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27D74">
      <w:pPr>
        <w:pBdr>
          <w:bottom w:val="single" w:sz="8" w:space="1" w:color="000000"/>
        </w:pBdr>
        <w:jc w:val="center"/>
        <w:rPr>
          <w:rFonts w:ascii="Arial" w:hAnsi="Arial"/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9pt;margin-top:2.6pt;width:33.75pt;height:38.8pt;z-index:251657216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  <w:r>
        <w:rPr>
          <w:rFonts w:ascii="Arial" w:hAnsi="Arial"/>
          <w:b/>
          <w:bCs/>
          <w:sz w:val="28"/>
          <w:szCs w:val="28"/>
        </w:rPr>
        <w:t>Article Reaction Assignment:</w:t>
      </w:r>
    </w:p>
    <w:p w:rsidR="00000000" w:rsidRDefault="00127D74">
      <w:pPr>
        <w:pBdr>
          <w:bottom w:val="single" w:sz="8" w:space="1" w:color="000000"/>
        </w:pBdr>
        <w:jc w:val="center"/>
        <w:rPr>
          <w:rFonts w:ascii="Arial" w:hAnsi="Arial"/>
        </w:rPr>
      </w:pPr>
    </w:p>
    <w:p w:rsidR="00000000" w:rsidRDefault="00127D74">
      <w:pPr>
        <w:rPr>
          <w:rFonts w:ascii="Arial" w:hAnsi="Arial"/>
        </w:rPr>
      </w:pPr>
      <w:r>
        <w:rPr>
          <w:rFonts w:ascii="Arial" w:hAnsi="Arial"/>
        </w:rPr>
        <w:t>This article will help you to acquire a deeper understanding of the subject we have been studying. Please use the format below to write a response on this article.  This response w</w:t>
      </w:r>
      <w:r>
        <w:rPr>
          <w:rFonts w:ascii="Arial" w:hAnsi="Arial"/>
        </w:rPr>
        <w:t xml:space="preserve">ill be an </w:t>
      </w:r>
      <w:r w:rsidR="0062438F">
        <w:rPr>
          <w:rFonts w:ascii="Arial" w:hAnsi="Arial"/>
        </w:rPr>
        <w:t>outside reading</w:t>
      </w:r>
      <w:r>
        <w:rPr>
          <w:rFonts w:ascii="Arial" w:hAnsi="Arial"/>
        </w:rPr>
        <w:t xml:space="preserve"> assignment.  Your assignment must be one page long.</w:t>
      </w:r>
    </w:p>
    <w:p w:rsidR="00000000" w:rsidRDefault="00127D74">
      <w:pPr>
        <w:rPr>
          <w:rFonts w:ascii="Arial" w:hAnsi="Arial"/>
        </w:rPr>
      </w:pPr>
    </w:p>
    <w:p w:rsidR="00000000" w:rsidRDefault="00127D74">
      <w:pPr>
        <w:numPr>
          <w:ilvl w:val="0"/>
          <w:numId w:val="1"/>
        </w:num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Introduction – What did you read, what was the source of the article, list the date the article was published, the author’s name, name of the magazine/ newspaper, and the title of the </w:t>
      </w:r>
      <w:proofErr w:type="gramStart"/>
      <w:r>
        <w:rPr>
          <w:rFonts w:ascii="Arial" w:hAnsi="Arial"/>
        </w:rPr>
        <w:t>article.</w:t>
      </w:r>
      <w:proofErr w:type="gramEnd"/>
      <w:r>
        <w:rPr>
          <w:rFonts w:ascii="Arial" w:hAnsi="Arial"/>
        </w:rPr>
        <w:t xml:space="preserve"> </w:t>
      </w:r>
    </w:p>
    <w:p w:rsidR="00000000" w:rsidRDefault="00127D74">
      <w:pPr>
        <w:numPr>
          <w:ilvl w:val="0"/>
          <w:numId w:val="1"/>
        </w:num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Summarize the article.  </w:t>
      </w:r>
    </w:p>
    <w:p w:rsidR="00000000" w:rsidRDefault="00127D74">
      <w:pPr>
        <w:numPr>
          <w:ilvl w:val="0"/>
          <w:numId w:val="1"/>
        </w:num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Why was topic of the </w:t>
      </w:r>
      <w:r>
        <w:rPr>
          <w:rFonts w:ascii="Arial" w:hAnsi="Arial"/>
        </w:rPr>
        <w:t xml:space="preserve">article </w:t>
      </w:r>
      <w:proofErr w:type="gramStart"/>
      <w:r>
        <w:rPr>
          <w:rFonts w:ascii="Arial" w:hAnsi="Arial"/>
        </w:rPr>
        <w:t>important.</w:t>
      </w:r>
      <w:proofErr w:type="gramEnd"/>
      <w:r>
        <w:rPr>
          <w:rFonts w:ascii="Arial" w:hAnsi="Arial"/>
        </w:rPr>
        <w:t xml:space="preserve">  Please be specific. </w:t>
      </w:r>
    </w:p>
    <w:p w:rsidR="00000000" w:rsidRDefault="00127D74">
      <w:pPr>
        <w:numPr>
          <w:ilvl w:val="0"/>
          <w:numId w:val="1"/>
        </w:num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Conclusion. What did you think about this article?</w:t>
      </w:r>
    </w:p>
    <w:p w:rsidR="00000000" w:rsidRDefault="00127D74">
      <w:pPr>
        <w:rPr>
          <w:rFonts w:ascii="Arial" w:hAnsi="Arial"/>
        </w:rPr>
      </w:pPr>
    </w:p>
    <w:p w:rsidR="00000000" w:rsidRDefault="00127D74">
      <w:pPr>
        <w:rPr>
          <w:rFonts w:ascii="Arial" w:hAnsi="Arial"/>
        </w:rPr>
      </w:pPr>
      <w:r>
        <w:rPr>
          <w:rFonts w:ascii="Arial" w:hAnsi="Arial"/>
        </w:rPr>
        <w:t>Due Date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__/ ___/ ____</w:t>
      </w:r>
    </w:p>
    <w:p w:rsidR="00000000" w:rsidRDefault="00127D74">
      <w:pPr>
        <w:rPr>
          <w:rFonts w:ascii="Arial" w:hAnsi="Arial"/>
        </w:rPr>
      </w:pPr>
    </w:p>
    <w:p w:rsidR="00000000" w:rsidRDefault="00127D74">
      <w:pPr>
        <w:rPr>
          <w:rFonts w:ascii="Arial" w:hAnsi="Arial"/>
        </w:rPr>
      </w:pPr>
      <w:r>
        <w:rPr>
          <w:rFonts w:ascii="Arial" w:hAnsi="Arial"/>
        </w:rPr>
        <w:t>Length of Assignment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 xml:space="preserve">____ pages. </w:t>
      </w:r>
    </w:p>
    <w:p w:rsidR="00000000" w:rsidRDefault="00127D74">
      <w:pPr>
        <w:pBdr>
          <w:bottom w:val="single" w:sz="8" w:space="2" w:color="000000"/>
        </w:pBdr>
        <w:rPr>
          <w:rFonts w:ascii="Comic Sans MS" w:hAnsi="Comic Sans MS"/>
        </w:rPr>
      </w:pPr>
    </w:p>
    <w:p w:rsidR="00000000" w:rsidRDefault="00127D74">
      <w:pPr>
        <w:jc w:val="center"/>
        <w:rPr>
          <w:rFonts w:ascii="Arial" w:hAnsi="Arial"/>
          <w:b/>
          <w:bCs/>
          <w:sz w:val="28"/>
          <w:szCs w:val="28"/>
        </w:rPr>
      </w:pPr>
      <w:r>
        <w:pict>
          <v:shape id="_x0000_s1027" type="#_x0000_t75" style="position:absolute;left:0;text-align:left;margin-left:0;margin-top:0;width:54.45pt;height:50.75pt;z-index:251658240;mso-wrap-distance-left:0;mso-wrap-distance-right:0;mso-position-horizontal:center;mso-position-horizontal-relative:text;mso-position-vertical:absolute;mso-position-vertical-relative:text" filled="t">
            <v:fill color2="black"/>
            <v:imagedata r:id="rId6" o:title=""/>
            <w10:wrap type="topAndBottom"/>
          </v:shape>
        </w:pict>
      </w:r>
      <w:r>
        <w:rPr>
          <w:rFonts w:ascii="Arial" w:hAnsi="Arial"/>
          <w:b/>
          <w:bCs/>
          <w:sz w:val="28"/>
          <w:szCs w:val="28"/>
        </w:rPr>
        <w:t xml:space="preserve">Article Reaction Rubric </w:t>
      </w: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0"/>
        <w:gridCol w:w="2355"/>
        <w:gridCol w:w="2355"/>
        <w:gridCol w:w="2370"/>
      </w:tblGrid>
      <w:tr w:rsidR="00000000">
        <w:tc>
          <w:tcPr>
            <w:tcW w:w="2370" w:type="dxa"/>
            <w:vAlign w:val="center"/>
          </w:tcPr>
          <w:p w:rsidR="00000000" w:rsidRDefault="00127D74">
            <w:pPr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 </w:t>
            </w:r>
            <w:r>
              <w:rPr>
                <w:rFonts w:ascii="Arial" w:hAnsi="Arial"/>
                <w:b/>
                <w:bCs/>
                <w:color w:val="000000"/>
              </w:rPr>
              <w:t>Areas</w:t>
            </w:r>
          </w:p>
        </w:tc>
        <w:tc>
          <w:tcPr>
            <w:tcW w:w="2355" w:type="dxa"/>
            <w:vAlign w:val="center"/>
          </w:tcPr>
          <w:p w:rsidR="00000000" w:rsidRDefault="00127D74">
            <w:pPr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Best </w:t>
            </w:r>
          </w:p>
        </w:tc>
        <w:tc>
          <w:tcPr>
            <w:tcW w:w="2355" w:type="dxa"/>
            <w:vAlign w:val="center"/>
          </w:tcPr>
          <w:p w:rsidR="00000000" w:rsidRDefault="00127D74">
            <w:pPr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Averag</w:t>
            </w:r>
            <w:r>
              <w:rPr>
                <w:rFonts w:ascii="Arial" w:hAnsi="Arial"/>
                <w:b/>
                <w:bCs/>
                <w:color w:val="000000"/>
              </w:rPr>
              <w:t xml:space="preserve">e </w:t>
            </w:r>
          </w:p>
        </w:tc>
        <w:tc>
          <w:tcPr>
            <w:tcW w:w="2370" w:type="dxa"/>
            <w:vAlign w:val="center"/>
          </w:tcPr>
          <w:p w:rsidR="00000000" w:rsidRDefault="00127D74">
            <w:pPr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Weak </w:t>
            </w:r>
          </w:p>
        </w:tc>
      </w:tr>
      <w:tr w:rsidR="00000000">
        <w:tc>
          <w:tcPr>
            <w:tcW w:w="2370" w:type="dxa"/>
            <w:vAlign w:val="center"/>
          </w:tcPr>
          <w:p w:rsidR="00000000" w:rsidRDefault="00127D74">
            <w:pPr>
              <w:pStyle w:val="NormalWeb"/>
              <w:snapToGrid w:val="0"/>
              <w:spacing w:before="0" w:after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Summary</w:t>
            </w:r>
            <w:r>
              <w:rPr>
                <w:rFonts w:ascii="Arial" w:hAnsi="Arial"/>
                <w:b/>
                <w:bCs/>
                <w:color w:val="000000"/>
              </w:rPr>
              <w:br/>
            </w:r>
          </w:p>
        </w:tc>
        <w:tc>
          <w:tcPr>
            <w:tcW w:w="2355" w:type="dxa"/>
            <w:vAlign w:val="center"/>
          </w:tcPr>
          <w:p w:rsidR="00000000" w:rsidRDefault="00127D74" w:rsidP="0030223F">
            <w:pPr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The summary is no more th</w:t>
            </w:r>
            <w:r w:rsidR="0030223F">
              <w:rPr>
                <w:rFonts w:ascii="Arial" w:hAnsi="Arial"/>
                <w:b/>
                <w:bCs/>
                <w:color w:val="000000"/>
              </w:rPr>
              <w:t>a</w:t>
            </w:r>
            <w:r>
              <w:rPr>
                <w:rFonts w:ascii="Arial" w:hAnsi="Arial"/>
                <w:b/>
                <w:bCs/>
                <w:color w:val="000000"/>
              </w:rPr>
              <w:t>n 25% of the total reaction and accurately reflects the article.</w:t>
            </w:r>
          </w:p>
        </w:tc>
        <w:tc>
          <w:tcPr>
            <w:tcW w:w="2355" w:type="dxa"/>
            <w:vAlign w:val="center"/>
          </w:tcPr>
          <w:p w:rsidR="00000000" w:rsidRDefault="00127D74">
            <w:pPr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The summary accurately reflects the article but exceeds the 25% of the total reaction paper.</w:t>
            </w:r>
          </w:p>
          <w:p w:rsidR="0030223F" w:rsidRDefault="0030223F">
            <w:pPr>
              <w:snapToGrid w:val="0"/>
              <w:rPr>
                <w:rFonts w:ascii="Arial" w:hAnsi="Arial"/>
                <w:b/>
                <w:bCs/>
                <w:color w:val="000000"/>
              </w:rPr>
            </w:pPr>
          </w:p>
          <w:p w:rsidR="0030223F" w:rsidRDefault="0030223F">
            <w:pPr>
              <w:snapToGrid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000000" w:rsidRDefault="00127D74">
            <w:pPr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The summary does not reflect the article.</w:t>
            </w:r>
          </w:p>
        </w:tc>
      </w:tr>
      <w:tr w:rsidR="00000000">
        <w:tc>
          <w:tcPr>
            <w:tcW w:w="2370" w:type="dxa"/>
            <w:vAlign w:val="center"/>
          </w:tcPr>
          <w:p w:rsidR="00000000" w:rsidRDefault="00127D74">
            <w:pPr>
              <w:pStyle w:val="NormalWeb"/>
              <w:snapToGrid w:val="0"/>
              <w:spacing w:before="0" w:after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Convention</w:t>
            </w:r>
            <w:r>
              <w:rPr>
                <w:rFonts w:ascii="Arial" w:hAnsi="Arial"/>
                <w:b/>
                <w:bCs/>
                <w:color w:val="000000"/>
              </w:rPr>
              <w:t>s</w:t>
            </w:r>
            <w:r>
              <w:rPr>
                <w:rFonts w:ascii="Arial" w:hAnsi="Arial"/>
                <w:b/>
                <w:bCs/>
                <w:color w:val="000000"/>
              </w:rPr>
              <w:br/>
            </w:r>
          </w:p>
        </w:tc>
        <w:tc>
          <w:tcPr>
            <w:tcW w:w="2355" w:type="dxa"/>
            <w:vAlign w:val="center"/>
          </w:tcPr>
          <w:p w:rsidR="00000000" w:rsidRDefault="00127D74" w:rsidP="0030223F">
            <w:pPr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Writing is free of errors in spelling, grammar and punctuation. </w:t>
            </w:r>
          </w:p>
        </w:tc>
        <w:tc>
          <w:tcPr>
            <w:tcW w:w="2355" w:type="dxa"/>
            <w:vAlign w:val="center"/>
          </w:tcPr>
          <w:p w:rsidR="00000000" w:rsidRDefault="00127D74" w:rsidP="0030223F">
            <w:pPr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Limited errors in spelling, grammar and punctuation.</w:t>
            </w:r>
          </w:p>
        </w:tc>
        <w:tc>
          <w:tcPr>
            <w:tcW w:w="2370" w:type="dxa"/>
            <w:vAlign w:val="center"/>
          </w:tcPr>
          <w:p w:rsidR="00000000" w:rsidRDefault="00127D74" w:rsidP="0030223F">
            <w:pPr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Numerous errors in spelling, g</w:t>
            </w:r>
            <w:r>
              <w:rPr>
                <w:rFonts w:ascii="Arial" w:hAnsi="Arial"/>
                <w:b/>
                <w:bCs/>
                <w:color w:val="000000"/>
              </w:rPr>
              <w:t xml:space="preserve">rammar and punctuation. </w:t>
            </w:r>
          </w:p>
          <w:p w:rsidR="00E67578" w:rsidRDefault="00E67578" w:rsidP="0030223F">
            <w:pPr>
              <w:snapToGrid w:val="0"/>
              <w:rPr>
                <w:rFonts w:ascii="Arial" w:hAnsi="Arial"/>
                <w:b/>
                <w:bCs/>
                <w:color w:val="000000"/>
              </w:rPr>
            </w:pPr>
          </w:p>
          <w:p w:rsidR="00E67578" w:rsidRDefault="00E67578" w:rsidP="0030223F">
            <w:pPr>
              <w:snapToGrid w:val="0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000000">
        <w:tc>
          <w:tcPr>
            <w:tcW w:w="2370" w:type="dxa"/>
            <w:vAlign w:val="center"/>
          </w:tcPr>
          <w:p w:rsidR="00000000" w:rsidRDefault="00127D74">
            <w:pPr>
              <w:pStyle w:val="NormalWeb"/>
              <w:snapToGrid w:val="0"/>
              <w:spacing w:before="0" w:after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Reaction</w:t>
            </w:r>
            <w:r>
              <w:rPr>
                <w:rFonts w:ascii="Arial" w:hAnsi="Arial"/>
                <w:b/>
                <w:bCs/>
                <w:color w:val="000000"/>
              </w:rPr>
              <w:br/>
            </w:r>
          </w:p>
        </w:tc>
        <w:tc>
          <w:tcPr>
            <w:tcW w:w="2355" w:type="dxa"/>
            <w:vAlign w:val="center"/>
          </w:tcPr>
          <w:p w:rsidR="00000000" w:rsidRDefault="00127D74">
            <w:pPr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The reaction is based on the article and is supported by arguments agreeing or disagreeing with the article's premise.</w:t>
            </w:r>
          </w:p>
        </w:tc>
        <w:tc>
          <w:tcPr>
            <w:tcW w:w="2355" w:type="dxa"/>
            <w:vAlign w:val="center"/>
          </w:tcPr>
          <w:p w:rsidR="00000000" w:rsidRDefault="00127D74">
            <w:pPr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The reaction is based on article.</w:t>
            </w:r>
          </w:p>
        </w:tc>
        <w:tc>
          <w:tcPr>
            <w:tcW w:w="2370" w:type="dxa"/>
            <w:vAlign w:val="center"/>
          </w:tcPr>
          <w:p w:rsidR="00000000" w:rsidRDefault="00127D74">
            <w:pPr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The reaction </w:t>
            </w:r>
            <w:r>
              <w:rPr>
                <w:rFonts w:ascii="Arial" w:hAnsi="Arial"/>
                <w:b/>
                <w:bCs/>
                <w:color w:val="000000"/>
              </w:rPr>
              <w:t>is not based on the article.</w:t>
            </w:r>
          </w:p>
        </w:tc>
      </w:tr>
    </w:tbl>
    <w:p w:rsidR="00000000" w:rsidRDefault="00127D74" w:rsidP="00E67578">
      <w:pPr>
        <w:rPr>
          <w:rFonts w:ascii="Arial" w:hAnsi="Arial"/>
        </w:rPr>
      </w:pPr>
    </w:p>
    <w:sectPr w:rsidR="00000000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38F"/>
    <w:rsid w:val="00127D74"/>
    <w:rsid w:val="00166098"/>
    <w:rsid w:val="0030223F"/>
    <w:rsid w:val="0062438F"/>
    <w:rsid w:val="008C1946"/>
    <w:rsid w:val="009476AA"/>
    <w:rsid w:val="00B938F4"/>
    <w:rsid w:val="00E6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2</cp:revision>
  <cp:lastPrinted>1601-01-01T00:00:00Z</cp:lastPrinted>
  <dcterms:created xsi:type="dcterms:W3CDTF">2012-06-18T13:26:00Z</dcterms:created>
  <dcterms:modified xsi:type="dcterms:W3CDTF">2012-06-18T13:26:00Z</dcterms:modified>
</cp:coreProperties>
</file>