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92"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752492"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Diagnostic</w:t>
      </w:r>
      <w:r>
        <w:rPr>
          <w:rFonts w:ascii="Times New Roman" w:eastAsia="Times New Roman" w:hAnsi="Times New Roman" w:cs="Times New Roman"/>
          <w:b/>
          <w:sz w:val="24"/>
          <w:szCs w:val="24"/>
        </w:rPr>
        <w:tab/>
      </w:r>
    </w:p>
    <w:p w:rsidR="00752492" w:rsidRPr="00752492" w:rsidRDefault="00752492" w:rsidP="00752492">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Electrocardiograph Technician</w:t>
      </w:r>
    </w:p>
    <w:p w:rsidR="00752492" w:rsidRDefault="00752492" w:rsidP="00752492">
      <w:pPr>
        <w:rPr>
          <w:rFonts w:ascii="Times New Roman" w:eastAsia="Times New Roman" w:hAnsi="Times New Roman" w:cs="Times New Roman"/>
          <w:sz w:val="24"/>
          <w:szCs w:val="24"/>
        </w:rPr>
      </w:pPr>
    </w:p>
    <w:p w:rsidR="00752492" w:rsidRDefault="00752492" w:rsidP="00752492">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52492">
        <w:rPr>
          <w:rFonts w:ascii="Times New Roman" w:eastAsia="Times New Roman" w:hAnsi="Times New Roman" w:cs="Times New Roman"/>
          <w:b/>
          <w:sz w:val="24"/>
          <w:szCs w:val="24"/>
          <w:highlight w:val="yellow"/>
        </w:rPr>
        <w:t>Diagnostic Services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752492" w:rsidRPr="004C1F6D" w:rsidRDefault="00752492" w:rsidP="00752492">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51.0902 Electrocardiograph Technology/Technician</w:t>
      </w:r>
    </w:p>
    <w:p w:rsidR="00752492" w:rsidRDefault="00752492" w:rsidP="00752492">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29-2031.00 Cardiovascular Technologists and Technicians</w:t>
      </w:r>
    </w:p>
    <w:p w:rsidR="00752492" w:rsidRDefault="00752492" w:rsidP="00752492">
      <w:pPr>
        <w:rPr>
          <w:rFonts w:ascii="Times New Roman" w:eastAsia="Times New Roman" w:hAnsi="Times New Roman" w:cs="Times New Roman"/>
          <w:b/>
          <w:sz w:val="24"/>
          <w:szCs w:val="24"/>
        </w:rPr>
      </w:pPr>
    </w:p>
    <w:p w:rsidR="00752492" w:rsidRDefault="00752492" w:rsidP="00752492">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8307 Certified </w:t>
      </w:r>
      <w:proofErr w:type="spellStart"/>
      <w:r>
        <w:rPr>
          <w:rFonts w:ascii="Times New Roman" w:eastAsia="Times New Roman" w:hAnsi="Times New Roman" w:cs="Times New Roman"/>
          <w:b/>
          <w:sz w:val="24"/>
          <w:szCs w:val="24"/>
        </w:rPr>
        <w:t>Cardiographic</w:t>
      </w:r>
      <w:proofErr w:type="spellEnd"/>
      <w:r>
        <w:rPr>
          <w:rFonts w:ascii="Times New Roman" w:eastAsia="Times New Roman" w:hAnsi="Times New Roman" w:cs="Times New Roman"/>
          <w:b/>
          <w:sz w:val="24"/>
          <w:szCs w:val="24"/>
        </w:rPr>
        <w:t xml:space="preserve"> Technician</w:t>
      </w:r>
    </w:p>
    <w:p w:rsidR="00752492"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8520 EKG Technician (EKG1)</w:t>
      </w:r>
    </w:p>
    <w:p w:rsidR="00660226"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60226">
        <w:rPr>
          <w:rFonts w:ascii="Times New Roman" w:eastAsia="Times New Roman" w:hAnsi="Times New Roman" w:cs="Times New Roman"/>
          <w:b/>
          <w:sz w:val="24"/>
          <w:szCs w:val="24"/>
        </w:rPr>
        <w:t>8721 EKG Technician (CET)</w:t>
      </w:r>
    </w:p>
    <w:p w:rsidR="00752492" w:rsidRPr="004C1F6D" w:rsidRDefault="00660226"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52492">
        <w:rPr>
          <w:rFonts w:ascii="Times New Roman" w:eastAsia="Times New Roman" w:hAnsi="Times New Roman" w:cs="Times New Roman"/>
          <w:b/>
          <w:sz w:val="24"/>
          <w:szCs w:val="24"/>
        </w:rPr>
        <w:tab/>
      </w:r>
      <w:r w:rsidR="00752492">
        <w:rPr>
          <w:rFonts w:ascii="Times New Roman" w:eastAsia="Times New Roman" w:hAnsi="Times New Roman" w:cs="Times New Roman"/>
          <w:b/>
          <w:sz w:val="24"/>
          <w:szCs w:val="24"/>
        </w:rPr>
        <w:tab/>
      </w:r>
      <w:r w:rsidR="00752492">
        <w:rPr>
          <w:rFonts w:ascii="Times New Roman" w:eastAsia="Times New Roman" w:hAnsi="Times New Roman" w:cs="Times New Roman"/>
          <w:b/>
          <w:sz w:val="24"/>
          <w:szCs w:val="24"/>
        </w:rPr>
        <w:tab/>
      </w:r>
      <w:bookmarkStart w:id="0" w:name="_GoBack"/>
      <w:bookmarkEnd w:id="0"/>
      <w:r w:rsidR="00752492">
        <w:rPr>
          <w:rFonts w:ascii="Times New Roman" w:eastAsia="Times New Roman" w:hAnsi="Times New Roman" w:cs="Times New Roman"/>
          <w:b/>
          <w:sz w:val="24"/>
          <w:szCs w:val="24"/>
        </w:rPr>
        <w:tab/>
      </w:r>
    </w:p>
    <w:p w:rsidR="00752492" w:rsidRPr="00B268BE" w:rsidRDefault="00752492" w:rsidP="00752492">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Description </w:t>
      </w:r>
    </w:p>
    <w:p w:rsidR="00752492" w:rsidRDefault="00752492" w:rsidP="00752492">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(ECG or EKG) technicians usually work under the supervision of physicians or licensed nurses in hospitals, doctors' offices, or clinics. They operate electrocardiogram equipment to monitor the patient’s heart rhythm. Students in this major complete the Health Careers Core Curriculum (Technology Center), medical terminology, and anatomy and physiology. They also learn how to connect electrodes to patients, monitor equipment output, record test results, and identify emergencies or abnormalities. Additionally</w:t>
      </w:r>
      <w:r>
        <w:rPr>
          <w:rFonts w:ascii="Times New Roman" w:eastAsia="Times New Roman" w:hAnsi="Times New Roman" w:cs="Times New Roman"/>
          <w:sz w:val="24"/>
          <w:szCs w:val="24"/>
        </w:rPr>
        <w:t>,</w:t>
      </w:r>
      <w:r w:rsidRPr="00B36341">
        <w:rPr>
          <w:rFonts w:ascii="Times New Roman" w:eastAsia="Times New Roman" w:hAnsi="Times New Roman" w:cs="Times New Roman"/>
          <w:sz w:val="24"/>
          <w:szCs w:val="24"/>
        </w:rPr>
        <w:t xml:space="preserve"> students are provided the opportunity to use the theory in practical clinical experiences. </w:t>
      </w:r>
    </w:p>
    <w:p w:rsidR="00752492" w:rsidRPr="00B268BE" w:rsidRDefault="00752492" w:rsidP="00752492">
      <w:pPr>
        <w:rPr>
          <w:rFonts w:ascii="Times New Roman" w:eastAsia="Times New Roman" w:hAnsi="Times New Roman" w:cs="Times New Roman"/>
          <w:sz w:val="24"/>
          <w:szCs w:val="24"/>
        </w:rPr>
      </w:pPr>
    </w:p>
    <w:p w:rsidR="00752492" w:rsidRDefault="00752492" w:rsidP="00752492">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Pr>
          <w:rFonts w:ascii="Times New Roman" w:eastAsia="Times New Roman" w:hAnsi="Times New Roman" w:cs="Times New Roman"/>
          <w:b/>
          <w:sz w:val="24"/>
          <w:szCs w:val="24"/>
        </w:rPr>
        <w:t>Original Framework: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525</w:t>
      </w:r>
    </w:p>
    <w:p w:rsidR="00752492"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 Recommended: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60226">
        <w:rPr>
          <w:rFonts w:ascii="Times New Roman" w:eastAsia="Times New Roman" w:hAnsi="Times New Roman" w:cs="Times New Roman"/>
          <w:b/>
          <w:sz w:val="24"/>
          <w:szCs w:val="24"/>
        </w:rPr>
        <w:t>600</w:t>
      </w:r>
    </w:p>
    <w:p w:rsidR="00752492"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r w:rsidR="00660226">
        <w:rPr>
          <w:rFonts w:ascii="Times New Roman" w:eastAsia="Times New Roman" w:hAnsi="Times New Roman" w:cs="Times New Roman"/>
          <w:b/>
          <w:sz w:val="24"/>
          <w:szCs w:val="24"/>
        </w:rPr>
        <w:tab/>
      </w:r>
      <w:r w:rsidR="00660226">
        <w:rPr>
          <w:rFonts w:ascii="Times New Roman" w:eastAsia="Times New Roman" w:hAnsi="Times New Roman" w:cs="Times New Roman"/>
          <w:b/>
          <w:sz w:val="24"/>
          <w:szCs w:val="24"/>
        </w:rPr>
        <w:tab/>
      </w:r>
      <w:r w:rsidR="00660226">
        <w:rPr>
          <w:rFonts w:ascii="Times New Roman" w:eastAsia="Times New Roman" w:hAnsi="Times New Roman" w:cs="Times New Roman"/>
          <w:b/>
          <w:sz w:val="24"/>
          <w:szCs w:val="24"/>
        </w:rPr>
        <w:tab/>
      </w:r>
      <w:r w:rsidR="00660226">
        <w:rPr>
          <w:rFonts w:ascii="Times New Roman" w:eastAsia="Times New Roman" w:hAnsi="Times New Roman" w:cs="Times New Roman"/>
          <w:b/>
          <w:sz w:val="24"/>
          <w:szCs w:val="24"/>
        </w:rPr>
        <w:tab/>
      </w:r>
      <w:r w:rsidR="00660226">
        <w:rPr>
          <w:rFonts w:ascii="Times New Roman" w:eastAsia="Times New Roman" w:hAnsi="Times New Roman" w:cs="Times New Roman"/>
          <w:b/>
          <w:sz w:val="24"/>
          <w:szCs w:val="24"/>
        </w:rPr>
        <w:tab/>
        <w:t>None</w:t>
      </w:r>
    </w:p>
    <w:p w:rsidR="00752492" w:rsidRDefault="00752492" w:rsidP="00752492">
      <w:pPr>
        <w:rPr>
          <w:rFonts w:ascii="Times New Roman" w:eastAsia="Times New Roman" w:hAnsi="Times New Roman" w:cs="Times New Roman"/>
          <w:b/>
          <w:sz w:val="24"/>
          <w:szCs w:val="24"/>
        </w:rPr>
      </w:pPr>
    </w:p>
    <w:p w:rsidR="00752492" w:rsidRDefault="00660226"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Specific </w:t>
      </w:r>
      <w:r w:rsidR="00752492">
        <w:rPr>
          <w:rFonts w:ascii="Times New Roman" w:eastAsia="Times New Roman" w:hAnsi="Times New Roman" w:cs="Times New Roman"/>
          <w:b/>
          <w:sz w:val="24"/>
          <w:szCs w:val="24"/>
        </w:rPr>
        <w:t>Requirements in Oklahoma</w:t>
      </w:r>
    </w:p>
    <w:p w:rsidR="00752492" w:rsidRPr="00B268BE" w:rsidRDefault="00752492" w:rsidP="00752492">
      <w:pPr>
        <w:rPr>
          <w:rFonts w:ascii="Times New Roman" w:eastAsia="Times New Roman" w:hAnsi="Times New Roman" w:cs="Times New Roman"/>
          <w:sz w:val="24"/>
          <w:szCs w:val="24"/>
        </w:rPr>
      </w:pPr>
    </w:p>
    <w:p w:rsidR="00752492" w:rsidRPr="00B268BE"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w:t>
      </w:r>
      <w:r w:rsidRPr="00B268BE">
        <w:rPr>
          <w:rFonts w:ascii="Times New Roman" w:eastAsia="Times New Roman" w:hAnsi="Times New Roman" w:cs="Times New Roman"/>
          <w:b/>
          <w:sz w:val="24"/>
          <w:szCs w:val="24"/>
        </w:rPr>
        <w:t xml:space="preserve">Courses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66"/>
        <w:gridCol w:w="5267"/>
      </w:tblGrid>
      <w:tr w:rsidR="00660226" w:rsidRPr="00B36341" w:rsidTr="009A229E">
        <w:trPr>
          <w:tblCellSpacing w:w="15" w:type="dxa"/>
        </w:trPr>
        <w:tc>
          <w:tcPr>
            <w:tcW w:w="0" w:type="auto"/>
            <w:vAlign w:val="center"/>
            <w:hideMark/>
          </w:tcPr>
          <w:p w:rsidR="00660226" w:rsidRPr="00B36341" w:rsidRDefault="00660226" w:rsidP="009A229E">
            <w:pPr>
              <w:jc w:val="center"/>
              <w:rPr>
                <w:rFonts w:ascii="Times New Roman" w:eastAsia="Times New Roman" w:hAnsi="Times New Roman" w:cs="Times New Roman"/>
                <w:b/>
                <w:bCs/>
                <w:sz w:val="24"/>
                <w:szCs w:val="24"/>
              </w:rPr>
            </w:pPr>
            <w:r w:rsidRPr="00B36341">
              <w:rPr>
                <w:rFonts w:ascii="Times New Roman" w:eastAsia="Times New Roman" w:hAnsi="Times New Roman" w:cs="Times New Roman"/>
                <w:b/>
                <w:bCs/>
                <w:sz w:val="24"/>
                <w:szCs w:val="24"/>
              </w:rPr>
              <w:t>Hours</w:t>
            </w:r>
          </w:p>
        </w:tc>
        <w:tc>
          <w:tcPr>
            <w:tcW w:w="0" w:type="auto"/>
            <w:vAlign w:val="center"/>
          </w:tcPr>
          <w:p w:rsidR="00660226" w:rsidRPr="00B36341" w:rsidRDefault="00660226" w:rsidP="009A229E">
            <w:pPr>
              <w:jc w:val="center"/>
              <w:rPr>
                <w:rFonts w:ascii="Times New Roman" w:eastAsia="Times New Roman" w:hAnsi="Times New Roman" w:cs="Times New Roman"/>
                <w:b/>
                <w:bCs/>
                <w:sz w:val="24"/>
                <w:szCs w:val="24"/>
              </w:rPr>
            </w:pPr>
          </w:p>
        </w:tc>
        <w:tc>
          <w:tcPr>
            <w:tcW w:w="0" w:type="auto"/>
            <w:vAlign w:val="center"/>
            <w:hideMark/>
          </w:tcPr>
          <w:p w:rsidR="00660226" w:rsidRPr="00B36341" w:rsidRDefault="00660226" w:rsidP="009A229E">
            <w:pPr>
              <w:jc w:val="center"/>
              <w:rPr>
                <w:rFonts w:ascii="Times New Roman" w:eastAsia="Times New Roman" w:hAnsi="Times New Roman" w:cs="Times New Roman"/>
                <w:b/>
                <w:bCs/>
                <w:sz w:val="24"/>
                <w:szCs w:val="24"/>
              </w:rPr>
            </w:pPr>
            <w:r w:rsidRPr="00B36341">
              <w:rPr>
                <w:rFonts w:ascii="Times New Roman" w:eastAsia="Times New Roman" w:hAnsi="Times New Roman" w:cs="Times New Roman"/>
                <w:b/>
                <w:bCs/>
                <w:sz w:val="24"/>
                <w:szCs w:val="24"/>
              </w:rPr>
              <w:t>Course Title</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225.00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Health Careers Core Curriculum (Technology Center)</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45.00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Core Medical Terminology</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120.00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Anatomy and Physiology</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15.00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Core Healthcare Provider CPR and First Aid</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15.00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EKG Management</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15.00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Analyze EKG Tracing</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90.00</w:t>
            </w:r>
          </w:p>
        </w:tc>
        <w:tc>
          <w:tcPr>
            <w:tcW w:w="0" w:type="auto"/>
            <w:vAlign w:val="center"/>
          </w:tcPr>
          <w:p w:rsidR="00660226" w:rsidRPr="00B36341" w:rsidRDefault="00660226" w:rsidP="009A229E">
            <w:pPr>
              <w:rPr>
                <w:rFonts w:ascii="Times New Roman" w:eastAsia="Times New Roman" w:hAnsi="Times New Roman" w:cs="Times New Roman"/>
                <w:sz w:val="24"/>
                <w:szCs w:val="24"/>
              </w:rPr>
            </w:pP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EKG Practicum</w:t>
            </w:r>
          </w:p>
        </w:tc>
      </w:tr>
    </w:tbl>
    <w:p w:rsidR="00752492" w:rsidRDefault="00752492" w:rsidP="00752492"/>
    <w:p w:rsidR="00752492" w:rsidRPr="00B268BE" w:rsidRDefault="00752492" w:rsidP="007524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8"/>
        <w:gridCol w:w="1142"/>
      </w:tblGrid>
      <w:tr w:rsidR="00660226" w:rsidRPr="00B36341" w:rsidTr="009A229E">
        <w:trPr>
          <w:tblCellSpacing w:w="15" w:type="dxa"/>
        </w:trPr>
        <w:tc>
          <w:tcPr>
            <w:tcW w:w="0" w:type="auto"/>
            <w:vAlign w:val="center"/>
            <w:hideMark/>
          </w:tcPr>
          <w:p w:rsidR="00660226" w:rsidRPr="00B36341" w:rsidRDefault="00660226" w:rsidP="009A229E">
            <w:pPr>
              <w:jc w:val="center"/>
              <w:rPr>
                <w:rFonts w:ascii="Times New Roman" w:eastAsia="Times New Roman" w:hAnsi="Times New Roman" w:cs="Times New Roman"/>
                <w:b/>
                <w:bCs/>
                <w:sz w:val="24"/>
                <w:szCs w:val="24"/>
              </w:rPr>
            </w:pPr>
            <w:r w:rsidRPr="00B36341">
              <w:rPr>
                <w:rFonts w:ascii="Times New Roman" w:eastAsia="Times New Roman" w:hAnsi="Times New Roman" w:cs="Times New Roman"/>
                <w:b/>
                <w:bCs/>
                <w:sz w:val="24"/>
                <w:szCs w:val="24"/>
              </w:rPr>
              <w:t>District</w:t>
            </w:r>
          </w:p>
        </w:tc>
        <w:tc>
          <w:tcPr>
            <w:tcW w:w="0" w:type="auto"/>
            <w:vAlign w:val="center"/>
            <w:hideMark/>
          </w:tcPr>
          <w:p w:rsidR="00660226" w:rsidRPr="00B36341" w:rsidRDefault="00660226" w:rsidP="009A229E">
            <w:pPr>
              <w:jc w:val="center"/>
              <w:rPr>
                <w:rFonts w:ascii="Times New Roman" w:eastAsia="Times New Roman" w:hAnsi="Times New Roman" w:cs="Times New Roman"/>
                <w:b/>
                <w:bCs/>
                <w:sz w:val="24"/>
                <w:szCs w:val="24"/>
              </w:rPr>
            </w:pPr>
            <w:r w:rsidRPr="00B36341">
              <w:rPr>
                <w:rFonts w:ascii="Times New Roman" w:eastAsia="Times New Roman" w:hAnsi="Times New Roman" w:cs="Times New Roman"/>
                <w:b/>
                <w:bCs/>
                <w:sz w:val="24"/>
                <w:szCs w:val="24"/>
              </w:rPr>
              <w:t>Campus</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Caddo-Kiowa Technology Center</w:t>
            </w: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Ft Cobb</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Central Technology Center</w:t>
            </w: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Drumright</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Central Technology Center</w:t>
            </w: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Sapulpa</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High Plains Technology Center</w:t>
            </w: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Woodward</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Red River Technology Center</w:t>
            </w: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Duncan</w:t>
            </w:r>
          </w:p>
        </w:tc>
      </w:tr>
      <w:tr w:rsidR="00660226" w:rsidRPr="00B36341" w:rsidTr="009A229E">
        <w:trPr>
          <w:tblCellSpacing w:w="15" w:type="dxa"/>
        </w:trPr>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Southwest Technology Center</w:t>
            </w:r>
          </w:p>
        </w:tc>
        <w:tc>
          <w:tcPr>
            <w:tcW w:w="0" w:type="auto"/>
            <w:vAlign w:val="center"/>
            <w:hideMark/>
          </w:tcPr>
          <w:p w:rsidR="00660226" w:rsidRPr="00B36341" w:rsidRDefault="00660226" w:rsidP="009A229E">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Altus</w:t>
            </w:r>
          </w:p>
        </w:tc>
      </w:tr>
    </w:tbl>
    <w:p w:rsidR="00752492" w:rsidRPr="00660226" w:rsidRDefault="00752492" w:rsidP="00660226">
      <w:pPr>
        <w:rPr>
          <w:rFonts w:ascii="Times New Roman" w:hAnsi="Times New Roman" w:cs="Times New Roman"/>
          <w:sz w:val="24"/>
          <w:szCs w:val="24"/>
        </w:rPr>
      </w:pPr>
    </w:p>
    <w:p w:rsidR="00660226" w:rsidRDefault="00660226" w:rsidP="00752492">
      <w:pPr>
        <w:jc w:val="center"/>
        <w:rPr>
          <w:rFonts w:ascii="Times New Roman" w:hAnsi="Times New Roman" w:cs="Times New Roman"/>
          <w:b/>
          <w:sz w:val="24"/>
          <w:szCs w:val="24"/>
          <w:u w:val="single"/>
        </w:rPr>
      </w:pPr>
    </w:p>
    <w:p w:rsidR="00752492" w:rsidRPr="00B54151" w:rsidRDefault="00752492" w:rsidP="00752492">
      <w:pPr>
        <w:jc w:val="center"/>
        <w:rPr>
          <w:rFonts w:ascii="Times New Roman" w:hAnsi="Times New Roman" w:cs="Times New Roman"/>
          <w:b/>
          <w:sz w:val="24"/>
          <w:szCs w:val="24"/>
          <w:u w:val="single"/>
        </w:rPr>
      </w:pPr>
      <w:r w:rsidRPr="00B54151">
        <w:rPr>
          <w:rFonts w:ascii="Times New Roman" w:hAnsi="Times New Roman" w:cs="Times New Roman"/>
          <w:b/>
          <w:sz w:val="24"/>
          <w:szCs w:val="24"/>
          <w:u w:val="single"/>
        </w:rPr>
        <w:t>Course Outlines</w:t>
      </w:r>
    </w:p>
    <w:p w:rsidR="00752492" w:rsidRDefault="00752492" w:rsidP="00752492"/>
    <w:p w:rsidR="00752492" w:rsidRDefault="00752492" w:rsidP="00752492">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p>
    <w:p w:rsidR="00752492" w:rsidRDefault="00752492" w:rsidP="00752492">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p>
    <w:p w:rsidR="00752492" w:rsidRDefault="00752492" w:rsidP="00752492">
      <w:pPr>
        <w:rPr>
          <w:rFonts w:ascii="Times New Roman" w:hAnsi="Times New Roman" w:cs="Times New Roman"/>
          <w:b/>
          <w:sz w:val="24"/>
          <w:szCs w:val="24"/>
        </w:rPr>
      </w:pPr>
    </w:p>
    <w:p w:rsidR="00752492" w:rsidRDefault="00752492" w:rsidP="00752492">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p>
    <w:p w:rsidR="00752492" w:rsidRDefault="00752492" w:rsidP="00752492">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752492" w:rsidRPr="00B54151" w:rsidRDefault="00752492" w:rsidP="00752492">
      <w:pPr>
        <w:rPr>
          <w:rFonts w:ascii="Times New Roman" w:hAnsi="Times New Roman" w:cs="Times New Roman"/>
          <w:b/>
          <w:sz w:val="24"/>
          <w:szCs w:val="24"/>
        </w:rPr>
      </w:pPr>
    </w:p>
    <w:p w:rsidR="00752492" w:rsidRDefault="00752492" w:rsidP="00752492">
      <w:pPr>
        <w:rPr>
          <w:rFonts w:ascii="Times New Roman" w:hAnsi="Times New Roman" w:cs="Times New Roman"/>
          <w:sz w:val="24"/>
          <w:szCs w:val="24"/>
        </w:rPr>
      </w:pPr>
    </w:p>
    <w:p w:rsidR="00752492" w:rsidRPr="00B54151" w:rsidRDefault="00752492" w:rsidP="00752492">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B36341" w:rsidRPr="00B36341" w:rsidRDefault="00B36341" w:rsidP="00B36341">
      <w:pPr>
        <w:rPr>
          <w:rFonts w:ascii="Times New Roman" w:eastAsia="Times New Roman" w:hAnsi="Times New Roman" w:cs="Times New Roman"/>
          <w:b/>
          <w:sz w:val="24"/>
          <w:szCs w:val="24"/>
        </w:rPr>
      </w:pPr>
      <w:r w:rsidRPr="00B36341">
        <w:rPr>
          <w:rFonts w:ascii="Times New Roman" w:eastAsia="Times New Roman" w:hAnsi="Times New Roman" w:cs="Times New Roman"/>
          <w:b/>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0226" w:rsidRPr="00B36341" w:rsidTr="00660226">
        <w:trPr>
          <w:tblCellSpacing w:w="15" w:type="dxa"/>
        </w:trPr>
        <w:tc>
          <w:tcPr>
            <w:tcW w:w="0" w:type="auto"/>
            <w:vAlign w:val="center"/>
          </w:tcPr>
          <w:p w:rsidR="00660226" w:rsidRPr="00B36341" w:rsidRDefault="00660226" w:rsidP="00B36341">
            <w:pPr>
              <w:jc w:val="center"/>
              <w:rPr>
                <w:rFonts w:ascii="Times New Roman" w:eastAsia="Times New Roman" w:hAnsi="Times New Roman" w:cs="Times New Roman"/>
                <w:b/>
                <w:bCs/>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r w:rsidR="00660226" w:rsidRPr="00B36341" w:rsidTr="00660226">
        <w:trPr>
          <w:tblCellSpacing w:w="15" w:type="dxa"/>
        </w:trPr>
        <w:tc>
          <w:tcPr>
            <w:tcW w:w="0" w:type="auto"/>
            <w:vAlign w:val="center"/>
          </w:tcPr>
          <w:p w:rsidR="00660226" w:rsidRPr="00B36341" w:rsidRDefault="00660226" w:rsidP="00B36341">
            <w:pPr>
              <w:rPr>
                <w:rFonts w:ascii="Times New Roman" w:eastAsia="Times New Roman" w:hAnsi="Times New Roman" w:cs="Times New Roman"/>
                <w:sz w:val="24"/>
                <w:szCs w:val="24"/>
              </w:rPr>
            </w:pPr>
          </w:p>
        </w:tc>
      </w:tr>
    </w:tbl>
    <w:p w:rsidR="00B36341" w:rsidRPr="00B36341" w:rsidRDefault="00B36341" w:rsidP="00B36341">
      <w:pPr>
        <w:rPr>
          <w:rFonts w:ascii="Times New Roman" w:eastAsia="Times New Roman" w:hAnsi="Times New Roman" w:cs="Times New Roman"/>
          <w:b/>
          <w:sz w:val="24"/>
          <w:szCs w:val="24"/>
        </w:rPr>
      </w:pPr>
    </w:p>
    <w:p w:rsidR="00B36341" w:rsidRPr="00B36341" w:rsidRDefault="00B36341" w:rsidP="00B36341">
      <w:pPr>
        <w:rPr>
          <w:rFonts w:ascii="Times New Roman" w:eastAsia="Times New Roman" w:hAnsi="Times New Roman" w:cs="Times New Roman"/>
          <w:b/>
          <w:sz w:val="24"/>
          <w:szCs w:val="24"/>
        </w:rPr>
      </w:pPr>
      <w:r w:rsidRPr="00B36341">
        <w:rPr>
          <w:rFonts w:ascii="Times New Roman" w:eastAsia="Times New Roman" w:hAnsi="Times New Roman" w:cs="Times New Roman"/>
          <w:b/>
          <w:sz w:val="24"/>
          <w:szCs w:val="24"/>
        </w:rPr>
        <w:t xml:space="preserve">Campuses Approved For This Career Major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1"/>
        <w:gridCol w:w="849"/>
      </w:tblGrid>
      <w:tr w:rsidR="00660226" w:rsidRPr="00B36341" w:rsidTr="00660226">
        <w:trPr>
          <w:tblCellSpacing w:w="15" w:type="dxa"/>
        </w:trPr>
        <w:tc>
          <w:tcPr>
            <w:tcW w:w="0" w:type="auto"/>
            <w:vAlign w:val="center"/>
            <w:hideMark/>
          </w:tcPr>
          <w:p w:rsidR="00660226" w:rsidRPr="00B36341" w:rsidRDefault="00660226" w:rsidP="00B36341">
            <w:pPr>
              <w:jc w:val="center"/>
              <w:rPr>
                <w:rFonts w:ascii="Times New Roman" w:eastAsia="Times New Roman" w:hAnsi="Times New Roman" w:cs="Times New Roman"/>
                <w:b/>
                <w:bCs/>
                <w:sz w:val="24"/>
                <w:szCs w:val="24"/>
              </w:rPr>
            </w:pPr>
            <w:r w:rsidRPr="00B36341">
              <w:rPr>
                <w:rFonts w:ascii="Times New Roman" w:eastAsia="Times New Roman" w:hAnsi="Times New Roman" w:cs="Times New Roman"/>
                <w:b/>
                <w:bCs/>
                <w:sz w:val="24"/>
                <w:szCs w:val="24"/>
              </w:rPr>
              <w:t>Local Name</w:t>
            </w:r>
          </w:p>
        </w:tc>
        <w:tc>
          <w:tcPr>
            <w:tcW w:w="0" w:type="auto"/>
            <w:vAlign w:val="center"/>
            <w:hideMark/>
          </w:tcPr>
          <w:p w:rsidR="00660226" w:rsidRPr="00B36341" w:rsidRDefault="00660226" w:rsidP="00B36341">
            <w:pPr>
              <w:jc w:val="center"/>
              <w:rPr>
                <w:rFonts w:ascii="Times New Roman" w:eastAsia="Times New Roman" w:hAnsi="Times New Roman" w:cs="Times New Roman"/>
                <w:b/>
                <w:bCs/>
                <w:sz w:val="24"/>
                <w:szCs w:val="24"/>
              </w:rPr>
            </w:pPr>
            <w:r w:rsidRPr="00B36341">
              <w:rPr>
                <w:rFonts w:ascii="Times New Roman" w:eastAsia="Times New Roman" w:hAnsi="Times New Roman" w:cs="Times New Roman"/>
                <w:b/>
                <w:bCs/>
                <w:sz w:val="24"/>
                <w:szCs w:val="24"/>
              </w:rPr>
              <w:t>Actions</w:t>
            </w:r>
          </w:p>
        </w:tc>
      </w:tr>
      <w:tr w:rsidR="00660226" w:rsidRPr="00B36341" w:rsidTr="00660226">
        <w:trPr>
          <w:tblCellSpacing w:w="15" w:type="dxa"/>
        </w:trPr>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Technician</w:t>
            </w:r>
          </w:p>
        </w:tc>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FF2935C" wp14:editId="780C2635">
                  <wp:extent cx="152400" cy="152400"/>
                  <wp:effectExtent l="0" t="0" r="0" b="0"/>
                  <wp:docPr id="6" name="Picture 6" descr="View Approved Career Major">
                    <a:hlinkClick xmlns:a="http://schemas.openxmlformats.org/drawingml/2006/main" r:id="rId4" tgtFrame="&quot;_blank&quot;" tooltip="&quot;View Approved Career Maj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Approved Career Major">
                            <a:hlinkClick r:id="rId4" tgtFrame="&quot;_blank&quot;" tooltip="&quot;View Approved Career Maj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0226" w:rsidRPr="00B36341" w:rsidTr="00660226">
        <w:trPr>
          <w:tblCellSpacing w:w="15" w:type="dxa"/>
        </w:trPr>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Technician</w:t>
            </w:r>
          </w:p>
        </w:tc>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522ADC7" wp14:editId="1E715BC6">
                  <wp:extent cx="152400" cy="152400"/>
                  <wp:effectExtent l="0" t="0" r="0" b="0"/>
                  <wp:docPr id="5" name="Picture 5" descr="View Approved Career Major">
                    <a:hlinkClick xmlns:a="http://schemas.openxmlformats.org/drawingml/2006/main" r:id="rId6" tgtFrame="&quot;_blank&quot;" tooltip="&quot;View Approved Career Maj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Approved Career Major">
                            <a:hlinkClick r:id="rId6" tgtFrame="&quot;_blank&quot;" tooltip="&quot;View Approved Career Maj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0226" w:rsidRPr="00B36341" w:rsidTr="00660226">
        <w:trPr>
          <w:tblCellSpacing w:w="15" w:type="dxa"/>
        </w:trPr>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Technician</w:t>
            </w:r>
          </w:p>
        </w:tc>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DDA8268" wp14:editId="42C9DAEC">
                  <wp:extent cx="152400" cy="152400"/>
                  <wp:effectExtent l="0" t="0" r="0" b="0"/>
                  <wp:docPr id="4" name="Picture 4" descr="View Approved Career Major">
                    <a:hlinkClick xmlns:a="http://schemas.openxmlformats.org/drawingml/2006/main" r:id="rId7" tgtFrame="&quot;_blank&quot;" tooltip="&quot;View Approved Career Maj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Approved Career Major">
                            <a:hlinkClick r:id="rId7" tgtFrame="&quot;_blank&quot;" tooltip="&quot;View Approved Career Maj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0226" w:rsidRPr="00B36341" w:rsidTr="00660226">
        <w:trPr>
          <w:tblCellSpacing w:w="15" w:type="dxa"/>
        </w:trPr>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Technician</w:t>
            </w:r>
          </w:p>
        </w:tc>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4E07569" wp14:editId="420529A4">
                  <wp:extent cx="152400" cy="152400"/>
                  <wp:effectExtent l="0" t="0" r="0" b="0"/>
                  <wp:docPr id="3" name="Picture 3" descr="View Approved Career Major">
                    <a:hlinkClick xmlns:a="http://schemas.openxmlformats.org/drawingml/2006/main" r:id="rId8" tgtFrame="&quot;_blank&quot;" tooltip="&quot;View Approved Career Maj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Approved Career Major">
                            <a:hlinkClick r:id="rId8" tgtFrame="&quot;_blank&quot;" tooltip="&quot;View Approved Career Maj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0226" w:rsidRPr="00B36341" w:rsidTr="00660226">
        <w:trPr>
          <w:tblCellSpacing w:w="15" w:type="dxa"/>
        </w:trPr>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Technician</w:t>
            </w:r>
          </w:p>
        </w:tc>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B1B5304" wp14:editId="424CA382">
                  <wp:extent cx="152400" cy="152400"/>
                  <wp:effectExtent l="0" t="0" r="0" b="0"/>
                  <wp:docPr id="2" name="Picture 2" descr="View Approved Career Major">
                    <a:hlinkClick xmlns:a="http://schemas.openxmlformats.org/drawingml/2006/main" r:id="rId9" tgtFrame="&quot;_blank&quot;" tooltip="&quot;View Approved Career Maj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Approved Career Major">
                            <a:hlinkClick r:id="rId9" tgtFrame="&quot;_blank&quot;" tooltip="&quot;View Approved Career Maj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0226" w:rsidRPr="00B36341" w:rsidTr="00660226">
        <w:trPr>
          <w:tblCellSpacing w:w="15" w:type="dxa"/>
        </w:trPr>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sidRPr="00B36341">
              <w:rPr>
                <w:rFonts w:ascii="Times New Roman" w:eastAsia="Times New Roman" w:hAnsi="Times New Roman" w:cs="Times New Roman"/>
                <w:sz w:val="24"/>
                <w:szCs w:val="24"/>
              </w:rPr>
              <w:t>Electrocardiograph Technician</w:t>
            </w:r>
          </w:p>
        </w:tc>
        <w:tc>
          <w:tcPr>
            <w:tcW w:w="0" w:type="auto"/>
            <w:vAlign w:val="center"/>
            <w:hideMark/>
          </w:tcPr>
          <w:p w:rsidR="00660226" w:rsidRPr="00B36341" w:rsidRDefault="00660226" w:rsidP="00B36341">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1299104" wp14:editId="02ACF151">
                  <wp:extent cx="152400" cy="152400"/>
                  <wp:effectExtent l="0" t="0" r="0" b="0"/>
                  <wp:docPr id="1" name="Picture 1" descr="View Approved Career Major">
                    <a:hlinkClick xmlns:a="http://schemas.openxmlformats.org/drawingml/2006/main" r:id="rId10" tgtFrame="&quot;_blank&quot;" tooltip="&quot;View Approved Career Maj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Approved Career Major">
                            <a:hlinkClick r:id="rId10" tgtFrame="&quot;_blank&quot;" tooltip="&quot;View Approved Career Maj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B4FB8" w:rsidRDefault="009B4FB8"/>
    <w:sectPr w:rsidR="009B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41"/>
    <w:rsid w:val="00000B79"/>
    <w:rsid w:val="000A5F5A"/>
    <w:rsid w:val="000B02CB"/>
    <w:rsid w:val="001B6E31"/>
    <w:rsid w:val="00250043"/>
    <w:rsid w:val="00251C85"/>
    <w:rsid w:val="002A7830"/>
    <w:rsid w:val="00343B81"/>
    <w:rsid w:val="003E6DF2"/>
    <w:rsid w:val="00416D3E"/>
    <w:rsid w:val="004A0330"/>
    <w:rsid w:val="00545F1B"/>
    <w:rsid w:val="00581646"/>
    <w:rsid w:val="00660226"/>
    <w:rsid w:val="006E06F8"/>
    <w:rsid w:val="006E535C"/>
    <w:rsid w:val="007110F6"/>
    <w:rsid w:val="00752492"/>
    <w:rsid w:val="0089018F"/>
    <w:rsid w:val="00912A5F"/>
    <w:rsid w:val="009641AB"/>
    <w:rsid w:val="00982FD3"/>
    <w:rsid w:val="009B4FB8"/>
    <w:rsid w:val="009E1558"/>
    <w:rsid w:val="009E3A91"/>
    <w:rsid w:val="00A533DF"/>
    <w:rsid w:val="00A54169"/>
    <w:rsid w:val="00AB07D2"/>
    <w:rsid w:val="00AF5748"/>
    <w:rsid w:val="00B24FEC"/>
    <w:rsid w:val="00B32416"/>
    <w:rsid w:val="00B36341"/>
    <w:rsid w:val="00B44779"/>
    <w:rsid w:val="00C5176F"/>
    <w:rsid w:val="00C56420"/>
    <w:rsid w:val="00CC3744"/>
    <w:rsid w:val="00D23315"/>
    <w:rsid w:val="00D74F4D"/>
    <w:rsid w:val="00E0391F"/>
    <w:rsid w:val="00E05F4B"/>
    <w:rsid w:val="00E50CC5"/>
    <w:rsid w:val="00F0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EF6C"/>
  <w15:docId w15:val="{843924A1-4DD4-4C2B-8364-7C156AA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B36341"/>
  </w:style>
  <w:style w:type="paragraph" w:styleId="BalloonText">
    <w:name w:val="Balloon Text"/>
    <w:basedOn w:val="Normal"/>
    <w:link w:val="BalloonTextChar"/>
    <w:uiPriority w:val="99"/>
    <w:semiHidden/>
    <w:unhideWhenUsed/>
    <w:rsid w:val="00B36341"/>
    <w:rPr>
      <w:rFonts w:ascii="Tahoma" w:hAnsi="Tahoma" w:cs="Tahoma"/>
      <w:sz w:val="16"/>
      <w:szCs w:val="16"/>
    </w:rPr>
  </w:style>
  <w:style w:type="character" w:customStyle="1" w:styleId="BalloonTextChar">
    <w:name w:val="Balloon Text Char"/>
    <w:basedOn w:val="DefaultParagraphFont"/>
    <w:link w:val="BalloonText"/>
    <w:uiPriority w:val="99"/>
    <w:semiHidden/>
    <w:rsid w:val="00B36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2523">
      <w:bodyDiv w:val="1"/>
      <w:marLeft w:val="0"/>
      <w:marRight w:val="0"/>
      <w:marTop w:val="0"/>
      <w:marBottom w:val="0"/>
      <w:divBdr>
        <w:top w:val="none" w:sz="0" w:space="0" w:color="auto"/>
        <w:left w:val="none" w:sz="0" w:space="0" w:color="auto"/>
        <w:bottom w:val="none" w:sz="0" w:space="0" w:color="auto"/>
        <w:right w:val="none" w:sz="0" w:space="0" w:color="auto"/>
      </w:divBdr>
      <w:divsChild>
        <w:div w:id="145514984">
          <w:marLeft w:val="0"/>
          <w:marRight w:val="0"/>
          <w:marTop w:val="0"/>
          <w:marBottom w:val="0"/>
          <w:divBdr>
            <w:top w:val="none" w:sz="0" w:space="0" w:color="auto"/>
            <w:left w:val="none" w:sz="0" w:space="0" w:color="auto"/>
            <w:bottom w:val="none" w:sz="0" w:space="0" w:color="auto"/>
            <w:right w:val="none" w:sz="0" w:space="0" w:color="auto"/>
          </w:divBdr>
          <w:divsChild>
            <w:div w:id="2080663811">
              <w:marLeft w:val="0"/>
              <w:marRight w:val="0"/>
              <w:marTop w:val="0"/>
              <w:marBottom w:val="0"/>
              <w:divBdr>
                <w:top w:val="none" w:sz="0" w:space="0" w:color="auto"/>
                <w:left w:val="none" w:sz="0" w:space="0" w:color="auto"/>
                <w:bottom w:val="none" w:sz="0" w:space="0" w:color="auto"/>
                <w:right w:val="none" w:sz="0" w:space="0" w:color="auto"/>
              </w:divBdr>
            </w:div>
            <w:div w:id="1255821933">
              <w:marLeft w:val="0"/>
              <w:marRight w:val="0"/>
              <w:marTop w:val="0"/>
              <w:marBottom w:val="0"/>
              <w:divBdr>
                <w:top w:val="none" w:sz="0" w:space="0" w:color="auto"/>
                <w:left w:val="none" w:sz="0" w:space="0" w:color="auto"/>
                <w:bottom w:val="none" w:sz="0" w:space="0" w:color="auto"/>
                <w:right w:val="none" w:sz="0" w:space="0" w:color="auto"/>
              </w:divBdr>
            </w:div>
            <w:div w:id="1095633552">
              <w:marLeft w:val="0"/>
              <w:marRight w:val="0"/>
              <w:marTop w:val="0"/>
              <w:marBottom w:val="0"/>
              <w:divBdr>
                <w:top w:val="none" w:sz="0" w:space="0" w:color="auto"/>
                <w:left w:val="none" w:sz="0" w:space="0" w:color="auto"/>
                <w:bottom w:val="none" w:sz="0" w:space="0" w:color="auto"/>
                <w:right w:val="none" w:sz="0" w:space="0" w:color="auto"/>
              </w:divBdr>
            </w:div>
            <w:div w:id="1351645815">
              <w:marLeft w:val="0"/>
              <w:marRight w:val="0"/>
              <w:marTop w:val="0"/>
              <w:marBottom w:val="0"/>
              <w:divBdr>
                <w:top w:val="none" w:sz="0" w:space="0" w:color="auto"/>
                <w:left w:val="none" w:sz="0" w:space="0" w:color="auto"/>
                <w:bottom w:val="none" w:sz="0" w:space="0" w:color="auto"/>
                <w:right w:val="none" w:sz="0" w:space="0" w:color="auto"/>
              </w:divBdr>
            </w:div>
            <w:div w:id="14549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careertech.org/ctis/instructional_framework/approved_framework/approved_career_majors?action=view&amp;approved_career_major_id=20192" TargetMode="External"/><Relationship Id="rId3" Type="http://schemas.openxmlformats.org/officeDocument/2006/relationships/webSettings" Target="webSettings.xml"/><Relationship Id="rId7" Type="http://schemas.openxmlformats.org/officeDocument/2006/relationships/hyperlink" Target="https://www.okcareertech.org/ctis/instructional_framework/approved_framework/approved_career_majors?action=view&amp;approved_career_major_id=199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kcareertech.org/ctis/instructional_framework/approved_framework/approved_career_majors?action=view&amp;approved_career_major_id=20489"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okcareertech.org/ctis/instructional_framework/approved_framework/approved_career_majors?action=view&amp;approved_career_major_id=20078" TargetMode="External"/><Relationship Id="rId4" Type="http://schemas.openxmlformats.org/officeDocument/2006/relationships/hyperlink" Target="https://www.okcareertech.org/ctis/instructional_framework/approved_framework/approved_career_majors?action=view&amp;approved_career_major_id=17858" TargetMode="External"/><Relationship Id="rId9" Type="http://schemas.openxmlformats.org/officeDocument/2006/relationships/hyperlink" Target="https://www.okcareertech.org/ctis/instructional_framework/approved_framework/approved_career_majors?action=view&amp;approved_career_major_id=20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Vandiver</dc:creator>
  <cp:lastModifiedBy>Lara Morris</cp:lastModifiedBy>
  <cp:revision>2</cp:revision>
  <dcterms:created xsi:type="dcterms:W3CDTF">2016-08-26T17:09:00Z</dcterms:created>
  <dcterms:modified xsi:type="dcterms:W3CDTF">2017-04-12T19:26:00Z</dcterms:modified>
</cp:coreProperties>
</file>