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27" w:rsidRPr="00B52021" w:rsidRDefault="00B52021" w:rsidP="00542627">
      <w:pPr>
        <w:pStyle w:val="Title"/>
        <w:rPr>
          <w:color w:val="C00000"/>
        </w:rPr>
      </w:pPr>
      <w:r>
        <w:rPr>
          <w:color w:val="C00000"/>
        </w:rPr>
        <w:t xml:space="preserve">18:  </w:t>
      </w:r>
      <w:r w:rsidR="00542627" w:rsidRPr="00B52021">
        <w:rPr>
          <w:color w:val="C00000"/>
        </w:rPr>
        <w:t>Moodle Choice</w:t>
      </w:r>
    </w:p>
    <w:p w:rsidR="00542627" w:rsidRDefault="00542627" w:rsidP="00542627">
      <w:pPr>
        <w:rPr>
          <w:b/>
        </w:rPr>
      </w:pPr>
    </w:p>
    <w:p w:rsidR="00542627" w:rsidRDefault="00542627" w:rsidP="00542627">
      <w:pPr>
        <w:rPr>
          <w:b/>
        </w:rPr>
      </w:pPr>
      <w:r>
        <w:rPr>
          <w:b/>
        </w:rPr>
        <w:t xml:space="preserve">WELCOME TO THE </w:t>
      </w:r>
      <w:r w:rsidR="00B52021">
        <w:rPr>
          <w:b/>
        </w:rPr>
        <w:t xml:space="preserve">MOODLE </w:t>
      </w:r>
      <w:r>
        <w:rPr>
          <w:b/>
        </w:rPr>
        <w:t>CHOICE TUTORIAL!</w:t>
      </w:r>
    </w:p>
    <w:p w:rsidR="00542627" w:rsidRDefault="00542627" w:rsidP="00542627">
      <w:r>
        <w:t>In this tutorial, you will learn:</w:t>
      </w:r>
    </w:p>
    <w:p w:rsidR="00542627" w:rsidRDefault="00542627" w:rsidP="00542627">
      <w:pPr>
        <w:pStyle w:val="ListParagraph"/>
        <w:numPr>
          <w:ilvl w:val="0"/>
          <w:numId w:val="6"/>
        </w:numPr>
      </w:pPr>
      <w:r>
        <w:t>What the Choice activity is</w:t>
      </w:r>
    </w:p>
    <w:p w:rsidR="00542627" w:rsidRDefault="00542627" w:rsidP="00542627">
      <w:pPr>
        <w:pStyle w:val="ListParagraph"/>
        <w:numPr>
          <w:ilvl w:val="0"/>
          <w:numId w:val="6"/>
        </w:numPr>
      </w:pPr>
      <w:r>
        <w:t xml:space="preserve">Some ways to use the Choice activity </w:t>
      </w:r>
    </w:p>
    <w:p w:rsidR="00542627" w:rsidRDefault="00542627" w:rsidP="00542627">
      <w:pPr>
        <w:pStyle w:val="ListParagraph"/>
        <w:numPr>
          <w:ilvl w:val="0"/>
          <w:numId w:val="6"/>
        </w:numPr>
      </w:pPr>
      <w:r>
        <w:t>How to set up the Choice activity in Moodle</w:t>
      </w:r>
    </w:p>
    <w:p w:rsidR="00542627" w:rsidRDefault="00542627" w:rsidP="00542627">
      <w:r>
        <w:t xml:space="preserve">If you have not used one of our </w:t>
      </w:r>
      <w:r w:rsidR="00A9170C">
        <w:t xml:space="preserve">“How to </w:t>
      </w:r>
      <w:r>
        <w:t>Moodle</w:t>
      </w:r>
      <w:r w:rsidR="00A9170C">
        <w:t>”</w:t>
      </w:r>
      <w:r>
        <w:t xml:space="preserve"> tutorials before, view </w:t>
      </w:r>
      <w:hyperlink w:anchor="tutorial_instructions" w:history="1">
        <w:r w:rsidRPr="00AD571E">
          <w:rPr>
            <w:rStyle w:val="Hyperlink"/>
          </w:rPr>
          <w:t>instructions</w:t>
        </w:r>
      </w:hyperlink>
      <w:r>
        <w:t xml:space="preserve"> for using it as a self-paced tutorial or as a resource for classroom instruction.</w:t>
      </w:r>
    </w:p>
    <w:p w:rsidR="00542627" w:rsidRDefault="00542627" w:rsidP="00542627">
      <w:r>
        <w:t>Before taking this tutorial, you should be familiar with:</w:t>
      </w:r>
    </w:p>
    <w:p w:rsidR="00542627" w:rsidRDefault="00542627" w:rsidP="00542627">
      <w:pPr>
        <w:pStyle w:val="ListParagraph"/>
        <w:numPr>
          <w:ilvl w:val="0"/>
          <w:numId w:val="8"/>
        </w:numPr>
      </w:pPr>
      <w:r>
        <w:t>Setting up a course in Moodle</w:t>
      </w:r>
    </w:p>
    <w:p w:rsidR="00542627" w:rsidRDefault="00542627" w:rsidP="00542627">
      <w:pPr>
        <w:pStyle w:val="ListParagraph"/>
        <w:numPr>
          <w:ilvl w:val="0"/>
          <w:numId w:val="8"/>
        </w:numPr>
      </w:pPr>
      <w:r>
        <w:t>Adding an activity to a topic in your course</w:t>
      </w:r>
    </w:p>
    <w:p w:rsidR="00542627" w:rsidRPr="002B56C2" w:rsidRDefault="00542627" w:rsidP="00542627">
      <w:r>
        <w:t>To begin, select from the menu below or simply turn to the next page.</w:t>
      </w:r>
    </w:p>
    <w:p w:rsidR="00542627" w:rsidRDefault="00542627" w:rsidP="00542627">
      <w:pPr>
        <w:rPr>
          <w:b/>
        </w:rPr>
      </w:pPr>
    </w:p>
    <w:p w:rsidR="00542627" w:rsidRPr="00EC0DA8" w:rsidRDefault="00542627" w:rsidP="00542627">
      <w:pPr>
        <w:pStyle w:val="Heading1"/>
      </w:pPr>
      <w:bookmarkStart w:id="0" w:name="_Menu_of_tutorial"/>
      <w:bookmarkEnd w:id="0"/>
      <w:r>
        <w:t>Menu of tutorial topics</w:t>
      </w:r>
    </w:p>
    <w:p w:rsidR="00542627" w:rsidRDefault="00542627" w:rsidP="00542627">
      <w:pPr>
        <w:pStyle w:val="ListParagraph"/>
      </w:pPr>
    </w:p>
    <w:p w:rsidR="00542627" w:rsidRPr="001D56CA" w:rsidRDefault="00922F3C" w:rsidP="00542627">
      <w:pPr>
        <w:pStyle w:val="ListParagraph"/>
        <w:numPr>
          <w:ilvl w:val="0"/>
          <w:numId w:val="5"/>
        </w:numPr>
      </w:pPr>
      <w:hyperlink w:anchor="_Introduction_to_Moodle" w:history="1">
        <w:r w:rsidR="00542627" w:rsidRPr="00EB4B1C">
          <w:rPr>
            <w:rStyle w:val="Hyperlink"/>
          </w:rPr>
          <w:t xml:space="preserve">Introduction to Moodle </w:t>
        </w:r>
        <w:r w:rsidR="00542627">
          <w:rPr>
            <w:rStyle w:val="Hyperlink"/>
          </w:rPr>
          <w:t>Choice</w:t>
        </w:r>
      </w:hyperlink>
      <w:r w:rsidR="00542627">
        <w:t xml:space="preserve"> </w:t>
      </w:r>
    </w:p>
    <w:p w:rsidR="00542627" w:rsidRPr="001D56CA" w:rsidRDefault="00922F3C" w:rsidP="00542627">
      <w:pPr>
        <w:pStyle w:val="ListParagraph"/>
        <w:numPr>
          <w:ilvl w:val="0"/>
          <w:numId w:val="5"/>
        </w:numPr>
      </w:pPr>
      <w:hyperlink w:anchor="_Ways_to_use" w:history="1">
        <w:r w:rsidR="00542627" w:rsidRPr="00573992">
          <w:rPr>
            <w:rStyle w:val="Hyperlink"/>
          </w:rPr>
          <w:t xml:space="preserve">Ways to use the </w:t>
        </w:r>
        <w:r w:rsidR="00542627">
          <w:rPr>
            <w:rStyle w:val="Hyperlink"/>
          </w:rPr>
          <w:t>Choice</w:t>
        </w:r>
        <w:r w:rsidR="00542627" w:rsidRPr="00573992">
          <w:rPr>
            <w:rStyle w:val="Hyperlink"/>
          </w:rPr>
          <w:t xml:space="preserve"> Activity</w:t>
        </w:r>
      </w:hyperlink>
      <w:r w:rsidR="00542627">
        <w:t xml:space="preserve"> </w:t>
      </w:r>
    </w:p>
    <w:p w:rsidR="00542627" w:rsidRDefault="00922F3C" w:rsidP="00542627">
      <w:pPr>
        <w:pStyle w:val="ListParagraph"/>
        <w:numPr>
          <w:ilvl w:val="0"/>
          <w:numId w:val="5"/>
        </w:numPr>
      </w:pPr>
      <w:hyperlink w:anchor="_Setting_up_the" w:history="1">
        <w:r w:rsidR="00542627" w:rsidRPr="00573992">
          <w:rPr>
            <w:rStyle w:val="Hyperlink"/>
          </w:rPr>
          <w:t xml:space="preserve">Setting up the Moodle </w:t>
        </w:r>
        <w:r w:rsidR="00542627">
          <w:rPr>
            <w:rStyle w:val="Hyperlink"/>
          </w:rPr>
          <w:t>Choice</w:t>
        </w:r>
        <w:r w:rsidR="00542627" w:rsidRPr="00573992">
          <w:rPr>
            <w:rStyle w:val="Hyperlink"/>
          </w:rPr>
          <w:t xml:space="preserve"> Activity</w:t>
        </w:r>
      </w:hyperlink>
      <w:r w:rsidR="00542627">
        <w:t xml:space="preserve"> </w:t>
      </w:r>
    </w:p>
    <w:p w:rsidR="00542627" w:rsidRPr="001D56CA" w:rsidRDefault="00922F3C" w:rsidP="00542627">
      <w:pPr>
        <w:pStyle w:val="ListParagraph"/>
        <w:numPr>
          <w:ilvl w:val="0"/>
          <w:numId w:val="5"/>
        </w:numPr>
      </w:pPr>
      <w:hyperlink w:anchor="_Summary_and_resources" w:history="1">
        <w:r w:rsidR="00542627" w:rsidRPr="00025DB9">
          <w:rPr>
            <w:rStyle w:val="Hyperlink"/>
          </w:rPr>
          <w:t>Summary and Resources</w:t>
        </w:r>
      </w:hyperlink>
    </w:p>
    <w:p w:rsidR="00542627" w:rsidRDefault="00542627" w:rsidP="00542627">
      <w:r>
        <w:br w:type="page"/>
      </w:r>
    </w:p>
    <w:p w:rsidR="00542627" w:rsidRDefault="00542627" w:rsidP="00542627">
      <w:pPr>
        <w:pStyle w:val="Heading1"/>
      </w:pPr>
      <w:bookmarkStart w:id="1" w:name="_Introduction_to_Moodle"/>
      <w:bookmarkEnd w:id="1"/>
      <w:r>
        <w:lastRenderedPageBreak/>
        <w:t>Introduction to Moodle Choice Activity</w:t>
      </w:r>
    </w:p>
    <w:p w:rsidR="00542627" w:rsidRDefault="00542627" w:rsidP="00542627"/>
    <w:p w:rsidR="00542627" w:rsidRDefault="00542627" w:rsidP="00542627">
      <w:r>
        <w:t>The Choice activity allows you to ask students a single multipl</w:t>
      </w:r>
      <w:r w:rsidR="003F1CCF">
        <w:t>e</w:t>
      </w:r>
      <w:r>
        <w:t>-choice question. You can choose to allow students to view results, or allow only the instructor to view results. Results can be displayed anonymously or with the respondents’ names attached to their submission.</w:t>
      </w:r>
    </w:p>
    <w:p w:rsidR="00464BBF" w:rsidRPr="00B41052" w:rsidRDefault="00542627" w:rsidP="00464BBF">
      <w:pPr>
        <w:rPr>
          <w:b/>
        </w:rPr>
      </w:pPr>
      <w:r w:rsidRPr="00B41052">
        <w:rPr>
          <w:b/>
        </w:rPr>
        <w:t xml:space="preserve">How is </w:t>
      </w:r>
      <w:r>
        <w:rPr>
          <w:b/>
        </w:rPr>
        <w:t>Choice</w:t>
      </w:r>
      <w:r w:rsidRPr="00B41052">
        <w:rPr>
          <w:b/>
        </w:rPr>
        <w:t xml:space="preserve"> different from </w:t>
      </w:r>
      <w:r>
        <w:rPr>
          <w:b/>
        </w:rPr>
        <w:t>Feedback</w:t>
      </w:r>
      <w:r w:rsidRPr="00B41052">
        <w:rPr>
          <w:b/>
        </w:rPr>
        <w:t xml:space="preserve">, </w:t>
      </w:r>
      <w:r>
        <w:rPr>
          <w:b/>
        </w:rPr>
        <w:t>Survey</w:t>
      </w:r>
      <w:r w:rsidRPr="00B41052">
        <w:rPr>
          <w:b/>
        </w:rPr>
        <w:t xml:space="preserve">, or </w:t>
      </w:r>
      <w:r>
        <w:rPr>
          <w:b/>
        </w:rPr>
        <w:t>Questionnaire</w:t>
      </w:r>
      <w:r w:rsidRPr="00B41052">
        <w:rPr>
          <w:b/>
        </w:rPr>
        <w:t>?</w:t>
      </w:r>
    </w:p>
    <w:tbl>
      <w:tblPr>
        <w:tblStyle w:val="TableGrid"/>
        <w:tblW w:w="0" w:type="auto"/>
        <w:tblLook w:val="04A0" w:firstRow="1" w:lastRow="0" w:firstColumn="1" w:lastColumn="0" w:noHBand="0" w:noVBand="1"/>
      </w:tblPr>
      <w:tblGrid>
        <w:gridCol w:w="2088"/>
        <w:gridCol w:w="7110"/>
      </w:tblGrid>
      <w:tr w:rsidR="00464BBF" w:rsidTr="00214108">
        <w:tc>
          <w:tcPr>
            <w:tcW w:w="2088" w:type="dxa"/>
          </w:tcPr>
          <w:p w:rsidR="00464BBF" w:rsidRPr="007004F3" w:rsidRDefault="00464BBF" w:rsidP="00214108">
            <w:pPr>
              <w:spacing w:before="120" w:after="120"/>
              <w:rPr>
                <w:b/>
              </w:rPr>
            </w:pPr>
            <w:r>
              <w:rPr>
                <w:b/>
              </w:rPr>
              <w:t>Questionnaire</w:t>
            </w:r>
          </w:p>
        </w:tc>
        <w:tc>
          <w:tcPr>
            <w:tcW w:w="7110" w:type="dxa"/>
          </w:tcPr>
          <w:p w:rsidR="00464BBF" w:rsidRDefault="00464BBF" w:rsidP="00214108">
            <w:pPr>
              <w:spacing w:before="120" w:after="120"/>
            </w:pPr>
            <w:r>
              <w:t>Use the Questionnaire activity when the data you want to collect requires you write your own questions, and you want to use the types of question formats that are available with Questionnaire. The Questionnaire can be set to collect respondent names, or to allow anonymous responses.</w:t>
            </w:r>
          </w:p>
        </w:tc>
      </w:tr>
      <w:tr w:rsidR="00464BBF" w:rsidTr="00214108">
        <w:tc>
          <w:tcPr>
            <w:tcW w:w="2088" w:type="dxa"/>
          </w:tcPr>
          <w:p w:rsidR="00464BBF" w:rsidRPr="007004F3" w:rsidRDefault="00464BBF" w:rsidP="00214108">
            <w:pPr>
              <w:spacing w:before="120" w:after="120"/>
              <w:rPr>
                <w:b/>
              </w:rPr>
            </w:pPr>
            <w:r>
              <w:rPr>
                <w:b/>
              </w:rPr>
              <w:t>Feedback</w:t>
            </w:r>
          </w:p>
        </w:tc>
        <w:tc>
          <w:tcPr>
            <w:tcW w:w="7110" w:type="dxa"/>
          </w:tcPr>
          <w:p w:rsidR="00464BBF" w:rsidRDefault="00464BBF" w:rsidP="00214108">
            <w:pPr>
              <w:spacing w:before="120" w:after="120"/>
            </w:pPr>
            <w:r>
              <w:t>Use the Feedback activity when the data you want to collect requires you write your own questions, and you want to use the types of question formats that are available with Feedback. Feedback allows you to link from the end of the response section to a specific URL. It also allows you to record certain types of information about the response, such as a timestamp. The Feedback form can be set to collect respondent names, or to allow anonymous responses.</w:t>
            </w:r>
          </w:p>
        </w:tc>
      </w:tr>
      <w:tr w:rsidR="00464BBF" w:rsidTr="00214108">
        <w:tc>
          <w:tcPr>
            <w:tcW w:w="2088" w:type="dxa"/>
          </w:tcPr>
          <w:p w:rsidR="00464BBF" w:rsidRPr="007004F3" w:rsidRDefault="00464BBF" w:rsidP="00214108">
            <w:pPr>
              <w:spacing w:before="120" w:after="120"/>
              <w:rPr>
                <w:b/>
              </w:rPr>
            </w:pPr>
            <w:r w:rsidRPr="007004F3">
              <w:rPr>
                <w:b/>
              </w:rPr>
              <w:t>Survey</w:t>
            </w:r>
          </w:p>
        </w:tc>
        <w:tc>
          <w:tcPr>
            <w:tcW w:w="7110" w:type="dxa"/>
          </w:tcPr>
          <w:p w:rsidR="00464BBF" w:rsidRDefault="00464BBF" w:rsidP="00214108">
            <w:pPr>
              <w:spacing w:before="120" w:after="120"/>
            </w:pPr>
            <w:r>
              <w:t>Use the Survey activity when you want to collect information about how students learn in online environments, and you want to use a validated, pre-designed survey tool. Survey does not allow you to create your own questions. Respondents’ names are collected; responses cannot be anonymous.</w:t>
            </w:r>
          </w:p>
        </w:tc>
      </w:tr>
      <w:tr w:rsidR="00464BBF" w:rsidTr="00214108">
        <w:tc>
          <w:tcPr>
            <w:tcW w:w="2088" w:type="dxa"/>
          </w:tcPr>
          <w:p w:rsidR="00464BBF" w:rsidRPr="007004F3" w:rsidRDefault="00464BBF" w:rsidP="00214108">
            <w:pPr>
              <w:spacing w:before="120" w:after="120"/>
              <w:rPr>
                <w:b/>
              </w:rPr>
            </w:pPr>
            <w:r w:rsidRPr="007004F3">
              <w:rPr>
                <w:b/>
              </w:rPr>
              <w:t>Choice</w:t>
            </w:r>
          </w:p>
        </w:tc>
        <w:tc>
          <w:tcPr>
            <w:tcW w:w="7110" w:type="dxa"/>
          </w:tcPr>
          <w:p w:rsidR="00464BBF" w:rsidRDefault="00464BBF" w:rsidP="00214108">
            <w:pPr>
              <w:spacing w:before="120" w:after="120"/>
            </w:pPr>
            <w:r>
              <w:t>Use the Choice activity when you want to poll students on a single question.</w:t>
            </w:r>
          </w:p>
        </w:tc>
      </w:tr>
    </w:tbl>
    <w:p w:rsidR="00325DBE" w:rsidRDefault="00325DBE" w:rsidP="00542627"/>
    <w:p w:rsidR="00542627" w:rsidRDefault="00542627" w:rsidP="00542627">
      <w:r>
        <w:t>The general process for using the Choice activity in your classroom is:</w:t>
      </w:r>
    </w:p>
    <w:p w:rsidR="00542627" w:rsidRDefault="00542627" w:rsidP="00542627">
      <w:pPr>
        <w:pStyle w:val="ListParagraph"/>
        <w:numPr>
          <w:ilvl w:val="0"/>
          <w:numId w:val="32"/>
        </w:numPr>
        <w:ind w:left="720" w:hanging="360"/>
      </w:pPr>
      <w:r>
        <w:t>The instructor determines the purpose of the poll or question and writes both the question and the response set.</w:t>
      </w:r>
    </w:p>
    <w:p w:rsidR="00542627" w:rsidRDefault="00542627" w:rsidP="00542627">
      <w:pPr>
        <w:pStyle w:val="ListParagraph"/>
        <w:numPr>
          <w:ilvl w:val="0"/>
          <w:numId w:val="32"/>
        </w:numPr>
        <w:ind w:left="720" w:hanging="360"/>
      </w:pPr>
      <w:r>
        <w:t>The instructor sets up</w:t>
      </w:r>
      <w:r w:rsidR="00C37EAF">
        <w:t xml:space="preserve"> the Choice activity in Moodle.</w:t>
      </w:r>
    </w:p>
    <w:p w:rsidR="00542627" w:rsidRDefault="00542627" w:rsidP="00542627">
      <w:pPr>
        <w:pStyle w:val="ListParagraph"/>
        <w:numPr>
          <w:ilvl w:val="0"/>
          <w:numId w:val="32"/>
        </w:numPr>
        <w:ind w:left="720" w:hanging="360"/>
      </w:pPr>
      <w:r>
        <w:t>Users access the Choice activity and respond to it.</w:t>
      </w:r>
    </w:p>
    <w:p w:rsidR="00542627" w:rsidRDefault="00542627" w:rsidP="00542627">
      <w:pPr>
        <w:pStyle w:val="ListParagraph"/>
        <w:numPr>
          <w:ilvl w:val="0"/>
          <w:numId w:val="32"/>
        </w:numPr>
        <w:ind w:left="720" w:hanging="360"/>
      </w:pPr>
      <w:r>
        <w:t>The instructor views the report of responses. There are no grades assigned for the activity.</w:t>
      </w:r>
    </w:p>
    <w:p w:rsidR="00325DBE" w:rsidRDefault="00325DBE">
      <w:pPr>
        <w:rPr>
          <w:b/>
          <w:bCs/>
          <w:caps/>
          <w:color w:val="FFFFFF" w:themeColor="background1"/>
          <w:spacing w:val="15"/>
          <w:szCs w:val="22"/>
        </w:rPr>
      </w:pPr>
      <w:bookmarkStart w:id="2" w:name="_Ways_to_use"/>
      <w:bookmarkEnd w:id="2"/>
      <w:r>
        <w:br w:type="page"/>
      </w:r>
    </w:p>
    <w:p w:rsidR="00542627" w:rsidRDefault="00542627" w:rsidP="00542627">
      <w:pPr>
        <w:pStyle w:val="Heading1"/>
      </w:pPr>
      <w:r>
        <w:lastRenderedPageBreak/>
        <w:t>Ways to use The Choice Activity</w:t>
      </w:r>
    </w:p>
    <w:p w:rsidR="00542627" w:rsidRDefault="00542627" w:rsidP="00542627">
      <w:pPr>
        <w:rPr>
          <w:b/>
        </w:rPr>
      </w:pPr>
    </w:p>
    <w:p w:rsidR="00542627" w:rsidRPr="00D10818" w:rsidRDefault="00542627" w:rsidP="00542627">
      <w:pPr>
        <w:rPr>
          <w:b/>
        </w:rPr>
      </w:pPr>
      <w:r w:rsidRPr="00D10818">
        <w:rPr>
          <w:b/>
        </w:rPr>
        <w:t xml:space="preserve">Why use the Moodle </w:t>
      </w:r>
      <w:r>
        <w:rPr>
          <w:b/>
        </w:rPr>
        <w:t>Choice activity</w:t>
      </w:r>
      <w:r w:rsidRPr="00D10818">
        <w:rPr>
          <w:b/>
        </w:rPr>
        <w:t xml:space="preserve"> with your class? </w:t>
      </w:r>
    </w:p>
    <w:p w:rsidR="00542627" w:rsidRDefault="00542627" w:rsidP="00542627">
      <w:r>
        <w:t xml:space="preserve">The Choice activity is quick to set up and use, so it is ideal when you want to get quick, specific information. </w:t>
      </w:r>
    </w:p>
    <w:p w:rsidR="00542627" w:rsidRDefault="00542627" w:rsidP="00542627">
      <w:r>
        <w:t>Here are some ways to make the Choice activity an effective tool.</w:t>
      </w:r>
    </w:p>
    <w:p w:rsidR="00542627" w:rsidRPr="009845AA" w:rsidRDefault="00542627" w:rsidP="00542627">
      <w:pPr>
        <w:pStyle w:val="ListParagraph"/>
        <w:numPr>
          <w:ilvl w:val="0"/>
          <w:numId w:val="34"/>
        </w:numPr>
      </w:pPr>
      <w:r w:rsidRPr="009845AA">
        <w:t>Find out how many students will be attending an event.</w:t>
      </w:r>
    </w:p>
    <w:p w:rsidR="00542627" w:rsidRPr="009845AA" w:rsidRDefault="00542627" w:rsidP="00542627">
      <w:pPr>
        <w:pStyle w:val="ListParagraph"/>
        <w:numPr>
          <w:ilvl w:val="0"/>
          <w:numId w:val="34"/>
        </w:numPr>
      </w:pPr>
      <w:r w:rsidRPr="009845AA">
        <w:t xml:space="preserve">Poll students for their </w:t>
      </w:r>
      <w:r>
        <w:t>level of experience or understanding of a topic you will be teaching</w:t>
      </w:r>
      <w:r w:rsidRPr="009845AA">
        <w:t>.</w:t>
      </w:r>
    </w:p>
    <w:p w:rsidR="00542627" w:rsidRPr="009845AA" w:rsidRDefault="00542627" w:rsidP="00542627">
      <w:pPr>
        <w:pStyle w:val="ListParagraph"/>
        <w:numPr>
          <w:ilvl w:val="0"/>
          <w:numId w:val="34"/>
        </w:numPr>
      </w:pPr>
      <w:r w:rsidRPr="009845AA">
        <w:t xml:space="preserve">Develop student understanding of different perceptions by asking for anonymous opinions about a controversial </w:t>
      </w:r>
      <w:r>
        <w:t>situation</w:t>
      </w:r>
      <w:r w:rsidRPr="009845AA">
        <w:t>.</w:t>
      </w:r>
    </w:p>
    <w:p w:rsidR="00542627" w:rsidRDefault="00542627" w:rsidP="00542627">
      <w:r w:rsidRPr="009845AA">
        <w:t>These are just a few suggestions. Experiment</w:t>
      </w:r>
      <w:r>
        <w:t xml:space="preserve"> with your own ideas.</w:t>
      </w:r>
    </w:p>
    <w:p w:rsidR="00542627" w:rsidRPr="00D10818" w:rsidRDefault="00542627" w:rsidP="00542627">
      <w:pPr>
        <w:rPr>
          <w:b/>
        </w:rPr>
      </w:pPr>
      <w:r w:rsidRPr="00D10818">
        <w:rPr>
          <w:b/>
        </w:rPr>
        <w:t>What is the teacher</w:t>
      </w:r>
      <w:r>
        <w:rPr>
          <w:b/>
        </w:rPr>
        <w:t>’</w:t>
      </w:r>
      <w:r w:rsidRPr="00D10818">
        <w:rPr>
          <w:b/>
        </w:rPr>
        <w:t xml:space="preserve">s role in the </w:t>
      </w:r>
      <w:r>
        <w:rPr>
          <w:b/>
        </w:rPr>
        <w:t>Choice</w:t>
      </w:r>
      <w:r w:rsidRPr="00D10818">
        <w:rPr>
          <w:b/>
        </w:rPr>
        <w:t xml:space="preserve"> activity?</w:t>
      </w:r>
    </w:p>
    <w:p w:rsidR="00325DBE" w:rsidRDefault="00542627" w:rsidP="00542627">
      <w:r>
        <w:t>The teacher should use Choice with a purpose in mind in order to appropriately plan the question and the response set. The Choice activity can be a jumping off point for a classroom or forum discussion, or can be useful as a way to quickly test knowledge, grab attention, or garner opinion.</w:t>
      </w:r>
    </w:p>
    <w:p w:rsidR="00325DBE" w:rsidRDefault="00325DBE" w:rsidP="00542627"/>
    <w:p w:rsidR="00542627" w:rsidRDefault="00542627" w:rsidP="00542627">
      <w:pPr>
        <w:pStyle w:val="Heading1"/>
      </w:pPr>
      <w:bookmarkStart w:id="3" w:name="_Setting_up_the"/>
      <w:bookmarkEnd w:id="3"/>
      <w:r>
        <w:t>Setting up the moodle Choice Activity</w:t>
      </w:r>
    </w:p>
    <w:p w:rsidR="00542627" w:rsidRDefault="00542627" w:rsidP="00542627"/>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542627" w:rsidTr="00325DBE">
        <w:tc>
          <w:tcPr>
            <w:tcW w:w="9576" w:type="dxa"/>
            <w:shd w:val="clear" w:color="auto" w:fill="auto"/>
          </w:tcPr>
          <w:p w:rsidR="00542627" w:rsidRPr="00FE284F" w:rsidRDefault="00542627" w:rsidP="00325DBE">
            <w:pPr>
              <w:rPr>
                <w:rStyle w:val="Emphasis"/>
                <w:color w:val="C00000"/>
              </w:rPr>
            </w:pPr>
            <w:r w:rsidRPr="00FE284F">
              <w:rPr>
                <w:rStyle w:val="Emphasis"/>
                <w:color w:val="C00000"/>
              </w:rPr>
              <w:t>Video demonstration:</w:t>
            </w:r>
          </w:p>
          <w:p w:rsidR="00542627" w:rsidRDefault="00542627" w:rsidP="00325DBE">
            <w:r>
              <w:t>Watch this 5-minute video to see a demonstration of completing this task.</w:t>
            </w:r>
          </w:p>
          <w:p w:rsidR="00542627" w:rsidRDefault="00922F3C" w:rsidP="00325DBE">
            <w:hyperlink r:id="rId8" w:history="1">
              <w:r w:rsidR="00542627" w:rsidRPr="0070093C">
                <w:rPr>
                  <w:rStyle w:val="Hyperlink"/>
                </w:rPr>
                <w:t>http://youtu.be/OBPaEbM_fj8</w:t>
              </w:r>
            </w:hyperlink>
          </w:p>
          <w:p w:rsidR="00542627" w:rsidRDefault="00542627" w:rsidP="00325DBE">
            <w:pPr>
              <w:spacing w:after="240"/>
            </w:pPr>
            <w:r w:rsidRPr="004B4CA5">
              <w:rPr>
                <w:b/>
              </w:rPr>
              <w:t>NOTE:</w:t>
            </w:r>
            <w:r>
              <w:t xml:space="preserve"> Video demonst</w:t>
            </w:r>
            <w:r w:rsidR="00951B90">
              <w:t>rations were not created by Oklahoma CareerTech</w:t>
            </w:r>
            <w:r>
              <w:t>, and they may use a different version of Moodle. However, the steps are the same as the ones that you will use.</w:t>
            </w:r>
          </w:p>
        </w:tc>
      </w:tr>
    </w:tbl>
    <w:p w:rsidR="00542627" w:rsidRDefault="00542627" w:rsidP="00542627">
      <w:pPr>
        <w:rPr>
          <w:b/>
        </w:rPr>
      </w:pPr>
    </w:p>
    <w:p w:rsidR="00A9170C" w:rsidRDefault="00A9170C">
      <w:r>
        <w:br w:type="page"/>
      </w:r>
    </w:p>
    <w:p w:rsidR="00542627" w:rsidRDefault="00542627" w:rsidP="00542627">
      <w:r>
        <w:lastRenderedPageBreak/>
        <w:t>To set up any activity in Moodle, you must first:</w:t>
      </w:r>
    </w:p>
    <w:p w:rsidR="00542627" w:rsidRDefault="00542627" w:rsidP="00542627">
      <w:pPr>
        <w:pStyle w:val="ListParagraph"/>
        <w:numPr>
          <w:ilvl w:val="0"/>
          <w:numId w:val="33"/>
        </w:numPr>
        <w:ind w:left="720" w:hanging="360"/>
      </w:pPr>
      <w:r>
        <w:t>Go to your course page.</w:t>
      </w:r>
    </w:p>
    <w:p w:rsidR="00542627" w:rsidRDefault="00542627" w:rsidP="00542627">
      <w:pPr>
        <w:pStyle w:val="ListParagraph"/>
        <w:numPr>
          <w:ilvl w:val="0"/>
          <w:numId w:val="33"/>
        </w:numPr>
        <w:ind w:left="720" w:hanging="360"/>
      </w:pPr>
      <w:r>
        <w:t>Turn editing on.</w:t>
      </w:r>
    </w:p>
    <w:p w:rsidR="00542627" w:rsidRDefault="00542627" w:rsidP="00542627">
      <w:pPr>
        <w:pStyle w:val="ListParagraph"/>
        <w:numPr>
          <w:ilvl w:val="0"/>
          <w:numId w:val="33"/>
        </w:numPr>
        <w:ind w:left="720" w:hanging="360"/>
      </w:pPr>
      <w:r>
        <w:t>Choose the topic or week where you will add the activity.</w:t>
      </w:r>
    </w:p>
    <w:p w:rsidR="00542627" w:rsidRDefault="00875814" w:rsidP="00542627">
      <w:pPr>
        <w:pStyle w:val="ListParagraph"/>
        <w:numPr>
          <w:ilvl w:val="0"/>
          <w:numId w:val="33"/>
        </w:numPr>
        <w:ind w:left="720" w:hanging="360"/>
      </w:pPr>
      <w:r>
        <w:t xml:space="preserve">Click the </w:t>
      </w:r>
      <w:r w:rsidRPr="00875814">
        <w:rPr>
          <w:b/>
        </w:rPr>
        <w:t>Add an activity</w:t>
      </w:r>
      <w:r w:rsidR="00542627">
        <w:t xml:space="preserve"> </w:t>
      </w:r>
      <w:r>
        <w:t xml:space="preserve">link </w:t>
      </w:r>
      <w:r w:rsidR="00542627">
        <w:t>under that topic or week. This displays the list of available activities.</w:t>
      </w:r>
    </w:p>
    <w:p w:rsidR="00542627" w:rsidRDefault="00542627" w:rsidP="00542627"/>
    <w:p w:rsidR="00542627" w:rsidRDefault="00542627" w:rsidP="00542627">
      <w:r>
        <w:t>Now follow these steps to create a Choice</w:t>
      </w:r>
      <w:r w:rsidR="00816B11">
        <w:t xml:space="preserve"> activity</w:t>
      </w:r>
      <w:r>
        <w:t>:</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081"/>
        <w:gridCol w:w="4631"/>
      </w:tblGrid>
      <w:tr w:rsidR="00542627" w:rsidRPr="00EC2040" w:rsidTr="00577F12">
        <w:trPr>
          <w:cantSplit/>
          <w:tblHeader/>
        </w:trPr>
        <w:tc>
          <w:tcPr>
            <w:tcW w:w="648" w:type="dxa"/>
          </w:tcPr>
          <w:p w:rsidR="00542627" w:rsidRPr="00EC2040" w:rsidRDefault="00542627" w:rsidP="00325DBE">
            <w:pPr>
              <w:spacing w:before="120"/>
              <w:rPr>
                <w:b/>
              </w:rPr>
            </w:pPr>
            <w:r w:rsidRPr="00EC2040">
              <w:rPr>
                <w:b/>
              </w:rPr>
              <w:t>Step</w:t>
            </w:r>
          </w:p>
        </w:tc>
        <w:tc>
          <w:tcPr>
            <w:tcW w:w="4081" w:type="dxa"/>
          </w:tcPr>
          <w:p w:rsidR="00542627" w:rsidRPr="00EC2040" w:rsidRDefault="00542627" w:rsidP="00325DBE">
            <w:pPr>
              <w:spacing w:before="120"/>
              <w:rPr>
                <w:b/>
              </w:rPr>
            </w:pPr>
            <w:r w:rsidRPr="00EC2040">
              <w:rPr>
                <w:b/>
              </w:rPr>
              <w:t>Action</w:t>
            </w:r>
          </w:p>
        </w:tc>
        <w:tc>
          <w:tcPr>
            <w:tcW w:w="4631" w:type="dxa"/>
          </w:tcPr>
          <w:p w:rsidR="00542627" w:rsidRPr="00EC2040" w:rsidRDefault="00542627" w:rsidP="00325DBE">
            <w:pPr>
              <w:spacing w:before="120"/>
              <w:rPr>
                <w:b/>
              </w:rPr>
            </w:pPr>
            <w:r>
              <w:rPr>
                <w:b/>
              </w:rPr>
              <w:t>Notes</w:t>
            </w:r>
          </w:p>
        </w:tc>
      </w:tr>
      <w:tr w:rsidR="00542627" w:rsidTr="00577F12">
        <w:trPr>
          <w:cantSplit/>
        </w:trPr>
        <w:tc>
          <w:tcPr>
            <w:tcW w:w="648" w:type="dxa"/>
          </w:tcPr>
          <w:p w:rsidR="00542627" w:rsidRDefault="00542627" w:rsidP="00325DBE">
            <w:pPr>
              <w:pStyle w:val="ListParagraph"/>
              <w:numPr>
                <w:ilvl w:val="0"/>
                <w:numId w:val="7"/>
              </w:numPr>
              <w:spacing w:before="120" w:after="120"/>
              <w:ind w:left="180" w:hanging="180"/>
            </w:pPr>
          </w:p>
        </w:tc>
        <w:tc>
          <w:tcPr>
            <w:tcW w:w="4081" w:type="dxa"/>
          </w:tcPr>
          <w:p w:rsidR="00542627" w:rsidRDefault="00C37EAF" w:rsidP="00C37EAF">
            <w:pPr>
              <w:spacing w:before="120" w:after="120"/>
            </w:pPr>
            <w:r>
              <w:t xml:space="preserve">Choose </w:t>
            </w:r>
            <w:r w:rsidRPr="00C37EAF">
              <w:rPr>
                <w:b/>
              </w:rPr>
              <w:t>Choice</w:t>
            </w:r>
            <w:r w:rsidR="00542627">
              <w:t xml:space="preserve"> from the </w:t>
            </w:r>
            <w:r w:rsidR="00542627" w:rsidRPr="00C37EAF">
              <w:rPr>
                <w:b/>
              </w:rPr>
              <w:t xml:space="preserve">Add an </w:t>
            </w:r>
            <w:r w:rsidRPr="00C37EAF">
              <w:rPr>
                <w:b/>
              </w:rPr>
              <w:t>a</w:t>
            </w:r>
            <w:r w:rsidR="00542627" w:rsidRPr="00C37EAF">
              <w:rPr>
                <w:b/>
              </w:rPr>
              <w:t>ctivity</w:t>
            </w:r>
            <w:r w:rsidR="00542627">
              <w:t xml:space="preserve"> dropdown </w:t>
            </w:r>
            <w:r>
              <w:t>menu</w:t>
            </w:r>
            <w:r w:rsidR="00542627">
              <w:t>.</w:t>
            </w:r>
          </w:p>
        </w:tc>
        <w:tc>
          <w:tcPr>
            <w:tcW w:w="4631" w:type="dxa"/>
          </w:tcPr>
          <w:p w:rsidR="00542627" w:rsidRDefault="00542627" w:rsidP="00325DBE">
            <w:pPr>
              <w:spacing w:before="120" w:after="120"/>
            </w:pPr>
            <w:r>
              <w:t>The Choice settings page will display.</w:t>
            </w:r>
          </w:p>
        </w:tc>
      </w:tr>
      <w:tr w:rsidR="00542627" w:rsidTr="00577F12">
        <w:trPr>
          <w:cantSplit/>
        </w:trPr>
        <w:tc>
          <w:tcPr>
            <w:tcW w:w="648" w:type="dxa"/>
          </w:tcPr>
          <w:p w:rsidR="00542627" w:rsidRDefault="00542627" w:rsidP="00325DBE">
            <w:pPr>
              <w:pStyle w:val="ListParagraph"/>
              <w:numPr>
                <w:ilvl w:val="0"/>
                <w:numId w:val="7"/>
              </w:numPr>
              <w:spacing w:before="120" w:after="120"/>
              <w:ind w:left="180" w:hanging="180"/>
            </w:pPr>
          </w:p>
        </w:tc>
        <w:tc>
          <w:tcPr>
            <w:tcW w:w="4081" w:type="dxa"/>
          </w:tcPr>
          <w:p w:rsidR="00542627" w:rsidRPr="00BA0B32" w:rsidRDefault="00586335" w:rsidP="00325DBE">
            <w:pPr>
              <w:spacing w:before="120" w:after="120"/>
            </w:pPr>
            <w:r w:rsidRPr="005E62B3">
              <w:rPr>
                <w:b/>
              </w:rPr>
              <w:t xml:space="preserve">Section: </w:t>
            </w:r>
            <w:r>
              <w:t>General</w:t>
            </w:r>
          </w:p>
          <w:p w:rsidR="00542627" w:rsidRPr="00BA0B32" w:rsidRDefault="00542627" w:rsidP="00325DBE">
            <w:pPr>
              <w:spacing w:before="120" w:after="120"/>
            </w:pPr>
            <w:r w:rsidRPr="005E62B3">
              <w:rPr>
                <w:b/>
              </w:rPr>
              <w:t>Field:</w:t>
            </w:r>
            <w:r w:rsidRPr="00BA0B32">
              <w:t xml:space="preserve"> Name</w:t>
            </w:r>
          </w:p>
          <w:p w:rsidR="00542627" w:rsidRPr="00BA0B32" w:rsidRDefault="00542627" w:rsidP="00325DBE">
            <w:pPr>
              <w:spacing w:before="120" w:after="120"/>
            </w:pPr>
            <w:r w:rsidRPr="00BA0B32">
              <w:t>Enter a name for your Choice.</w:t>
            </w:r>
          </w:p>
        </w:tc>
        <w:tc>
          <w:tcPr>
            <w:tcW w:w="4631" w:type="dxa"/>
          </w:tcPr>
          <w:p w:rsidR="00542627" w:rsidRDefault="00542627" w:rsidP="00325DBE">
            <w:pPr>
              <w:spacing w:before="120" w:after="120"/>
            </w:pPr>
            <w:r>
              <w:t xml:space="preserve">The </w:t>
            </w:r>
            <w:r w:rsidR="00715FFA">
              <w:t>name of the Choice activity</w:t>
            </w:r>
            <w:r>
              <w:t xml:space="preserve"> should be concise but descriptive. This name will appear on the course page. The name is hyperlinked so users can click to open the Choice activity.</w:t>
            </w:r>
          </w:p>
          <w:p w:rsidR="007D3207" w:rsidRDefault="007D3207" w:rsidP="00586335">
            <w:pPr>
              <w:spacing w:before="120" w:after="120"/>
            </w:pPr>
            <w:r>
              <w:t xml:space="preserve">For training purposes, </w:t>
            </w:r>
            <w:r w:rsidR="00586335">
              <w:t>type in</w:t>
            </w:r>
            <w:r>
              <w:t xml:space="preserve"> the name</w:t>
            </w:r>
            <w:r w:rsidR="00586335">
              <w:t>: Who’s Who in TKAM?</w:t>
            </w:r>
          </w:p>
        </w:tc>
      </w:tr>
      <w:tr w:rsidR="00542627" w:rsidTr="00577F12">
        <w:trPr>
          <w:cantSplit/>
        </w:trPr>
        <w:tc>
          <w:tcPr>
            <w:tcW w:w="648" w:type="dxa"/>
          </w:tcPr>
          <w:p w:rsidR="00542627" w:rsidRDefault="00542627" w:rsidP="00325DBE">
            <w:pPr>
              <w:pStyle w:val="ListParagraph"/>
              <w:numPr>
                <w:ilvl w:val="0"/>
                <w:numId w:val="7"/>
              </w:numPr>
              <w:spacing w:before="120" w:after="120"/>
              <w:ind w:left="180" w:hanging="180"/>
            </w:pPr>
          </w:p>
        </w:tc>
        <w:tc>
          <w:tcPr>
            <w:tcW w:w="4081" w:type="dxa"/>
          </w:tcPr>
          <w:p w:rsidR="00542627" w:rsidRPr="00586335" w:rsidRDefault="00586335" w:rsidP="00325DBE">
            <w:pPr>
              <w:spacing w:before="120" w:after="120"/>
            </w:pPr>
            <w:r w:rsidRPr="005E62B3">
              <w:rPr>
                <w:b/>
              </w:rPr>
              <w:t>Section:</w:t>
            </w:r>
            <w:r>
              <w:t xml:space="preserve"> General</w:t>
            </w:r>
          </w:p>
          <w:p w:rsidR="00542627" w:rsidRPr="00586335" w:rsidRDefault="00542627" w:rsidP="00325DBE">
            <w:pPr>
              <w:spacing w:before="120" w:after="120"/>
            </w:pPr>
            <w:r w:rsidRPr="005E62B3">
              <w:rPr>
                <w:b/>
              </w:rPr>
              <w:t xml:space="preserve">Field: </w:t>
            </w:r>
            <w:r w:rsidRPr="00586335">
              <w:t>Description</w:t>
            </w:r>
          </w:p>
          <w:p w:rsidR="00542627" w:rsidRDefault="00542627" w:rsidP="00325DBE">
            <w:pPr>
              <w:spacing w:before="120" w:after="120"/>
            </w:pPr>
            <w:r>
              <w:t>Enter instructions for the student describing how you want them to use this activity.</w:t>
            </w:r>
          </w:p>
        </w:tc>
        <w:tc>
          <w:tcPr>
            <w:tcW w:w="4631" w:type="dxa"/>
          </w:tcPr>
          <w:p w:rsidR="00542627" w:rsidRDefault="00542627" w:rsidP="00325DBE">
            <w:pPr>
              <w:spacing w:before="120" w:after="120"/>
            </w:pPr>
            <w:r>
              <w:t>Notice that you can use formatting tools for this text.</w:t>
            </w:r>
          </w:p>
          <w:p w:rsidR="00542627" w:rsidRDefault="007D3207" w:rsidP="00325DBE">
            <w:pPr>
              <w:spacing w:before="120" w:after="120"/>
            </w:pPr>
            <w:r>
              <w:t xml:space="preserve">For training purposes, use the description “Who is your favorite character in </w:t>
            </w:r>
            <w:r w:rsidR="005E62B3">
              <w:t>‘</w:t>
            </w:r>
            <w:r w:rsidRPr="005E62B3">
              <w:t>To Kill a Mockingbird</w:t>
            </w:r>
            <w:r w:rsidR="005E62B3">
              <w:t>’</w:t>
            </w:r>
            <w:r>
              <w:t>?”</w:t>
            </w:r>
          </w:p>
        </w:tc>
      </w:tr>
      <w:tr w:rsidR="00542627" w:rsidTr="00577F12">
        <w:trPr>
          <w:cantSplit/>
        </w:trPr>
        <w:tc>
          <w:tcPr>
            <w:tcW w:w="648" w:type="dxa"/>
          </w:tcPr>
          <w:p w:rsidR="00542627" w:rsidRDefault="00542627" w:rsidP="00325DBE">
            <w:pPr>
              <w:pStyle w:val="ListParagraph"/>
              <w:numPr>
                <w:ilvl w:val="0"/>
                <w:numId w:val="7"/>
              </w:numPr>
              <w:spacing w:before="120" w:after="120"/>
              <w:ind w:left="180" w:hanging="180"/>
            </w:pPr>
          </w:p>
        </w:tc>
        <w:tc>
          <w:tcPr>
            <w:tcW w:w="4081" w:type="dxa"/>
          </w:tcPr>
          <w:p w:rsidR="00542627" w:rsidRPr="00586335" w:rsidRDefault="00586335" w:rsidP="00325DBE">
            <w:pPr>
              <w:spacing w:before="120" w:after="120"/>
            </w:pPr>
            <w:r w:rsidRPr="005E62B3">
              <w:rPr>
                <w:b/>
              </w:rPr>
              <w:t>Section:</w:t>
            </w:r>
            <w:r w:rsidRPr="00586335">
              <w:t xml:space="preserve"> General</w:t>
            </w:r>
          </w:p>
          <w:p w:rsidR="00542627" w:rsidRPr="00586335" w:rsidRDefault="00534777" w:rsidP="00325DBE">
            <w:pPr>
              <w:spacing w:before="120" w:after="120"/>
            </w:pPr>
            <w:r w:rsidRPr="005E62B3">
              <w:rPr>
                <w:b/>
              </w:rPr>
              <w:t>Field:</w:t>
            </w:r>
            <w:r>
              <w:t xml:space="preserve"> Display d</w:t>
            </w:r>
            <w:r w:rsidR="00542627" w:rsidRPr="00586335">
              <w:t>escription on course page</w:t>
            </w:r>
          </w:p>
          <w:p w:rsidR="00542627" w:rsidRDefault="00542627" w:rsidP="00325DBE">
            <w:pPr>
              <w:spacing w:before="120" w:after="120"/>
            </w:pPr>
            <w:r>
              <w:t>Click to have description display on course page.</w:t>
            </w:r>
          </w:p>
        </w:tc>
        <w:tc>
          <w:tcPr>
            <w:tcW w:w="4631" w:type="dxa"/>
          </w:tcPr>
          <w:p w:rsidR="00542627" w:rsidRDefault="00542627" w:rsidP="00325DBE">
            <w:pPr>
              <w:spacing w:before="120" w:after="120"/>
            </w:pPr>
            <w:r>
              <w:t>If you check the box, the course page will display the description below the Choice name.</w:t>
            </w:r>
          </w:p>
          <w:p w:rsidR="00542627" w:rsidRDefault="00542627" w:rsidP="00325DBE">
            <w:pPr>
              <w:spacing w:before="120" w:after="120"/>
            </w:pPr>
            <w:r>
              <w:t>If you do not check this box, only the Choice name will appear on the course page.</w:t>
            </w:r>
          </w:p>
          <w:p w:rsidR="007D3207" w:rsidRDefault="007D3207" w:rsidP="00325DBE">
            <w:pPr>
              <w:spacing w:before="120" w:after="120"/>
            </w:pPr>
            <w:r>
              <w:t>For training purposes, display the description on the course page.</w:t>
            </w:r>
          </w:p>
        </w:tc>
      </w:tr>
      <w:tr w:rsidR="00542627" w:rsidTr="00577F12">
        <w:trPr>
          <w:cantSplit/>
        </w:trPr>
        <w:tc>
          <w:tcPr>
            <w:tcW w:w="648" w:type="dxa"/>
          </w:tcPr>
          <w:p w:rsidR="00542627" w:rsidRDefault="00542627" w:rsidP="00325DBE">
            <w:pPr>
              <w:pStyle w:val="ListParagraph"/>
              <w:numPr>
                <w:ilvl w:val="0"/>
                <w:numId w:val="7"/>
              </w:numPr>
              <w:spacing w:before="120" w:after="120"/>
              <w:ind w:left="180" w:hanging="180"/>
            </w:pPr>
          </w:p>
        </w:tc>
        <w:tc>
          <w:tcPr>
            <w:tcW w:w="4081" w:type="dxa"/>
          </w:tcPr>
          <w:p w:rsidR="00542627" w:rsidRPr="00FE4782" w:rsidRDefault="00FE4782" w:rsidP="00325DBE">
            <w:pPr>
              <w:spacing w:before="120" w:after="120"/>
            </w:pPr>
            <w:r w:rsidRPr="005E62B3">
              <w:rPr>
                <w:b/>
              </w:rPr>
              <w:t>Section:</w:t>
            </w:r>
            <w:r>
              <w:t xml:space="preserve"> General</w:t>
            </w:r>
          </w:p>
          <w:p w:rsidR="00542627" w:rsidRPr="00586335" w:rsidRDefault="00542627" w:rsidP="00325DBE">
            <w:pPr>
              <w:spacing w:before="120" w:after="120"/>
            </w:pPr>
            <w:r w:rsidRPr="005E62B3">
              <w:rPr>
                <w:b/>
              </w:rPr>
              <w:t>Field:</w:t>
            </w:r>
            <w:r w:rsidRPr="00586335">
              <w:t xml:space="preserve"> Display </w:t>
            </w:r>
            <w:r w:rsidR="006810D6" w:rsidRPr="00586335">
              <w:t>mode for the options</w:t>
            </w:r>
          </w:p>
          <w:p w:rsidR="00542627" w:rsidRDefault="00542627" w:rsidP="00325DBE">
            <w:pPr>
              <w:spacing w:before="120" w:after="120"/>
            </w:pPr>
            <w:r>
              <w:t>Choose t</w:t>
            </w:r>
            <w:r w:rsidR="00586335">
              <w:t>he display format from the dropdown menu</w:t>
            </w:r>
            <w:r>
              <w:t>.</w:t>
            </w:r>
          </w:p>
        </w:tc>
        <w:tc>
          <w:tcPr>
            <w:tcW w:w="4631" w:type="dxa"/>
          </w:tcPr>
          <w:p w:rsidR="00542627" w:rsidRDefault="00542627" w:rsidP="00325DBE">
            <w:pPr>
              <w:spacing w:before="120" w:after="120"/>
            </w:pPr>
            <w:r>
              <w:t>The response set that you build can display horizontally or vertically.</w:t>
            </w:r>
          </w:p>
          <w:p w:rsidR="00542627" w:rsidRDefault="00542627" w:rsidP="00325DBE">
            <w:pPr>
              <w:spacing w:before="120" w:after="120"/>
            </w:pPr>
            <w:r>
              <w:t>If you have a lot of choices or long choices, the display will work best vertically.</w:t>
            </w:r>
          </w:p>
          <w:p w:rsidR="007D3207" w:rsidRDefault="007D3207" w:rsidP="00325DBE">
            <w:pPr>
              <w:spacing w:before="120" w:after="120"/>
            </w:pPr>
            <w:r>
              <w:t>For training purposes, choose to display vertically.</w:t>
            </w:r>
          </w:p>
        </w:tc>
      </w:tr>
      <w:tr w:rsidR="00542627" w:rsidTr="00577F12">
        <w:trPr>
          <w:cantSplit/>
        </w:trPr>
        <w:tc>
          <w:tcPr>
            <w:tcW w:w="648" w:type="dxa"/>
          </w:tcPr>
          <w:p w:rsidR="00542627" w:rsidRDefault="00542627" w:rsidP="00325DBE">
            <w:pPr>
              <w:pStyle w:val="ListParagraph"/>
              <w:numPr>
                <w:ilvl w:val="0"/>
                <w:numId w:val="7"/>
              </w:numPr>
              <w:spacing w:before="120" w:after="120"/>
              <w:ind w:left="180" w:hanging="180"/>
            </w:pPr>
          </w:p>
        </w:tc>
        <w:tc>
          <w:tcPr>
            <w:tcW w:w="4081" w:type="dxa"/>
          </w:tcPr>
          <w:p w:rsidR="00542627" w:rsidRPr="004632DF" w:rsidRDefault="004632DF" w:rsidP="00325DBE">
            <w:pPr>
              <w:spacing w:before="120" w:after="120"/>
            </w:pPr>
            <w:r w:rsidRPr="005E62B3">
              <w:rPr>
                <w:b/>
              </w:rPr>
              <w:t>Section:</w:t>
            </w:r>
            <w:r>
              <w:t xml:space="preserve"> Options</w:t>
            </w:r>
          </w:p>
          <w:p w:rsidR="00542627" w:rsidRPr="004632DF" w:rsidRDefault="00542627" w:rsidP="00325DBE">
            <w:pPr>
              <w:spacing w:before="120" w:after="120"/>
            </w:pPr>
            <w:r w:rsidRPr="005E62B3">
              <w:rPr>
                <w:b/>
              </w:rPr>
              <w:t>Field:</w:t>
            </w:r>
            <w:r w:rsidRPr="004632DF">
              <w:t xml:space="preserve"> Allow choice to be updated</w:t>
            </w:r>
          </w:p>
          <w:p w:rsidR="00542627" w:rsidRPr="004C24D6" w:rsidRDefault="004632DF" w:rsidP="004632DF">
            <w:pPr>
              <w:pStyle w:val="ListParagraph"/>
              <w:spacing w:before="120" w:after="120"/>
              <w:ind w:left="0"/>
              <w:rPr>
                <w:i/>
              </w:rPr>
            </w:pPr>
            <w:r>
              <w:t>Choose Yes or No from the drop</w:t>
            </w:r>
            <w:r w:rsidR="00542627">
              <w:t xml:space="preserve">down </w:t>
            </w:r>
            <w:r>
              <w:t>menu</w:t>
            </w:r>
            <w:r w:rsidR="00542627">
              <w:t>.</w:t>
            </w:r>
          </w:p>
        </w:tc>
        <w:tc>
          <w:tcPr>
            <w:tcW w:w="4631" w:type="dxa"/>
          </w:tcPr>
          <w:p w:rsidR="00542627" w:rsidRDefault="00542627" w:rsidP="00325DBE">
            <w:pPr>
              <w:spacing w:before="120" w:after="120"/>
            </w:pPr>
            <w:r>
              <w:t>Select</w:t>
            </w:r>
            <w:r w:rsidRPr="00D868A9">
              <w:t xml:space="preserve"> </w:t>
            </w:r>
            <w:r w:rsidRPr="004632DF">
              <w:rPr>
                <w:b/>
              </w:rPr>
              <w:t>Yes</w:t>
            </w:r>
            <w:r>
              <w:t xml:space="preserve"> if you want to allow</w:t>
            </w:r>
            <w:r w:rsidRPr="00D868A9">
              <w:t xml:space="preserve"> students </w:t>
            </w:r>
            <w:r>
              <w:t>to change their response after submitting</w:t>
            </w:r>
            <w:r w:rsidRPr="00D868A9">
              <w:t>.</w:t>
            </w:r>
          </w:p>
          <w:p w:rsidR="00542627" w:rsidRDefault="00542627" w:rsidP="00325DBE">
            <w:pPr>
              <w:spacing w:before="120" w:after="120"/>
            </w:pPr>
            <w:r>
              <w:t>Choose</w:t>
            </w:r>
            <w:r w:rsidRPr="00D868A9">
              <w:t xml:space="preserve"> </w:t>
            </w:r>
            <w:r w:rsidRPr="004632DF">
              <w:rPr>
                <w:b/>
              </w:rPr>
              <w:t>No</w:t>
            </w:r>
            <w:r w:rsidRPr="00D868A9">
              <w:t xml:space="preserve"> </w:t>
            </w:r>
            <w:r>
              <w:t>to prevent any changes to a student’s response after submitting.</w:t>
            </w:r>
          </w:p>
          <w:p w:rsidR="007D3207" w:rsidRDefault="004632DF" w:rsidP="00325DBE">
            <w:pPr>
              <w:spacing w:before="120" w:after="120"/>
            </w:pPr>
            <w:r>
              <w:t xml:space="preserve">For training purposes, choose </w:t>
            </w:r>
            <w:r w:rsidRPr="004632DF">
              <w:rPr>
                <w:b/>
              </w:rPr>
              <w:t>No</w:t>
            </w:r>
            <w:r>
              <w:t>.</w:t>
            </w:r>
          </w:p>
        </w:tc>
      </w:tr>
      <w:tr w:rsidR="00447D9F" w:rsidTr="00577F12">
        <w:trPr>
          <w:cantSplit/>
        </w:trPr>
        <w:tc>
          <w:tcPr>
            <w:tcW w:w="648" w:type="dxa"/>
          </w:tcPr>
          <w:p w:rsidR="00447D9F" w:rsidRDefault="00447D9F" w:rsidP="00325DBE">
            <w:pPr>
              <w:pStyle w:val="ListParagraph"/>
              <w:numPr>
                <w:ilvl w:val="0"/>
                <w:numId w:val="7"/>
              </w:numPr>
              <w:spacing w:before="120" w:after="120"/>
              <w:ind w:left="180" w:hanging="180"/>
            </w:pPr>
          </w:p>
        </w:tc>
        <w:tc>
          <w:tcPr>
            <w:tcW w:w="4081" w:type="dxa"/>
          </w:tcPr>
          <w:p w:rsidR="00447D9F" w:rsidRPr="00315A81" w:rsidRDefault="00447D9F" w:rsidP="00325DBE">
            <w:pPr>
              <w:spacing w:before="120" w:after="120"/>
            </w:pPr>
            <w:r w:rsidRPr="003E1C44">
              <w:rPr>
                <w:b/>
              </w:rPr>
              <w:t xml:space="preserve">Section: </w:t>
            </w:r>
            <w:r w:rsidRPr="00315A81">
              <w:t>Options</w:t>
            </w:r>
          </w:p>
          <w:p w:rsidR="00447D9F" w:rsidRPr="00315A81" w:rsidRDefault="00447D9F" w:rsidP="00325DBE">
            <w:pPr>
              <w:spacing w:before="120" w:after="120"/>
            </w:pPr>
            <w:r w:rsidRPr="003E1C44">
              <w:rPr>
                <w:b/>
              </w:rPr>
              <w:t xml:space="preserve">Field: </w:t>
            </w:r>
            <w:r w:rsidRPr="00315A81">
              <w:t>Allow more than one choice to be selected</w:t>
            </w:r>
          </w:p>
          <w:p w:rsidR="00447D9F" w:rsidRPr="00447D9F" w:rsidRDefault="00315A81" w:rsidP="00325DBE">
            <w:pPr>
              <w:spacing w:before="120" w:after="120"/>
            </w:pPr>
            <w:r>
              <w:t>Choose Yes or No from the dropdown menu</w:t>
            </w:r>
            <w:r w:rsidR="00447D9F">
              <w:t>.</w:t>
            </w:r>
          </w:p>
        </w:tc>
        <w:tc>
          <w:tcPr>
            <w:tcW w:w="4631" w:type="dxa"/>
          </w:tcPr>
          <w:p w:rsidR="00447D9F" w:rsidRDefault="004632DF" w:rsidP="00325DBE">
            <w:pPr>
              <w:spacing w:before="120" w:after="120"/>
            </w:pPr>
            <w:r>
              <w:t xml:space="preserve">Select </w:t>
            </w:r>
            <w:r w:rsidRPr="004632DF">
              <w:rPr>
                <w:b/>
              </w:rPr>
              <w:t>Yes</w:t>
            </w:r>
            <w:r w:rsidR="00447D9F">
              <w:t xml:space="preserve"> if you want to allow students to select more than one option.</w:t>
            </w:r>
          </w:p>
          <w:p w:rsidR="00447D9F" w:rsidRDefault="00447D9F" w:rsidP="00325DBE">
            <w:pPr>
              <w:spacing w:before="120" w:after="120"/>
            </w:pPr>
            <w:r>
              <w:t xml:space="preserve">Choose </w:t>
            </w:r>
            <w:r w:rsidR="004632DF" w:rsidRPr="004632DF">
              <w:rPr>
                <w:b/>
              </w:rPr>
              <w:t>No</w:t>
            </w:r>
            <w:r>
              <w:t xml:space="preserve"> if you do not want to allow students to select more than one option.</w:t>
            </w:r>
          </w:p>
          <w:p w:rsidR="00447D9F" w:rsidRDefault="004632DF" w:rsidP="00325DBE">
            <w:pPr>
              <w:spacing w:before="120" w:after="120"/>
            </w:pPr>
            <w:r>
              <w:t xml:space="preserve">For training purposes, choose </w:t>
            </w:r>
            <w:r w:rsidRPr="004632DF">
              <w:rPr>
                <w:b/>
              </w:rPr>
              <w:t>No</w:t>
            </w:r>
            <w:r>
              <w:t>.</w:t>
            </w:r>
          </w:p>
        </w:tc>
      </w:tr>
      <w:tr w:rsidR="00542627" w:rsidTr="00577F12">
        <w:trPr>
          <w:cantSplit/>
        </w:trPr>
        <w:tc>
          <w:tcPr>
            <w:tcW w:w="648" w:type="dxa"/>
          </w:tcPr>
          <w:p w:rsidR="00542627" w:rsidRDefault="00542627" w:rsidP="00325DBE">
            <w:pPr>
              <w:pStyle w:val="ListParagraph"/>
              <w:numPr>
                <w:ilvl w:val="0"/>
                <w:numId w:val="7"/>
              </w:numPr>
              <w:spacing w:before="120" w:after="120"/>
              <w:ind w:left="180" w:hanging="180"/>
            </w:pPr>
          </w:p>
        </w:tc>
        <w:tc>
          <w:tcPr>
            <w:tcW w:w="4081" w:type="dxa"/>
          </w:tcPr>
          <w:p w:rsidR="00542627" w:rsidRPr="00315A81" w:rsidRDefault="00542627" w:rsidP="00325DBE">
            <w:pPr>
              <w:spacing w:before="120" w:after="120"/>
            </w:pPr>
            <w:r w:rsidRPr="003E1C44">
              <w:rPr>
                <w:b/>
              </w:rPr>
              <w:t>Section:</w:t>
            </w:r>
            <w:r w:rsidRPr="00315A81">
              <w:t xml:space="preserve"> Options </w:t>
            </w:r>
          </w:p>
          <w:p w:rsidR="00542627" w:rsidRPr="00315A81" w:rsidRDefault="00542627" w:rsidP="00325DBE">
            <w:pPr>
              <w:spacing w:before="120" w:after="120"/>
            </w:pPr>
            <w:r w:rsidRPr="003E1C44">
              <w:rPr>
                <w:b/>
              </w:rPr>
              <w:t xml:space="preserve">Field: </w:t>
            </w:r>
            <w:r w:rsidRPr="00315A81">
              <w:t>Limit the number of responses allowed</w:t>
            </w:r>
          </w:p>
          <w:p w:rsidR="00542627" w:rsidRPr="004C24D6" w:rsidRDefault="00315A81" w:rsidP="00315A81">
            <w:pPr>
              <w:pStyle w:val="ListParagraph"/>
              <w:spacing w:before="120" w:after="120"/>
              <w:ind w:left="0"/>
              <w:rPr>
                <w:i/>
              </w:rPr>
            </w:pPr>
            <w:r>
              <w:t>Choose Yes or No from the drop</w:t>
            </w:r>
            <w:r w:rsidR="00542627">
              <w:t xml:space="preserve">down </w:t>
            </w:r>
            <w:r>
              <w:t>menu</w:t>
            </w:r>
            <w:r w:rsidR="00542627">
              <w:t>.</w:t>
            </w:r>
          </w:p>
        </w:tc>
        <w:tc>
          <w:tcPr>
            <w:tcW w:w="4631" w:type="dxa"/>
          </w:tcPr>
          <w:p w:rsidR="00542627" w:rsidRDefault="00542627" w:rsidP="00325DBE">
            <w:pPr>
              <w:spacing w:before="120" w:after="120"/>
            </w:pPr>
            <w:r>
              <w:t>This option allows you to limit the number of students that can select a particular response option. When the limit is reached then no one else can select that response.</w:t>
            </w:r>
          </w:p>
          <w:p w:rsidR="00542627" w:rsidRDefault="00315A81" w:rsidP="00325DBE">
            <w:pPr>
              <w:spacing w:before="120" w:after="120"/>
            </w:pPr>
            <w:r>
              <w:t xml:space="preserve">Select </w:t>
            </w:r>
            <w:r w:rsidRPr="00315A81">
              <w:rPr>
                <w:b/>
              </w:rPr>
              <w:t>No</w:t>
            </w:r>
            <w:r w:rsidR="00542627">
              <w:t xml:space="preserve"> for this field to allow all options to be selected by an unlimited number of students.</w:t>
            </w:r>
          </w:p>
          <w:p w:rsidR="007D3207" w:rsidRDefault="007D3207" w:rsidP="00325DBE">
            <w:pPr>
              <w:spacing w:before="120" w:after="120"/>
            </w:pPr>
            <w:r>
              <w:t>For training purposes, sel</w:t>
            </w:r>
            <w:r w:rsidR="00315A81">
              <w:t xml:space="preserve">ect </w:t>
            </w:r>
            <w:r w:rsidR="00315A81" w:rsidRPr="00315A81">
              <w:rPr>
                <w:b/>
              </w:rPr>
              <w:t>No</w:t>
            </w:r>
            <w:r w:rsidR="00315A81">
              <w:t>.</w:t>
            </w:r>
          </w:p>
        </w:tc>
      </w:tr>
      <w:tr w:rsidR="00542627" w:rsidTr="00577F12">
        <w:trPr>
          <w:cantSplit/>
        </w:trPr>
        <w:tc>
          <w:tcPr>
            <w:tcW w:w="648" w:type="dxa"/>
          </w:tcPr>
          <w:p w:rsidR="00542627" w:rsidRDefault="00542627" w:rsidP="00325DBE">
            <w:pPr>
              <w:pStyle w:val="ListParagraph"/>
              <w:numPr>
                <w:ilvl w:val="0"/>
                <w:numId w:val="7"/>
              </w:numPr>
              <w:spacing w:before="120" w:after="120"/>
              <w:ind w:left="180" w:hanging="180"/>
            </w:pPr>
          </w:p>
        </w:tc>
        <w:tc>
          <w:tcPr>
            <w:tcW w:w="4081" w:type="dxa"/>
          </w:tcPr>
          <w:p w:rsidR="00542627" w:rsidRPr="00315A81" w:rsidRDefault="00534777" w:rsidP="00325DBE">
            <w:pPr>
              <w:spacing w:before="120" w:after="120"/>
            </w:pPr>
            <w:r w:rsidRPr="003E1C44">
              <w:rPr>
                <w:b/>
              </w:rPr>
              <w:t>Section:</w:t>
            </w:r>
            <w:r>
              <w:t xml:space="preserve"> Options</w:t>
            </w:r>
          </w:p>
          <w:p w:rsidR="00542627" w:rsidRPr="00315A81" w:rsidRDefault="00534777" w:rsidP="00325DBE">
            <w:pPr>
              <w:spacing w:before="120" w:after="120"/>
            </w:pPr>
            <w:r w:rsidRPr="003E1C44">
              <w:rPr>
                <w:b/>
              </w:rPr>
              <w:t>Field:</w:t>
            </w:r>
            <w:r>
              <w:t xml:space="preserve"> Option (1, 2, 3…)</w:t>
            </w:r>
          </w:p>
          <w:p w:rsidR="00542627" w:rsidRPr="004C24D6" w:rsidRDefault="00542627" w:rsidP="00325DBE">
            <w:pPr>
              <w:pStyle w:val="ListParagraph"/>
              <w:spacing w:before="120" w:after="120"/>
              <w:ind w:left="0"/>
              <w:rPr>
                <w:i/>
              </w:rPr>
            </w:pPr>
            <w:r>
              <w:t>Enter a response option.</w:t>
            </w:r>
          </w:p>
        </w:tc>
        <w:tc>
          <w:tcPr>
            <w:tcW w:w="4631" w:type="dxa"/>
          </w:tcPr>
          <w:p w:rsidR="00542627" w:rsidRDefault="00542627" w:rsidP="00325DBE">
            <w:pPr>
              <w:spacing w:before="120" w:after="120"/>
            </w:pPr>
            <w:r>
              <w:t>The numbered Option fields are where you specify the responses that participants have to choose from.</w:t>
            </w:r>
          </w:p>
          <w:p w:rsidR="00542627" w:rsidRDefault="00542627" w:rsidP="00325DBE">
            <w:pPr>
              <w:spacing w:before="120" w:after="120"/>
            </w:pPr>
            <w:r>
              <w:t>You can create as few or as many possible responses as you need. Blank Option fields will not be displayed. If you need more than</w:t>
            </w:r>
            <w:r w:rsidR="00315A81">
              <w:t xml:space="preserve"> 8 response options, click the </w:t>
            </w:r>
            <w:r w:rsidRPr="00315A81">
              <w:rPr>
                <w:b/>
              </w:rPr>
              <w:t>Add 3 field</w:t>
            </w:r>
            <w:r w:rsidR="006810D6" w:rsidRPr="00315A81">
              <w:rPr>
                <w:b/>
              </w:rPr>
              <w:t>(</w:t>
            </w:r>
            <w:r w:rsidRPr="00315A81">
              <w:rPr>
                <w:b/>
              </w:rPr>
              <w:t>s</w:t>
            </w:r>
            <w:r w:rsidR="006810D6" w:rsidRPr="00315A81">
              <w:rPr>
                <w:b/>
              </w:rPr>
              <w:t>)</w:t>
            </w:r>
            <w:r w:rsidR="00315A81" w:rsidRPr="00315A81">
              <w:rPr>
                <w:b/>
              </w:rPr>
              <w:t xml:space="preserve"> to form</w:t>
            </w:r>
            <w:r>
              <w:t xml:space="preserve"> button.</w:t>
            </w:r>
          </w:p>
          <w:p w:rsidR="007D3207" w:rsidRDefault="007D3207" w:rsidP="00325DBE">
            <w:pPr>
              <w:spacing w:before="120" w:after="120"/>
            </w:pPr>
            <w:r>
              <w:t>For training purposes, use the following options:</w:t>
            </w:r>
          </w:p>
          <w:p w:rsidR="007D3207" w:rsidRPr="007D3207" w:rsidRDefault="007D3207" w:rsidP="00464BBF">
            <w:pPr>
              <w:pStyle w:val="ListParagraph"/>
              <w:numPr>
                <w:ilvl w:val="0"/>
                <w:numId w:val="36"/>
              </w:numPr>
              <w:spacing w:before="120" w:after="120"/>
              <w:ind w:left="300" w:hanging="300"/>
            </w:pPr>
            <w:r w:rsidRPr="007D3207">
              <w:t>Option 1: Scout</w:t>
            </w:r>
          </w:p>
          <w:p w:rsidR="007D3207" w:rsidRPr="007D3207" w:rsidRDefault="007D3207" w:rsidP="00464BBF">
            <w:pPr>
              <w:pStyle w:val="ListParagraph"/>
              <w:numPr>
                <w:ilvl w:val="0"/>
                <w:numId w:val="36"/>
              </w:numPr>
              <w:spacing w:before="120" w:after="120"/>
              <w:ind w:left="300" w:hanging="300"/>
            </w:pPr>
            <w:r w:rsidRPr="007D3207">
              <w:t>Option 2: Jem</w:t>
            </w:r>
          </w:p>
          <w:p w:rsidR="007D3207" w:rsidRPr="007D3207" w:rsidRDefault="007D3207" w:rsidP="00464BBF">
            <w:pPr>
              <w:pStyle w:val="ListParagraph"/>
              <w:numPr>
                <w:ilvl w:val="0"/>
                <w:numId w:val="36"/>
              </w:numPr>
              <w:spacing w:before="120" w:after="120"/>
              <w:ind w:left="300" w:hanging="300"/>
            </w:pPr>
            <w:r w:rsidRPr="007D3207">
              <w:t>Option 3: Atticus</w:t>
            </w:r>
          </w:p>
          <w:p w:rsidR="007D3207" w:rsidRPr="007D3207" w:rsidRDefault="007D3207" w:rsidP="00464BBF">
            <w:pPr>
              <w:pStyle w:val="ListParagraph"/>
              <w:numPr>
                <w:ilvl w:val="0"/>
                <w:numId w:val="36"/>
              </w:numPr>
              <w:spacing w:before="120" w:after="120"/>
              <w:ind w:left="300" w:hanging="300"/>
            </w:pPr>
            <w:r w:rsidRPr="007D3207">
              <w:t>Option 4: Dill</w:t>
            </w:r>
          </w:p>
          <w:p w:rsidR="007D3207" w:rsidRPr="007D3207" w:rsidRDefault="007D3207" w:rsidP="00464BBF">
            <w:pPr>
              <w:pStyle w:val="ListParagraph"/>
              <w:numPr>
                <w:ilvl w:val="0"/>
                <w:numId w:val="36"/>
              </w:numPr>
              <w:spacing w:before="120" w:after="120"/>
              <w:ind w:left="300" w:hanging="300"/>
            </w:pPr>
            <w:r w:rsidRPr="007D3207">
              <w:t>Option 5: Boo Radley</w:t>
            </w:r>
          </w:p>
          <w:p w:rsidR="007D3207" w:rsidRPr="007D3207" w:rsidRDefault="007D3207" w:rsidP="00464BBF">
            <w:pPr>
              <w:pStyle w:val="ListParagraph"/>
              <w:numPr>
                <w:ilvl w:val="0"/>
                <w:numId w:val="36"/>
              </w:numPr>
              <w:spacing w:before="120" w:after="120"/>
              <w:ind w:left="300" w:hanging="300"/>
            </w:pPr>
            <w:r w:rsidRPr="007D3207">
              <w:t>Option 6: Tom Robinson</w:t>
            </w:r>
          </w:p>
          <w:p w:rsidR="007D3207" w:rsidRPr="007D3207" w:rsidRDefault="007D3207" w:rsidP="00464BBF">
            <w:pPr>
              <w:pStyle w:val="ListParagraph"/>
              <w:numPr>
                <w:ilvl w:val="0"/>
                <w:numId w:val="36"/>
              </w:numPr>
              <w:spacing w:before="120" w:after="120"/>
              <w:ind w:left="300" w:hanging="300"/>
            </w:pPr>
            <w:r w:rsidRPr="007D3207">
              <w:t>Option 7: Miss Maudie</w:t>
            </w:r>
          </w:p>
          <w:p w:rsidR="007D3207" w:rsidRPr="007D3207" w:rsidRDefault="007D3207" w:rsidP="00464BBF">
            <w:pPr>
              <w:pStyle w:val="ListParagraph"/>
              <w:numPr>
                <w:ilvl w:val="0"/>
                <w:numId w:val="36"/>
              </w:numPr>
              <w:spacing w:before="120" w:after="120"/>
              <w:ind w:left="300" w:hanging="300"/>
            </w:pPr>
            <w:r w:rsidRPr="007D3207">
              <w:t>Option 8: Calpurnia</w:t>
            </w:r>
          </w:p>
          <w:p w:rsidR="007D3207" w:rsidRDefault="007D3207" w:rsidP="00464BBF">
            <w:pPr>
              <w:pStyle w:val="ListParagraph"/>
              <w:numPr>
                <w:ilvl w:val="0"/>
                <w:numId w:val="36"/>
              </w:numPr>
              <w:spacing w:before="120" w:after="120"/>
              <w:ind w:left="300" w:hanging="300"/>
            </w:pPr>
            <w:r w:rsidRPr="007D3207">
              <w:t>Option 9: Walter Cunningham</w:t>
            </w:r>
          </w:p>
        </w:tc>
      </w:tr>
      <w:tr w:rsidR="00542627" w:rsidTr="00577F12">
        <w:trPr>
          <w:cantSplit/>
        </w:trPr>
        <w:tc>
          <w:tcPr>
            <w:tcW w:w="648" w:type="dxa"/>
          </w:tcPr>
          <w:p w:rsidR="00542627" w:rsidRDefault="00542627" w:rsidP="00325DBE">
            <w:pPr>
              <w:pStyle w:val="ListParagraph"/>
              <w:numPr>
                <w:ilvl w:val="0"/>
                <w:numId w:val="7"/>
              </w:numPr>
              <w:spacing w:before="120" w:after="120"/>
              <w:ind w:left="180" w:hanging="180"/>
            </w:pPr>
          </w:p>
        </w:tc>
        <w:tc>
          <w:tcPr>
            <w:tcW w:w="4081" w:type="dxa"/>
          </w:tcPr>
          <w:p w:rsidR="00542627" w:rsidRPr="00087D43" w:rsidRDefault="00087D43" w:rsidP="00325DBE">
            <w:pPr>
              <w:spacing w:before="120" w:after="120"/>
            </w:pPr>
            <w:r w:rsidRPr="003E1C44">
              <w:rPr>
                <w:b/>
              </w:rPr>
              <w:t>Section:</w:t>
            </w:r>
            <w:r>
              <w:t xml:space="preserve"> Options</w:t>
            </w:r>
          </w:p>
          <w:p w:rsidR="00542627" w:rsidRPr="00087D43" w:rsidRDefault="00816B11" w:rsidP="00325DBE">
            <w:pPr>
              <w:spacing w:before="120" w:after="120"/>
            </w:pPr>
            <w:r w:rsidRPr="003E1C44">
              <w:rPr>
                <w:b/>
              </w:rPr>
              <w:t>Field:</w:t>
            </w:r>
            <w:r>
              <w:t xml:space="preserve"> Limit (1, 2, 3…)</w:t>
            </w:r>
          </w:p>
          <w:p w:rsidR="00542627" w:rsidRPr="004C24D6" w:rsidRDefault="00542627" w:rsidP="00325DBE">
            <w:pPr>
              <w:pStyle w:val="ListParagraph"/>
              <w:spacing w:before="120" w:after="120"/>
              <w:ind w:left="0"/>
              <w:rPr>
                <w:i/>
              </w:rPr>
            </w:pPr>
            <w:r>
              <w:t>If active, enter a number of allowed selections for this response.</w:t>
            </w:r>
          </w:p>
        </w:tc>
        <w:tc>
          <w:tcPr>
            <w:tcW w:w="4631" w:type="dxa"/>
          </w:tcPr>
          <w:p w:rsidR="00542627" w:rsidRDefault="00087D43" w:rsidP="00325DBE">
            <w:pPr>
              <w:spacing w:before="120" w:after="120"/>
            </w:pPr>
            <w:r>
              <w:t xml:space="preserve">If </w:t>
            </w:r>
            <w:r w:rsidR="00542627" w:rsidRPr="00087D43">
              <w:rPr>
                <w:b/>
              </w:rPr>
              <w:t xml:space="preserve">Limit </w:t>
            </w:r>
            <w:r w:rsidRPr="00087D43">
              <w:rPr>
                <w:b/>
              </w:rPr>
              <w:t>the number of responses allowed</w:t>
            </w:r>
            <w:r>
              <w:t xml:space="preserve"> is set to </w:t>
            </w:r>
            <w:r w:rsidRPr="00087D43">
              <w:rPr>
                <w:b/>
              </w:rPr>
              <w:t>No</w:t>
            </w:r>
            <w:r>
              <w:t>,</w:t>
            </w:r>
            <w:r w:rsidR="00542627">
              <w:t xml:space="preserve"> these fields will be inactive.</w:t>
            </w:r>
          </w:p>
          <w:p w:rsidR="00542627" w:rsidRDefault="00542627" w:rsidP="00325DBE">
            <w:pPr>
              <w:spacing w:before="120" w:after="120"/>
            </w:pPr>
            <w:r>
              <w:t>If the Limit X field for each Option is active, you can set any number of allowed selections here. The default is 0, which would prevent anyone from selecting that option.</w:t>
            </w:r>
          </w:p>
        </w:tc>
      </w:tr>
      <w:tr w:rsidR="00542627" w:rsidTr="00577F12">
        <w:trPr>
          <w:cantSplit/>
        </w:trPr>
        <w:tc>
          <w:tcPr>
            <w:tcW w:w="648" w:type="dxa"/>
          </w:tcPr>
          <w:p w:rsidR="00542627" w:rsidRDefault="00542627" w:rsidP="00325DBE">
            <w:pPr>
              <w:pStyle w:val="ListParagraph"/>
              <w:numPr>
                <w:ilvl w:val="0"/>
                <w:numId w:val="7"/>
              </w:numPr>
              <w:spacing w:before="120" w:after="120"/>
              <w:ind w:left="180" w:hanging="180"/>
            </w:pPr>
          </w:p>
        </w:tc>
        <w:tc>
          <w:tcPr>
            <w:tcW w:w="4081" w:type="dxa"/>
          </w:tcPr>
          <w:p w:rsidR="00542627" w:rsidRPr="00087D43" w:rsidRDefault="00087D43" w:rsidP="00325DBE">
            <w:pPr>
              <w:spacing w:before="120" w:after="120"/>
            </w:pPr>
            <w:r w:rsidRPr="003E1C44">
              <w:rPr>
                <w:b/>
              </w:rPr>
              <w:t>Section:</w:t>
            </w:r>
            <w:r>
              <w:t xml:space="preserve"> Availability</w:t>
            </w:r>
          </w:p>
          <w:p w:rsidR="00542627" w:rsidRPr="00087D43" w:rsidRDefault="00542627" w:rsidP="00325DBE">
            <w:pPr>
              <w:spacing w:before="120" w:after="120"/>
            </w:pPr>
            <w:r w:rsidRPr="003E1C44">
              <w:rPr>
                <w:b/>
              </w:rPr>
              <w:t>Field</w:t>
            </w:r>
            <w:r w:rsidR="00534777" w:rsidRPr="003E1C44">
              <w:rPr>
                <w:b/>
              </w:rPr>
              <w:t>:</w:t>
            </w:r>
            <w:r w:rsidR="00534777">
              <w:t xml:space="preserve"> Allow responses f</w:t>
            </w:r>
            <w:r w:rsidR="000019C7" w:rsidRPr="00087D43">
              <w:t>rom</w:t>
            </w:r>
            <w:r w:rsidR="00534777">
              <w:t>/u</w:t>
            </w:r>
            <w:r w:rsidRPr="00087D43">
              <w:t>ntil</w:t>
            </w:r>
          </w:p>
          <w:p w:rsidR="00542627" w:rsidRPr="004C24D6" w:rsidRDefault="00542627" w:rsidP="00325DBE">
            <w:pPr>
              <w:pStyle w:val="ListParagraph"/>
              <w:spacing w:before="120" w:after="120"/>
              <w:ind w:left="0"/>
              <w:rPr>
                <w:i/>
              </w:rPr>
            </w:pPr>
            <w:r>
              <w:t>If desired, click to check the box. Enter appropriate dates.</w:t>
            </w:r>
          </w:p>
        </w:tc>
        <w:tc>
          <w:tcPr>
            <w:tcW w:w="4631" w:type="dxa"/>
          </w:tcPr>
          <w:p w:rsidR="00542627" w:rsidRDefault="00542627" w:rsidP="00325DBE">
            <w:pPr>
              <w:spacing w:before="120" w:after="120"/>
            </w:pPr>
            <w:r>
              <w:t>These fields make the Choice activity available only during a specific time period. Users will see the activity but will not be able to access it until the Open date is reached. When the Until date is reached, the activity will no longer be accessible for responses.</w:t>
            </w:r>
          </w:p>
          <w:p w:rsidR="00542627" w:rsidRDefault="00542627" w:rsidP="00325DBE">
            <w:pPr>
              <w:spacing w:before="120" w:after="120"/>
            </w:pPr>
            <w:r>
              <w:t>If the box is marked, the date fields will become active. If the box is not marked, the date fields are inactive and the Choice activity can be accessed at any time.</w:t>
            </w:r>
          </w:p>
          <w:p w:rsidR="007D3207" w:rsidRDefault="007D3207" w:rsidP="00325DBE">
            <w:pPr>
              <w:spacing w:before="120" w:after="120"/>
            </w:pPr>
            <w:r>
              <w:t>For training purposes, leave this field in the default state.</w:t>
            </w:r>
          </w:p>
        </w:tc>
      </w:tr>
      <w:tr w:rsidR="00542627" w:rsidTr="00577F12">
        <w:trPr>
          <w:cantSplit/>
        </w:trPr>
        <w:tc>
          <w:tcPr>
            <w:tcW w:w="648" w:type="dxa"/>
          </w:tcPr>
          <w:p w:rsidR="00542627" w:rsidRDefault="00542627" w:rsidP="00542627">
            <w:pPr>
              <w:pStyle w:val="ListParagraph"/>
              <w:numPr>
                <w:ilvl w:val="0"/>
                <w:numId w:val="7"/>
              </w:numPr>
              <w:spacing w:before="120" w:after="120"/>
              <w:ind w:left="180" w:hanging="180"/>
            </w:pPr>
          </w:p>
        </w:tc>
        <w:tc>
          <w:tcPr>
            <w:tcW w:w="4081" w:type="dxa"/>
          </w:tcPr>
          <w:p w:rsidR="00542627" w:rsidRPr="00087D43" w:rsidRDefault="00087D43" w:rsidP="00325DBE">
            <w:pPr>
              <w:spacing w:before="120"/>
            </w:pPr>
            <w:r w:rsidRPr="003E1C44">
              <w:rPr>
                <w:b/>
              </w:rPr>
              <w:t>Section:</w:t>
            </w:r>
            <w:r>
              <w:t xml:space="preserve"> Results</w:t>
            </w:r>
          </w:p>
          <w:p w:rsidR="00542627" w:rsidRPr="00087D43" w:rsidRDefault="00534777" w:rsidP="003E1C44">
            <w:pPr>
              <w:spacing w:before="120" w:after="120"/>
            </w:pPr>
            <w:r w:rsidRPr="003E1C44">
              <w:rPr>
                <w:b/>
              </w:rPr>
              <w:t>Field:</w:t>
            </w:r>
            <w:r>
              <w:t xml:space="preserve"> Publish r</w:t>
            </w:r>
            <w:r w:rsidR="00542627" w:rsidRPr="00087D43">
              <w:t>esults</w:t>
            </w:r>
          </w:p>
          <w:p w:rsidR="00542627" w:rsidRPr="004C24D6" w:rsidRDefault="00542627" w:rsidP="00325DBE">
            <w:pPr>
              <w:pStyle w:val="ListParagraph"/>
              <w:spacing w:before="120" w:after="120"/>
              <w:ind w:left="0"/>
              <w:rPr>
                <w:i/>
              </w:rPr>
            </w:pPr>
            <w:r>
              <w:t>Select how you want students to view results of the Choice activity.</w:t>
            </w:r>
          </w:p>
        </w:tc>
        <w:tc>
          <w:tcPr>
            <w:tcW w:w="4631" w:type="dxa"/>
          </w:tcPr>
          <w:p w:rsidR="00542627" w:rsidRDefault="00542627" w:rsidP="00325DBE">
            <w:pPr>
              <w:spacing w:before="120" w:after="120"/>
            </w:pPr>
            <w:r>
              <w:t>You can prevent or allow students to view the results of the Choice activity. The options are:</w:t>
            </w:r>
          </w:p>
          <w:p w:rsidR="00542627" w:rsidRDefault="00542627" w:rsidP="00087D43">
            <w:pPr>
              <w:pStyle w:val="ListParagraph"/>
              <w:numPr>
                <w:ilvl w:val="0"/>
                <w:numId w:val="43"/>
              </w:numPr>
              <w:spacing w:before="120" w:after="120"/>
              <w:ind w:left="300" w:hanging="270"/>
            </w:pPr>
            <w:r w:rsidRPr="00B45F09">
              <w:rPr>
                <w:b/>
              </w:rPr>
              <w:t>Do not publish results to students</w:t>
            </w:r>
            <w:r w:rsidR="00325DBE">
              <w:t>—</w:t>
            </w:r>
            <w:r>
              <w:t>Students never see the results of the Choice activity</w:t>
            </w:r>
          </w:p>
          <w:p w:rsidR="00542627" w:rsidRDefault="00542627" w:rsidP="00087D43">
            <w:pPr>
              <w:pStyle w:val="ListParagraph"/>
              <w:numPr>
                <w:ilvl w:val="0"/>
                <w:numId w:val="43"/>
              </w:numPr>
              <w:spacing w:before="120" w:after="120"/>
              <w:ind w:left="300" w:hanging="270"/>
            </w:pPr>
            <w:r w:rsidRPr="00481403">
              <w:rPr>
                <w:b/>
              </w:rPr>
              <w:t>Show results to students after they answer</w:t>
            </w:r>
            <w:r w:rsidR="00325DBE">
              <w:t>—</w:t>
            </w:r>
            <w:r>
              <w:t>Students can view the results only after they have submitted their own response</w:t>
            </w:r>
          </w:p>
          <w:p w:rsidR="00542627" w:rsidRDefault="00542627" w:rsidP="00087D43">
            <w:pPr>
              <w:pStyle w:val="ListParagraph"/>
              <w:numPr>
                <w:ilvl w:val="0"/>
                <w:numId w:val="43"/>
              </w:numPr>
              <w:spacing w:before="120" w:after="120"/>
              <w:ind w:left="300" w:hanging="270"/>
            </w:pPr>
            <w:r w:rsidRPr="00481403">
              <w:rPr>
                <w:b/>
              </w:rPr>
              <w:t>Show results to students only after the choice is closed</w:t>
            </w:r>
            <w:r w:rsidR="00325DBE">
              <w:t>—</w:t>
            </w:r>
            <w:r>
              <w:t>Students can view the results only after the closing date of the Choice. You must enable the Availability dates to use this option, or students will never see results.</w:t>
            </w:r>
          </w:p>
          <w:p w:rsidR="00542627" w:rsidRDefault="00542627" w:rsidP="00087D43">
            <w:pPr>
              <w:pStyle w:val="ListParagraph"/>
              <w:numPr>
                <w:ilvl w:val="0"/>
                <w:numId w:val="43"/>
              </w:numPr>
              <w:spacing w:before="120" w:after="120"/>
              <w:ind w:left="300" w:hanging="270"/>
            </w:pPr>
            <w:r w:rsidRPr="00481403">
              <w:rPr>
                <w:b/>
              </w:rPr>
              <w:t>Always show results to students</w:t>
            </w:r>
            <w:r w:rsidR="00325DBE">
              <w:t>—</w:t>
            </w:r>
            <w:r>
              <w:t>Students will always see the results, even if they do not submit a response.</w:t>
            </w:r>
          </w:p>
          <w:p w:rsidR="007D3207" w:rsidRDefault="00087D43" w:rsidP="007D3207">
            <w:pPr>
              <w:spacing w:before="120" w:after="120"/>
              <w:ind w:left="36"/>
            </w:pPr>
            <w:r>
              <w:t xml:space="preserve">For training purposes, select </w:t>
            </w:r>
            <w:r w:rsidR="007D3207" w:rsidRPr="00087D43">
              <w:rPr>
                <w:b/>
              </w:rPr>
              <w:t>Show results</w:t>
            </w:r>
            <w:r w:rsidRPr="00087D43">
              <w:rPr>
                <w:b/>
              </w:rPr>
              <w:t xml:space="preserve"> to students after they answer</w:t>
            </w:r>
            <w:r>
              <w:t>.</w:t>
            </w:r>
          </w:p>
        </w:tc>
      </w:tr>
      <w:tr w:rsidR="00542627" w:rsidTr="00577F12">
        <w:trPr>
          <w:cantSplit/>
        </w:trPr>
        <w:tc>
          <w:tcPr>
            <w:tcW w:w="648" w:type="dxa"/>
          </w:tcPr>
          <w:p w:rsidR="00542627" w:rsidRDefault="00542627" w:rsidP="00542627">
            <w:pPr>
              <w:pStyle w:val="ListParagraph"/>
              <w:numPr>
                <w:ilvl w:val="0"/>
                <w:numId w:val="7"/>
              </w:numPr>
              <w:spacing w:before="120" w:after="120"/>
              <w:ind w:left="180" w:hanging="180"/>
            </w:pPr>
          </w:p>
        </w:tc>
        <w:tc>
          <w:tcPr>
            <w:tcW w:w="4081" w:type="dxa"/>
          </w:tcPr>
          <w:p w:rsidR="00542627" w:rsidRPr="00087D43" w:rsidRDefault="00054DF3" w:rsidP="00325DBE">
            <w:pPr>
              <w:spacing w:before="120"/>
            </w:pPr>
            <w:r w:rsidRPr="003E1C44">
              <w:rPr>
                <w:b/>
              </w:rPr>
              <w:t>Section:</w:t>
            </w:r>
            <w:r>
              <w:t xml:space="preserve"> Results</w:t>
            </w:r>
          </w:p>
          <w:p w:rsidR="00542627" w:rsidRPr="00087D43" w:rsidRDefault="00054DF3" w:rsidP="003E1C44">
            <w:pPr>
              <w:spacing w:before="120" w:after="120"/>
            </w:pPr>
            <w:r w:rsidRPr="003E1C44">
              <w:rPr>
                <w:b/>
              </w:rPr>
              <w:t>Field:</w:t>
            </w:r>
            <w:r>
              <w:t xml:space="preserve"> Privacy of r</w:t>
            </w:r>
            <w:r w:rsidR="00542627" w:rsidRPr="00087D43">
              <w:t>esults</w:t>
            </w:r>
          </w:p>
          <w:p w:rsidR="00542627" w:rsidRPr="004C24D6" w:rsidRDefault="00542627" w:rsidP="00325DBE">
            <w:pPr>
              <w:pStyle w:val="ListParagraph"/>
              <w:spacing w:before="120" w:after="120"/>
              <w:ind w:left="0"/>
              <w:rPr>
                <w:i/>
              </w:rPr>
            </w:pPr>
            <w:r>
              <w:t>Select how you want results to display to students.</w:t>
            </w:r>
          </w:p>
        </w:tc>
        <w:tc>
          <w:tcPr>
            <w:tcW w:w="4631" w:type="dxa"/>
          </w:tcPr>
          <w:p w:rsidR="00542627" w:rsidRDefault="00542627" w:rsidP="00325DBE">
            <w:pPr>
              <w:spacing w:before="120" w:after="120"/>
            </w:pPr>
            <w:r>
              <w:t>This field is inactive if you chose not to publish results to students in the previous field.</w:t>
            </w:r>
          </w:p>
          <w:p w:rsidR="00542627" w:rsidRDefault="00542627" w:rsidP="00325DBE">
            <w:pPr>
              <w:spacing w:before="120" w:after="120"/>
            </w:pPr>
            <w:r w:rsidRPr="008D7C8C">
              <w:t xml:space="preserve">If </w:t>
            </w:r>
            <w:r>
              <w:t>this field is active, the options are:</w:t>
            </w:r>
          </w:p>
          <w:p w:rsidR="00542627" w:rsidRDefault="00542627" w:rsidP="00087D43">
            <w:pPr>
              <w:pStyle w:val="ListParagraph"/>
              <w:numPr>
                <w:ilvl w:val="0"/>
                <w:numId w:val="44"/>
              </w:numPr>
              <w:spacing w:before="120" w:after="120"/>
              <w:ind w:left="300" w:hanging="300"/>
            </w:pPr>
            <w:r>
              <w:t>Publish anonymous results</w:t>
            </w:r>
            <w:r w:rsidR="006810D6">
              <w:t>, do not show student names</w:t>
            </w:r>
            <w:r w:rsidRPr="008D7C8C">
              <w:t xml:space="preserve">. </w:t>
            </w:r>
          </w:p>
          <w:p w:rsidR="00542627" w:rsidRDefault="006810D6" w:rsidP="00087D43">
            <w:pPr>
              <w:pStyle w:val="ListParagraph"/>
              <w:numPr>
                <w:ilvl w:val="0"/>
                <w:numId w:val="44"/>
              </w:numPr>
              <w:spacing w:before="120" w:after="120"/>
              <w:ind w:left="300" w:hanging="300"/>
            </w:pPr>
            <w:r>
              <w:t>Publish full results, showing names and their choices</w:t>
            </w:r>
            <w:r w:rsidR="00542627" w:rsidRPr="008D7C8C">
              <w:t>.</w:t>
            </w:r>
          </w:p>
          <w:p w:rsidR="007D3207" w:rsidRDefault="00087D43" w:rsidP="007D3207">
            <w:pPr>
              <w:spacing w:before="120" w:after="120"/>
              <w:ind w:left="36"/>
            </w:pPr>
            <w:r>
              <w:t xml:space="preserve">For training purposes, select </w:t>
            </w:r>
            <w:r w:rsidR="007D3207" w:rsidRPr="00087D43">
              <w:rPr>
                <w:b/>
              </w:rPr>
              <w:t>Publish anonymous results</w:t>
            </w:r>
            <w:r w:rsidR="006810D6" w:rsidRPr="00087D43">
              <w:rPr>
                <w:b/>
              </w:rPr>
              <w:t xml:space="preserve">, </w:t>
            </w:r>
            <w:r w:rsidR="007D3207" w:rsidRPr="00087D43">
              <w:rPr>
                <w:b/>
              </w:rPr>
              <w:t>do not show student names</w:t>
            </w:r>
            <w:r w:rsidR="007D3207">
              <w:t>.</w:t>
            </w:r>
          </w:p>
        </w:tc>
      </w:tr>
      <w:tr w:rsidR="00542627" w:rsidTr="00577F12">
        <w:trPr>
          <w:cantSplit/>
        </w:trPr>
        <w:tc>
          <w:tcPr>
            <w:tcW w:w="648" w:type="dxa"/>
          </w:tcPr>
          <w:p w:rsidR="00542627" w:rsidRDefault="00542627" w:rsidP="00542627">
            <w:pPr>
              <w:pStyle w:val="ListParagraph"/>
              <w:numPr>
                <w:ilvl w:val="0"/>
                <w:numId w:val="7"/>
              </w:numPr>
              <w:spacing w:before="120" w:after="120"/>
              <w:ind w:left="180" w:hanging="180"/>
            </w:pPr>
          </w:p>
        </w:tc>
        <w:tc>
          <w:tcPr>
            <w:tcW w:w="4081" w:type="dxa"/>
          </w:tcPr>
          <w:p w:rsidR="00542627" w:rsidRPr="008E3F89" w:rsidRDefault="00054DF3" w:rsidP="00325DBE">
            <w:pPr>
              <w:spacing w:before="120"/>
            </w:pPr>
            <w:r w:rsidRPr="003E1C44">
              <w:rPr>
                <w:b/>
              </w:rPr>
              <w:t>Section:</w:t>
            </w:r>
            <w:r>
              <w:t xml:space="preserve"> Results</w:t>
            </w:r>
          </w:p>
          <w:p w:rsidR="00542627" w:rsidRPr="008E3F89" w:rsidRDefault="00542627" w:rsidP="003E1C44">
            <w:pPr>
              <w:spacing w:before="120" w:after="120"/>
            </w:pPr>
            <w:r w:rsidRPr="003E1C44">
              <w:rPr>
                <w:b/>
              </w:rPr>
              <w:t xml:space="preserve">Field: </w:t>
            </w:r>
            <w:r w:rsidRPr="008E3F89">
              <w:t>Show column for unanswered</w:t>
            </w:r>
          </w:p>
          <w:p w:rsidR="00542627" w:rsidRPr="004C24D6" w:rsidRDefault="00542627" w:rsidP="00325DBE">
            <w:pPr>
              <w:pStyle w:val="ListParagraph"/>
              <w:spacing w:before="120" w:after="120"/>
              <w:ind w:left="0"/>
              <w:rPr>
                <w:i/>
              </w:rPr>
            </w:pPr>
            <w:r>
              <w:t>Select Yes or No.</w:t>
            </w:r>
          </w:p>
        </w:tc>
        <w:tc>
          <w:tcPr>
            <w:tcW w:w="4631" w:type="dxa"/>
          </w:tcPr>
          <w:p w:rsidR="00542627" w:rsidRDefault="00542627" w:rsidP="00325DBE">
            <w:pPr>
              <w:spacing w:before="120" w:after="120"/>
            </w:pPr>
            <w:r w:rsidRPr="008D7C8C">
              <w:t xml:space="preserve">If set to </w:t>
            </w:r>
            <w:r w:rsidRPr="008E3F89">
              <w:rPr>
                <w:b/>
              </w:rPr>
              <w:t>Yes</w:t>
            </w:r>
            <w:r w:rsidR="00B52021">
              <w:t>,</w:t>
            </w:r>
            <w:r w:rsidRPr="008D7C8C">
              <w:t xml:space="preserve"> </w:t>
            </w:r>
            <w:r>
              <w:t>the Choice results will include</w:t>
            </w:r>
            <w:r w:rsidRPr="008D7C8C">
              <w:t xml:space="preserve"> a column showing how many participants have not answered the </w:t>
            </w:r>
            <w:r>
              <w:t>Choice</w:t>
            </w:r>
            <w:r w:rsidRPr="008D7C8C">
              <w:t xml:space="preserve"> activity yet.</w:t>
            </w:r>
          </w:p>
          <w:p w:rsidR="00542627" w:rsidRDefault="00542627" w:rsidP="00325DBE">
            <w:pPr>
              <w:spacing w:before="120" w:after="120"/>
            </w:pPr>
            <w:r w:rsidRPr="008D7C8C">
              <w:t xml:space="preserve">If set to </w:t>
            </w:r>
            <w:r w:rsidRPr="008E3F89">
              <w:rPr>
                <w:b/>
              </w:rPr>
              <w:t>No</w:t>
            </w:r>
            <w:r w:rsidR="00B52021">
              <w:t>,</w:t>
            </w:r>
            <w:r w:rsidRPr="008D7C8C">
              <w:t xml:space="preserve"> the results will only include the participants who have already voted</w:t>
            </w:r>
            <w:r>
              <w:t>.</w:t>
            </w:r>
          </w:p>
          <w:p w:rsidR="007D3207" w:rsidRDefault="007D3207" w:rsidP="00325DBE">
            <w:pPr>
              <w:spacing w:before="120" w:after="120"/>
            </w:pPr>
            <w:r>
              <w:t>For training purposes, leave this field and all other fields in the default state.</w:t>
            </w:r>
          </w:p>
        </w:tc>
      </w:tr>
      <w:tr w:rsidR="00542627" w:rsidTr="00577F12">
        <w:trPr>
          <w:cantSplit/>
        </w:trPr>
        <w:tc>
          <w:tcPr>
            <w:tcW w:w="648" w:type="dxa"/>
          </w:tcPr>
          <w:p w:rsidR="00542627" w:rsidRDefault="00542627" w:rsidP="00542627">
            <w:pPr>
              <w:pStyle w:val="ListParagraph"/>
              <w:numPr>
                <w:ilvl w:val="0"/>
                <w:numId w:val="7"/>
              </w:numPr>
              <w:spacing w:before="120" w:after="120"/>
              <w:ind w:left="180" w:hanging="180"/>
            </w:pPr>
          </w:p>
        </w:tc>
        <w:tc>
          <w:tcPr>
            <w:tcW w:w="4081" w:type="dxa"/>
          </w:tcPr>
          <w:p w:rsidR="009B6DBA" w:rsidRDefault="00706F40" w:rsidP="009B6DBA">
            <w:pPr>
              <w:spacing w:before="120"/>
            </w:pPr>
            <w:r w:rsidRPr="009B6DBA">
              <w:rPr>
                <w:b/>
              </w:rPr>
              <w:t xml:space="preserve">Section: </w:t>
            </w:r>
            <w:r>
              <w:t>Common module s</w:t>
            </w:r>
            <w:r w:rsidR="00542627" w:rsidRPr="008E3F89">
              <w:t>ettings</w:t>
            </w:r>
          </w:p>
          <w:p w:rsidR="00542627" w:rsidRPr="008E3F89" w:rsidRDefault="008E3F89" w:rsidP="009B6DBA">
            <w:pPr>
              <w:spacing w:before="120"/>
            </w:pPr>
            <w:r w:rsidRPr="009B6DBA">
              <w:rPr>
                <w:b/>
              </w:rPr>
              <w:t>Field:</w:t>
            </w:r>
            <w:r>
              <w:t xml:space="preserve"> </w:t>
            </w:r>
            <w:r w:rsidR="00CC7720">
              <w:t>Availability</w:t>
            </w:r>
          </w:p>
          <w:p w:rsidR="00542627" w:rsidRPr="00051255" w:rsidRDefault="00542627" w:rsidP="00325DBE">
            <w:pPr>
              <w:spacing w:before="120" w:after="120"/>
            </w:pPr>
            <w:r>
              <w:t>Choose to show or hide the assignment on the course page.</w:t>
            </w:r>
          </w:p>
        </w:tc>
        <w:tc>
          <w:tcPr>
            <w:tcW w:w="4631" w:type="dxa"/>
          </w:tcPr>
          <w:p w:rsidR="00542627" w:rsidRDefault="00542627" w:rsidP="00325DBE">
            <w:pPr>
              <w:spacing w:before="120" w:after="120"/>
            </w:pPr>
            <w:r>
              <w:t xml:space="preserve">Use the </w:t>
            </w:r>
            <w:r w:rsidRPr="00CC7720">
              <w:rPr>
                <w:b/>
              </w:rPr>
              <w:t xml:space="preserve">Hide </w:t>
            </w:r>
            <w:r w:rsidR="00CC7720" w:rsidRPr="00CC7720">
              <w:rPr>
                <w:b/>
              </w:rPr>
              <w:t>from students</w:t>
            </w:r>
            <w:r w:rsidR="00CC7720">
              <w:t xml:space="preserve"> or the </w:t>
            </w:r>
            <w:r w:rsidR="00CC7720" w:rsidRPr="00CC7720">
              <w:rPr>
                <w:b/>
              </w:rPr>
              <w:t>Make available but not shown on course page</w:t>
            </w:r>
            <w:r w:rsidR="00CC7720">
              <w:t xml:space="preserve"> </w:t>
            </w:r>
            <w:r>
              <w:t>setting to prevent the activity from appearing on the course page. You may change the setting at any time.</w:t>
            </w:r>
          </w:p>
        </w:tc>
      </w:tr>
      <w:tr w:rsidR="00542627" w:rsidTr="00577F12">
        <w:trPr>
          <w:cantSplit/>
        </w:trPr>
        <w:tc>
          <w:tcPr>
            <w:tcW w:w="648" w:type="dxa"/>
          </w:tcPr>
          <w:p w:rsidR="00542627" w:rsidRDefault="00542627" w:rsidP="00542627">
            <w:pPr>
              <w:pStyle w:val="ListParagraph"/>
              <w:numPr>
                <w:ilvl w:val="0"/>
                <w:numId w:val="7"/>
              </w:numPr>
              <w:spacing w:before="120" w:after="120"/>
              <w:ind w:left="180" w:hanging="180"/>
            </w:pPr>
          </w:p>
        </w:tc>
        <w:tc>
          <w:tcPr>
            <w:tcW w:w="4081" w:type="dxa"/>
          </w:tcPr>
          <w:p w:rsidR="009B6DBA" w:rsidRDefault="00CC7720" w:rsidP="009B6DBA">
            <w:pPr>
              <w:spacing w:before="120"/>
            </w:pPr>
            <w:r w:rsidRPr="009B6DBA">
              <w:rPr>
                <w:b/>
              </w:rPr>
              <w:t>Section:</w:t>
            </w:r>
            <w:r>
              <w:t xml:space="preserve"> Common m</w:t>
            </w:r>
            <w:r w:rsidR="00542627" w:rsidRPr="008E3F89">
              <w:t xml:space="preserve">odule </w:t>
            </w:r>
            <w:r>
              <w:t>s</w:t>
            </w:r>
            <w:r w:rsidR="00542627" w:rsidRPr="008E3F89">
              <w:t>ettings</w:t>
            </w:r>
          </w:p>
          <w:p w:rsidR="00542627" w:rsidRPr="008E3F89" w:rsidRDefault="00CC7720" w:rsidP="009B6DBA">
            <w:pPr>
              <w:spacing w:before="120"/>
            </w:pPr>
            <w:r w:rsidRPr="009B6DBA">
              <w:rPr>
                <w:b/>
              </w:rPr>
              <w:t>Field:</w:t>
            </w:r>
            <w:r>
              <w:t xml:space="preserve"> ID n</w:t>
            </w:r>
            <w:r w:rsidR="008E3F89" w:rsidRPr="008E3F89">
              <w:t>umber</w:t>
            </w:r>
          </w:p>
          <w:p w:rsidR="00542627" w:rsidRPr="00B52021" w:rsidRDefault="00542627" w:rsidP="00B52021">
            <w:pPr>
              <w:spacing w:before="120" w:after="120"/>
            </w:pPr>
            <w:r>
              <w:t>Enter an ID number if desired.</w:t>
            </w:r>
          </w:p>
        </w:tc>
        <w:tc>
          <w:tcPr>
            <w:tcW w:w="4631" w:type="dxa"/>
          </w:tcPr>
          <w:p w:rsidR="00542627" w:rsidRDefault="00542627" w:rsidP="00325DBE">
            <w:pPr>
              <w:spacing w:before="120" w:after="120"/>
            </w:pPr>
            <w:r w:rsidRPr="00196093">
              <w:t>Setting an ID number provides a way of identifying the activity for grade calculation purposes. If the activity is not included in any grade calculation then the ID number field may be left blank.</w:t>
            </w:r>
          </w:p>
        </w:tc>
      </w:tr>
      <w:tr w:rsidR="00542627" w:rsidTr="00577F12">
        <w:trPr>
          <w:cantSplit/>
        </w:trPr>
        <w:tc>
          <w:tcPr>
            <w:tcW w:w="648" w:type="dxa"/>
          </w:tcPr>
          <w:p w:rsidR="00542627" w:rsidRDefault="00542627" w:rsidP="00542627">
            <w:pPr>
              <w:pStyle w:val="ListParagraph"/>
              <w:numPr>
                <w:ilvl w:val="0"/>
                <w:numId w:val="7"/>
              </w:numPr>
              <w:spacing w:before="120" w:after="120"/>
              <w:ind w:left="180" w:hanging="180"/>
            </w:pPr>
          </w:p>
        </w:tc>
        <w:tc>
          <w:tcPr>
            <w:tcW w:w="4081" w:type="dxa"/>
          </w:tcPr>
          <w:p w:rsidR="003E1C44" w:rsidRDefault="00CC7720" w:rsidP="003E1C44">
            <w:pPr>
              <w:spacing w:before="120"/>
            </w:pPr>
            <w:r w:rsidRPr="003E1C44">
              <w:rPr>
                <w:b/>
              </w:rPr>
              <w:t xml:space="preserve">Section: </w:t>
            </w:r>
            <w:r>
              <w:t>Common module s</w:t>
            </w:r>
            <w:r w:rsidR="00542627" w:rsidRPr="008E3F89">
              <w:t>ettings</w:t>
            </w:r>
          </w:p>
          <w:p w:rsidR="00542627" w:rsidRPr="008E3F89" w:rsidRDefault="00CC7720" w:rsidP="003E1C44">
            <w:pPr>
              <w:spacing w:before="120"/>
            </w:pPr>
            <w:r w:rsidRPr="003E1C44">
              <w:rPr>
                <w:b/>
              </w:rPr>
              <w:t>Field:</w:t>
            </w:r>
            <w:r>
              <w:t xml:space="preserve"> Group m</w:t>
            </w:r>
            <w:r w:rsidR="008E3F89" w:rsidRPr="008E3F89">
              <w:t>ode</w:t>
            </w:r>
          </w:p>
          <w:p w:rsidR="00542627" w:rsidRPr="008E3F89" w:rsidRDefault="00542627" w:rsidP="008E3F89">
            <w:pPr>
              <w:spacing w:before="120" w:after="120"/>
            </w:pPr>
            <w:r>
              <w:t>Choose the group mode desired for this Choice.</w:t>
            </w:r>
          </w:p>
        </w:tc>
        <w:tc>
          <w:tcPr>
            <w:tcW w:w="4631" w:type="dxa"/>
          </w:tcPr>
          <w:p w:rsidR="00542627" w:rsidRDefault="00542627" w:rsidP="00325DBE">
            <w:pPr>
              <w:spacing w:before="120" w:after="120"/>
            </w:pPr>
            <w:r>
              <w:t xml:space="preserve">This allows you to have students access the Choice as groups rather than as individuals. </w:t>
            </w:r>
          </w:p>
          <w:p w:rsidR="00542627" w:rsidRDefault="00542627" w:rsidP="00325DBE">
            <w:pPr>
              <w:spacing w:before="120" w:after="120"/>
            </w:pPr>
            <w:r>
              <w:t>There are 3 options:</w:t>
            </w:r>
          </w:p>
          <w:p w:rsidR="00542627" w:rsidRDefault="00542627" w:rsidP="00CC7720">
            <w:pPr>
              <w:pStyle w:val="ListParagraph"/>
              <w:numPr>
                <w:ilvl w:val="0"/>
                <w:numId w:val="35"/>
              </w:numPr>
              <w:spacing w:before="120" w:after="120"/>
              <w:ind w:left="300" w:hanging="300"/>
            </w:pPr>
            <w:r w:rsidRPr="00FB560D">
              <w:rPr>
                <w:b/>
              </w:rPr>
              <w:t>No groups</w:t>
            </w:r>
            <w:r w:rsidR="00325DBE">
              <w:t>—</w:t>
            </w:r>
            <w:r>
              <w:t>There are no sub groups, everyone is part of one big community</w:t>
            </w:r>
          </w:p>
          <w:p w:rsidR="00542627" w:rsidRDefault="00542627" w:rsidP="00CC7720">
            <w:pPr>
              <w:pStyle w:val="ListParagraph"/>
              <w:numPr>
                <w:ilvl w:val="0"/>
                <w:numId w:val="35"/>
              </w:numPr>
              <w:spacing w:before="120" w:after="120"/>
              <w:ind w:left="300" w:hanging="300"/>
            </w:pPr>
            <w:r w:rsidRPr="00FB560D">
              <w:rPr>
                <w:b/>
              </w:rPr>
              <w:t>Separate groups</w:t>
            </w:r>
            <w:r w:rsidR="00325DBE">
              <w:t>—</w:t>
            </w:r>
            <w:r>
              <w:t>Each group member can only see activity from their own group, others are invisible</w:t>
            </w:r>
          </w:p>
          <w:p w:rsidR="00542627" w:rsidRDefault="00542627" w:rsidP="00CC7720">
            <w:pPr>
              <w:pStyle w:val="ListParagraph"/>
              <w:numPr>
                <w:ilvl w:val="0"/>
                <w:numId w:val="35"/>
              </w:numPr>
              <w:spacing w:before="120" w:after="120"/>
              <w:ind w:left="300" w:hanging="300"/>
            </w:pPr>
            <w:r w:rsidRPr="00FB560D">
              <w:rPr>
                <w:b/>
              </w:rPr>
              <w:t>Visible groups</w:t>
            </w:r>
            <w:r w:rsidR="00325DBE">
              <w:t>—</w:t>
            </w:r>
            <w:r>
              <w:t>Each group member works in their own group’s Choice, but can also see other groups</w:t>
            </w:r>
          </w:p>
          <w:p w:rsidR="00542627" w:rsidRDefault="00542627" w:rsidP="00325DBE">
            <w:pPr>
              <w:spacing w:before="120" w:after="120"/>
            </w:pPr>
            <w:r>
              <w:t>If the group mode is forced at course level, you will not be able to change the group mode at the activity level.</w:t>
            </w:r>
          </w:p>
        </w:tc>
      </w:tr>
      <w:tr w:rsidR="00542627" w:rsidTr="00577F12">
        <w:trPr>
          <w:cantSplit/>
        </w:trPr>
        <w:tc>
          <w:tcPr>
            <w:tcW w:w="648" w:type="dxa"/>
          </w:tcPr>
          <w:p w:rsidR="00542627" w:rsidRDefault="00542627" w:rsidP="00542627">
            <w:pPr>
              <w:pStyle w:val="ListParagraph"/>
              <w:numPr>
                <w:ilvl w:val="0"/>
                <w:numId w:val="7"/>
              </w:numPr>
              <w:spacing w:before="120" w:after="120"/>
              <w:ind w:left="180" w:hanging="180"/>
            </w:pPr>
          </w:p>
        </w:tc>
        <w:tc>
          <w:tcPr>
            <w:tcW w:w="4081" w:type="dxa"/>
          </w:tcPr>
          <w:p w:rsidR="003E1C44" w:rsidRDefault="00CC7720" w:rsidP="003E1C44">
            <w:pPr>
              <w:spacing w:before="120"/>
            </w:pPr>
            <w:r w:rsidRPr="003E1C44">
              <w:rPr>
                <w:b/>
              </w:rPr>
              <w:t>Section:</w:t>
            </w:r>
            <w:r>
              <w:t xml:space="preserve"> Common module s</w:t>
            </w:r>
            <w:r w:rsidR="00542627" w:rsidRPr="008E3F89">
              <w:t>ettings</w:t>
            </w:r>
          </w:p>
          <w:p w:rsidR="00542627" w:rsidRPr="008E3F89" w:rsidRDefault="008E3F89" w:rsidP="003E1C44">
            <w:pPr>
              <w:spacing w:before="120"/>
            </w:pPr>
            <w:r w:rsidRPr="003E1C44">
              <w:rPr>
                <w:b/>
              </w:rPr>
              <w:t xml:space="preserve">Field: </w:t>
            </w:r>
            <w:r w:rsidRPr="008E3F89">
              <w:t>Grouping</w:t>
            </w:r>
          </w:p>
          <w:p w:rsidR="00542627" w:rsidRPr="00B52021" w:rsidRDefault="00542627" w:rsidP="00B52021">
            <w:pPr>
              <w:spacing w:before="120" w:after="120"/>
            </w:pPr>
            <w:r>
              <w:t>Choose the grouping mode desired for this Choice.</w:t>
            </w:r>
          </w:p>
        </w:tc>
        <w:tc>
          <w:tcPr>
            <w:tcW w:w="4631" w:type="dxa"/>
          </w:tcPr>
          <w:p w:rsidR="00542627" w:rsidRDefault="00577F12" w:rsidP="00325DBE">
            <w:pPr>
              <w:spacing w:before="120" w:after="120"/>
            </w:pPr>
            <w:r>
              <w:t>The default is N</w:t>
            </w:r>
            <w:r w:rsidR="00542627">
              <w:t>one. For other options to appear in this field, you must first set up groups in the course administration area.</w:t>
            </w:r>
          </w:p>
          <w:p w:rsidR="00542627" w:rsidRDefault="00542627" w:rsidP="00325DBE">
            <w:pPr>
              <w:spacing w:before="120" w:after="120"/>
            </w:pPr>
            <w:r w:rsidRPr="003E3A92">
              <w:t xml:space="preserve">A single grouping can </w:t>
            </w:r>
            <w:r>
              <w:t>include just</w:t>
            </w:r>
            <w:r w:rsidRPr="003E3A92">
              <w:t xml:space="preserve"> one group or several groups.</w:t>
            </w:r>
          </w:p>
        </w:tc>
      </w:tr>
      <w:tr w:rsidR="00542627" w:rsidTr="00577F12">
        <w:trPr>
          <w:cantSplit/>
        </w:trPr>
        <w:tc>
          <w:tcPr>
            <w:tcW w:w="648" w:type="dxa"/>
          </w:tcPr>
          <w:p w:rsidR="00542627" w:rsidRDefault="00542627" w:rsidP="00542627">
            <w:pPr>
              <w:pStyle w:val="ListParagraph"/>
              <w:numPr>
                <w:ilvl w:val="0"/>
                <w:numId w:val="7"/>
              </w:numPr>
              <w:spacing w:before="120" w:after="120"/>
              <w:ind w:left="180" w:hanging="180"/>
            </w:pPr>
          </w:p>
        </w:tc>
        <w:tc>
          <w:tcPr>
            <w:tcW w:w="4081" w:type="dxa"/>
          </w:tcPr>
          <w:p w:rsidR="003E1C44" w:rsidRDefault="00CC7720" w:rsidP="007F3713">
            <w:pPr>
              <w:spacing w:before="120"/>
            </w:pPr>
            <w:r w:rsidRPr="003E1C44">
              <w:rPr>
                <w:b/>
              </w:rPr>
              <w:t xml:space="preserve">Section: </w:t>
            </w:r>
            <w:r>
              <w:t>Restrict a</w:t>
            </w:r>
            <w:r w:rsidR="00542627" w:rsidRPr="008E3F89">
              <w:t>ccess</w:t>
            </w:r>
            <w:r>
              <w:t xml:space="preserve"> &gt; Access restrictions &gt; Add r</w:t>
            </w:r>
            <w:r w:rsidR="007F3713" w:rsidRPr="008E3F89">
              <w:t>estriction</w:t>
            </w:r>
            <w:r w:rsidR="003E1C44">
              <w:t>…</w:t>
            </w:r>
          </w:p>
          <w:p w:rsidR="00542627" w:rsidRPr="008E3F89" w:rsidRDefault="00CC7720" w:rsidP="007F3713">
            <w:pPr>
              <w:spacing w:before="120"/>
            </w:pPr>
            <w:r w:rsidRPr="003E1C44">
              <w:rPr>
                <w:b/>
              </w:rPr>
              <w:t xml:space="preserve">Fields: </w:t>
            </w:r>
            <w:r>
              <w:t>Activity c</w:t>
            </w:r>
            <w:r w:rsidR="007F3713" w:rsidRPr="008E3F89">
              <w:t>ompletion</w:t>
            </w:r>
          </w:p>
          <w:p w:rsidR="007F3713" w:rsidRPr="007F3713" w:rsidRDefault="007F3713" w:rsidP="00CC7720">
            <w:pPr>
              <w:spacing w:before="120" w:after="120"/>
            </w:pPr>
            <w:r>
              <w:t>If desired, select an activity from the dropdown list and the condition that must be met to allow access to the choice.</w:t>
            </w:r>
          </w:p>
        </w:tc>
        <w:tc>
          <w:tcPr>
            <w:tcW w:w="4631" w:type="dxa"/>
          </w:tcPr>
          <w:p w:rsidR="00542627" w:rsidRDefault="007F3713" w:rsidP="00325DBE">
            <w:pPr>
              <w:spacing w:before="120" w:after="120"/>
            </w:pPr>
            <w:r>
              <w:t>This type of restriction may be used in place of the grade condition fields.</w:t>
            </w:r>
          </w:p>
        </w:tc>
      </w:tr>
      <w:tr w:rsidR="00542627" w:rsidTr="00577F12">
        <w:trPr>
          <w:cantSplit/>
        </w:trPr>
        <w:tc>
          <w:tcPr>
            <w:tcW w:w="648" w:type="dxa"/>
          </w:tcPr>
          <w:p w:rsidR="00542627" w:rsidRDefault="00542627" w:rsidP="00542627">
            <w:pPr>
              <w:pStyle w:val="ListParagraph"/>
              <w:numPr>
                <w:ilvl w:val="0"/>
                <w:numId w:val="7"/>
              </w:numPr>
              <w:spacing w:before="120" w:after="120"/>
              <w:ind w:left="180" w:hanging="180"/>
            </w:pPr>
          </w:p>
        </w:tc>
        <w:tc>
          <w:tcPr>
            <w:tcW w:w="4081" w:type="dxa"/>
          </w:tcPr>
          <w:p w:rsidR="003E1C44" w:rsidRDefault="00CC7720" w:rsidP="007F3713">
            <w:pPr>
              <w:spacing w:before="120"/>
            </w:pPr>
            <w:r w:rsidRPr="003E1C44">
              <w:rPr>
                <w:b/>
              </w:rPr>
              <w:t>Section:</w:t>
            </w:r>
            <w:r>
              <w:t xml:space="preserve"> Restrict a</w:t>
            </w:r>
            <w:r w:rsidR="00542627" w:rsidRPr="008E3F89">
              <w:t>ccess</w:t>
            </w:r>
            <w:r>
              <w:t xml:space="preserve"> &gt; Access restrictions &gt; Add r</w:t>
            </w:r>
            <w:r w:rsidR="007F3713" w:rsidRPr="008E3F89">
              <w:t>estriction</w:t>
            </w:r>
            <w:r>
              <w:t>…</w:t>
            </w:r>
          </w:p>
          <w:p w:rsidR="00542627" w:rsidRPr="008E3F89" w:rsidRDefault="007F3713" w:rsidP="007F3713">
            <w:pPr>
              <w:spacing w:before="120"/>
            </w:pPr>
            <w:r w:rsidRPr="003E1C44">
              <w:rPr>
                <w:b/>
              </w:rPr>
              <w:t>Field:</w:t>
            </w:r>
            <w:r w:rsidRPr="008E3F89">
              <w:t xml:space="preserve"> Date</w:t>
            </w:r>
          </w:p>
          <w:p w:rsidR="007F3713" w:rsidRPr="007F3713" w:rsidRDefault="007F3713" w:rsidP="00875814">
            <w:pPr>
              <w:spacing w:before="120" w:after="120"/>
            </w:pPr>
            <w:r>
              <w:t>If enabled, you must also enter the appropriate dates that will restrict access to the choice.</w:t>
            </w:r>
          </w:p>
        </w:tc>
        <w:tc>
          <w:tcPr>
            <w:tcW w:w="4631" w:type="dxa"/>
          </w:tcPr>
          <w:p w:rsidR="00542627" w:rsidRDefault="007F3713" w:rsidP="007F3713">
            <w:pPr>
              <w:spacing w:before="120" w:after="120"/>
            </w:pPr>
            <w:r>
              <w:t>This set of fields allows students to view and access the choice only during the specified time period.</w:t>
            </w:r>
          </w:p>
        </w:tc>
      </w:tr>
      <w:tr w:rsidR="00542627" w:rsidTr="00577F12">
        <w:trPr>
          <w:cantSplit/>
        </w:trPr>
        <w:tc>
          <w:tcPr>
            <w:tcW w:w="648" w:type="dxa"/>
          </w:tcPr>
          <w:p w:rsidR="00542627" w:rsidRDefault="00542627" w:rsidP="00542627">
            <w:pPr>
              <w:pStyle w:val="ListParagraph"/>
              <w:numPr>
                <w:ilvl w:val="0"/>
                <w:numId w:val="7"/>
              </w:numPr>
              <w:spacing w:before="120" w:after="120"/>
              <w:ind w:left="180" w:hanging="180"/>
            </w:pPr>
          </w:p>
        </w:tc>
        <w:tc>
          <w:tcPr>
            <w:tcW w:w="4081" w:type="dxa"/>
          </w:tcPr>
          <w:p w:rsidR="003E1C44" w:rsidRDefault="00CC7720" w:rsidP="007F3713">
            <w:pPr>
              <w:spacing w:before="120"/>
            </w:pPr>
            <w:r w:rsidRPr="003E1C44">
              <w:rPr>
                <w:b/>
              </w:rPr>
              <w:t xml:space="preserve">Section: </w:t>
            </w:r>
            <w:r>
              <w:t>Restrict a</w:t>
            </w:r>
            <w:r w:rsidR="00542627" w:rsidRPr="008E3F89">
              <w:t>ccess</w:t>
            </w:r>
            <w:r>
              <w:t xml:space="preserve"> &gt; Access restrictions &gt; Add r</w:t>
            </w:r>
            <w:r w:rsidR="007F3713" w:rsidRPr="008E3F89">
              <w:t>estriction</w:t>
            </w:r>
          </w:p>
          <w:p w:rsidR="00542627" w:rsidRPr="008E3F89" w:rsidRDefault="007F3713" w:rsidP="007F3713">
            <w:pPr>
              <w:spacing w:before="120"/>
            </w:pPr>
            <w:r w:rsidRPr="003E1C44">
              <w:rPr>
                <w:b/>
              </w:rPr>
              <w:t>Field:</w:t>
            </w:r>
            <w:r w:rsidRPr="008E3F89">
              <w:t xml:space="preserve"> Grade</w:t>
            </w:r>
          </w:p>
          <w:p w:rsidR="007F3713" w:rsidRPr="007F3713" w:rsidRDefault="007F3713" w:rsidP="003E1C44">
            <w:pPr>
              <w:spacing w:before="120" w:after="120"/>
            </w:pPr>
            <w:r>
              <w:t>If desired, select an activity from the dropdown list and an acceptable grade range which must be met to allow access to the choice.</w:t>
            </w:r>
          </w:p>
        </w:tc>
        <w:tc>
          <w:tcPr>
            <w:tcW w:w="4631" w:type="dxa"/>
          </w:tcPr>
          <w:p w:rsidR="007F3713" w:rsidRDefault="007F3713" w:rsidP="007F3713">
            <w:pPr>
              <w:spacing w:before="120" w:after="120"/>
            </w:pPr>
            <w:r>
              <w:t>These fields allow you to specify any grade conditions from other parts of the course that must be met prior to accessing the choice.</w:t>
            </w:r>
          </w:p>
          <w:p w:rsidR="00542627" w:rsidRDefault="007F3713" w:rsidP="007F3713">
            <w:pPr>
              <w:spacing w:before="120" w:after="120"/>
            </w:pPr>
            <w:r>
              <w:t>You may set multiple grade conditions. If you do, access to the choice will only be allowed when ALL grade conditions that you specify here are met.</w:t>
            </w:r>
          </w:p>
        </w:tc>
      </w:tr>
      <w:tr w:rsidR="00542627" w:rsidTr="00577F12">
        <w:trPr>
          <w:cantSplit/>
        </w:trPr>
        <w:tc>
          <w:tcPr>
            <w:tcW w:w="648" w:type="dxa"/>
          </w:tcPr>
          <w:p w:rsidR="00542627" w:rsidRDefault="00542627" w:rsidP="00542627">
            <w:pPr>
              <w:pStyle w:val="ListParagraph"/>
              <w:numPr>
                <w:ilvl w:val="0"/>
                <w:numId w:val="7"/>
              </w:numPr>
              <w:spacing w:before="120" w:after="120"/>
              <w:ind w:left="180" w:hanging="180"/>
            </w:pPr>
          </w:p>
        </w:tc>
        <w:tc>
          <w:tcPr>
            <w:tcW w:w="4081" w:type="dxa"/>
          </w:tcPr>
          <w:p w:rsidR="003E1C44" w:rsidRDefault="00542627" w:rsidP="007F3713">
            <w:pPr>
              <w:spacing w:before="120"/>
            </w:pPr>
            <w:r w:rsidRPr="003E1C44">
              <w:rPr>
                <w:b/>
              </w:rPr>
              <w:t>Section:</w:t>
            </w:r>
            <w:r w:rsidRPr="00D56542">
              <w:t xml:space="preserve"> Restrict Access</w:t>
            </w:r>
            <w:r w:rsidR="007F3713" w:rsidRPr="00D56542">
              <w:t xml:space="preserve"> &gt; Access Restrictions</w:t>
            </w:r>
            <w:r w:rsidR="003E1C44">
              <w:t xml:space="preserve"> &gt; Add Restriction</w:t>
            </w:r>
          </w:p>
          <w:p w:rsidR="00542627" w:rsidRPr="00D56542" w:rsidRDefault="00816B11" w:rsidP="007F3713">
            <w:pPr>
              <w:spacing w:before="120"/>
            </w:pPr>
            <w:r w:rsidRPr="003E1C44">
              <w:rPr>
                <w:b/>
              </w:rPr>
              <w:t>Field:</w:t>
            </w:r>
            <w:r>
              <w:t xml:space="preserve"> User p</w:t>
            </w:r>
            <w:r w:rsidR="007F3713" w:rsidRPr="00D56542">
              <w:t>rofile</w:t>
            </w:r>
          </w:p>
          <w:p w:rsidR="007F3713" w:rsidRPr="007F3713" w:rsidRDefault="007F3713" w:rsidP="00D56542">
            <w:pPr>
              <w:spacing w:before="120" w:after="120"/>
            </w:pPr>
            <w:r>
              <w:t>Select a field and a logical condition that must be met for the user to access the choice.</w:t>
            </w:r>
          </w:p>
        </w:tc>
        <w:tc>
          <w:tcPr>
            <w:tcW w:w="4631" w:type="dxa"/>
          </w:tcPr>
          <w:p w:rsidR="00542627" w:rsidRDefault="007F3713" w:rsidP="00325DBE">
            <w:pPr>
              <w:spacing w:before="120" w:after="120"/>
            </w:pPr>
            <w:r w:rsidRPr="00E06D62">
              <w:t xml:space="preserve">You can restrict access based on any field from </w:t>
            </w:r>
            <w:r>
              <w:t>a</w:t>
            </w:r>
            <w:r w:rsidRPr="00E06D62">
              <w:t xml:space="preserve"> user</w:t>
            </w:r>
            <w:r>
              <w:t>’</w:t>
            </w:r>
            <w:r w:rsidRPr="00E06D62">
              <w:t>s profile.</w:t>
            </w:r>
          </w:p>
        </w:tc>
      </w:tr>
      <w:tr w:rsidR="007F3713" w:rsidTr="00577F12">
        <w:trPr>
          <w:cantSplit/>
        </w:trPr>
        <w:tc>
          <w:tcPr>
            <w:tcW w:w="648" w:type="dxa"/>
          </w:tcPr>
          <w:p w:rsidR="007F3713" w:rsidRDefault="007F3713" w:rsidP="00542627">
            <w:pPr>
              <w:pStyle w:val="ListParagraph"/>
              <w:numPr>
                <w:ilvl w:val="0"/>
                <w:numId w:val="7"/>
              </w:numPr>
              <w:spacing w:before="120" w:after="120"/>
              <w:ind w:left="180" w:hanging="180"/>
            </w:pPr>
          </w:p>
        </w:tc>
        <w:tc>
          <w:tcPr>
            <w:tcW w:w="4081" w:type="dxa"/>
          </w:tcPr>
          <w:p w:rsidR="003E1C44" w:rsidRDefault="007F3713" w:rsidP="003E1C44">
            <w:pPr>
              <w:spacing w:before="120" w:after="120"/>
            </w:pPr>
            <w:r w:rsidRPr="003E1C44">
              <w:rPr>
                <w:b/>
              </w:rPr>
              <w:t xml:space="preserve">Section: </w:t>
            </w:r>
            <w:r w:rsidRPr="00D56542">
              <w:t>Restrict Access &gt; Access Restrictions &gt; Add Restriction</w:t>
            </w:r>
          </w:p>
          <w:p w:rsidR="007F3713" w:rsidRPr="00D56542" w:rsidRDefault="007F3713" w:rsidP="003E1C44">
            <w:pPr>
              <w:spacing w:before="120" w:after="120"/>
            </w:pPr>
            <w:r w:rsidRPr="003E1C44">
              <w:rPr>
                <w:b/>
              </w:rPr>
              <w:t xml:space="preserve">Field: </w:t>
            </w:r>
            <w:r w:rsidRPr="00D56542">
              <w:t>Restriction set</w:t>
            </w:r>
          </w:p>
          <w:p w:rsidR="007F3713" w:rsidRPr="007F3713" w:rsidRDefault="007F3713" w:rsidP="00D56542">
            <w:pPr>
              <w:spacing w:before="120" w:after="120"/>
            </w:pPr>
            <w:r>
              <w:t>This setting allows nested restrictions.</w:t>
            </w:r>
          </w:p>
        </w:tc>
        <w:tc>
          <w:tcPr>
            <w:tcW w:w="4631" w:type="dxa"/>
          </w:tcPr>
          <w:p w:rsidR="007F3713" w:rsidRPr="00E06D62" w:rsidRDefault="007F3713" w:rsidP="00325DBE">
            <w:pPr>
              <w:spacing w:before="120" w:after="120"/>
            </w:pPr>
            <w:r>
              <w:t>This is an advanced setting that allows for restrictions to be placed within a restriction.</w:t>
            </w:r>
          </w:p>
        </w:tc>
      </w:tr>
      <w:tr w:rsidR="00542627" w:rsidTr="00577F12">
        <w:trPr>
          <w:cantSplit/>
        </w:trPr>
        <w:tc>
          <w:tcPr>
            <w:tcW w:w="648" w:type="dxa"/>
          </w:tcPr>
          <w:p w:rsidR="00542627" w:rsidRDefault="00542627" w:rsidP="00542627">
            <w:pPr>
              <w:pStyle w:val="ListParagraph"/>
              <w:numPr>
                <w:ilvl w:val="0"/>
                <w:numId w:val="7"/>
              </w:numPr>
              <w:spacing w:before="120" w:after="120"/>
              <w:ind w:left="180" w:hanging="180"/>
            </w:pPr>
          </w:p>
        </w:tc>
        <w:tc>
          <w:tcPr>
            <w:tcW w:w="4081" w:type="dxa"/>
          </w:tcPr>
          <w:p w:rsidR="00542627" w:rsidRPr="00D56542" w:rsidRDefault="00816B11" w:rsidP="00325DBE">
            <w:pPr>
              <w:spacing w:before="120"/>
            </w:pPr>
            <w:r w:rsidRPr="003E1C44">
              <w:rPr>
                <w:b/>
              </w:rPr>
              <w:t xml:space="preserve">Section: </w:t>
            </w:r>
            <w:r>
              <w:t>Activity c</w:t>
            </w:r>
            <w:r w:rsidR="00542627" w:rsidRPr="00D56542">
              <w:t>ompletion</w:t>
            </w:r>
          </w:p>
          <w:p w:rsidR="00542627" w:rsidRPr="00D56542" w:rsidRDefault="00577F12" w:rsidP="003E1C44">
            <w:pPr>
              <w:spacing w:before="120" w:after="120"/>
            </w:pPr>
            <w:r w:rsidRPr="003E1C44">
              <w:rPr>
                <w:b/>
              </w:rPr>
              <w:t>Field:</w:t>
            </w:r>
            <w:r>
              <w:t xml:space="preserve"> Completion tracking</w:t>
            </w:r>
          </w:p>
          <w:p w:rsidR="00542627" w:rsidRPr="00E06D62" w:rsidRDefault="00542627" w:rsidP="00325DBE">
            <w:pPr>
              <w:spacing w:before="120" w:after="120"/>
            </w:pPr>
            <w:r>
              <w:t>Select the desired completio</w:t>
            </w:r>
            <w:r w:rsidR="00577F12">
              <w:t>n tracking status from the dropdown menu</w:t>
            </w:r>
            <w:r>
              <w:t>.</w:t>
            </w:r>
          </w:p>
        </w:tc>
        <w:tc>
          <w:tcPr>
            <w:tcW w:w="4631" w:type="dxa"/>
          </w:tcPr>
          <w:p w:rsidR="00542627" w:rsidRDefault="00542627" w:rsidP="00325DBE">
            <w:pPr>
              <w:spacing w:before="120" w:after="120"/>
            </w:pPr>
            <w:r>
              <w:t>The user will see a checkmark next to the activity name on the course page when the activity is complete, if tracked.</w:t>
            </w:r>
          </w:p>
          <w:p w:rsidR="00542627" w:rsidRDefault="00542627" w:rsidP="00325DBE">
            <w:pPr>
              <w:spacing w:before="120" w:after="120"/>
            </w:pPr>
            <w:r>
              <w:t xml:space="preserve">Activity completion can be tracked manually by the student, automatically based on certain conditions, or not at all. </w:t>
            </w:r>
          </w:p>
          <w:p w:rsidR="00542627" w:rsidRDefault="00542627" w:rsidP="00325DBE">
            <w:pPr>
              <w:spacing w:before="120" w:after="120"/>
            </w:pPr>
            <w:r>
              <w:t>Multiple conditions may be set if desired. If so, the activity will only be considered complete when ALL conditions are met.</w:t>
            </w:r>
          </w:p>
        </w:tc>
      </w:tr>
      <w:tr w:rsidR="00542627" w:rsidTr="00577F12">
        <w:trPr>
          <w:cantSplit/>
        </w:trPr>
        <w:tc>
          <w:tcPr>
            <w:tcW w:w="648" w:type="dxa"/>
          </w:tcPr>
          <w:p w:rsidR="00542627" w:rsidRDefault="00542627" w:rsidP="00542627">
            <w:pPr>
              <w:pStyle w:val="ListParagraph"/>
              <w:numPr>
                <w:ilvl w:val="0"/>
                <w:numId w:val="7"/>
              </w:numPr>
              <w:spacing w:before="120" w:after="120"/>
              <w:ind w:left="180" w:hanging="180"/>
            </w:pPr>
          </w:p>
        </w:tc>
        <w:tc>
          <w:tcPr>
            <w:tcW w:w="4081" w:type="dxa"/>
          </w:tcPr>
          <w:p w:rsidR="00542627" w:rsidRPr="00D56542" w:rsidRDefault="00816B11" w:rsidP="00325DBE">
            <w:pPr>
              <w:spacing w:before="120"/>
            </w:pPr>
            <w:r w:rsidRPr="003E1C44">
              <w:rPr>
                <w:b/>
              </w:rPr>
              <w:t>Section:</w:t>
            </w:r>
            <w:r>
              <w:t xml:space="preserve"> Activity c</w:t>
            </w:r>
            <w:r w:rsidR="00542627" w:rsidRPr="00D56542">
              <w:t>ompletion</w:t>
            </w:r>
          </w:p>
          <w:p w:rsidR="00542627" w:rsidRPr="00D56542" w:rsidRDefault="00577F12" w:rsidP="003E1C44">
            <w:pPr>
              <w:spacing w:before="120" w:after="120"/>
            </w:pPr>
            <w:r w:rsidRPr="003E1C44">
              <w:rPr>
                <w:b/>
              </w:rPr>
              <w:t xml:space="preserve">Field: </w:t>
            </w:r>
            <w:r>
              <w:t>Require v</w:t>
            </w:r>
            <w:r w:rsidR="00D56542">
              <w:t>iew</w:t>
            </w:r>
          </w:p>
          <w:p w:rsidR="00542627" w:rsidRPr="00E06D62" w:rsidRDefault="00542627" w:rsidP="00325DBE">
            <w:pPr>
              <w:spacing w:before="120" w:after="120"/>
            </w:pPr>
            <w:r>
              <w:t>Click this box to enable if you are tracking completion with the system and would like students simply to view the Choice to complete the activity.</w:t>
            </w:r>
          </w:p>
        </w:tc>
        <w:tc>
          <w:tcPr>
            <w:tcW w:w="4631" w:type="dxa"/>
          </w:tcPr>
          <w:p w:rsidR="00542627" w:rsidRDefault="00542627" w:rsidP="00325DBE">
            <w:pPr>
              <w:spacing w:before="120" w:after="120"/>
            </w:pPr>
            <w:r>
              <w:t>This is a</w:t>
            </w:r>
            <w:r w:rsidR="00D56542">
              <w:t xml:space="preserve"> condition that can be used if completion tracking is set as </w:t>
            </w:r>
            <w:r w:rsidRPr="00D56542">
              <w:rPr>
                <w:b/>
              </w:rPr>
              <w:t>Show activity completion when condit</w:t>
            </w:r>
            <w:r w:rsidR="00D56542" w:rsidRPr="00D56542">
              <w:rPr>
                <w:b/>
              </w:rPr>
              <w:t>ions are met</w:t>
            </w:r>
            <w:r w:rsidR="00D56542">
              <w:t>.</w:t>
            </w:r>
          </w:p>
          <w:p w:rsidR="00542627" w:rsidRDefault="00542627" w:rsidP="00325DBE">
            <w:pPr>
              <w:spacing w:before="120" w:after="120"/>
            </w:pPr>
            <w:r>
              <w:t>If checked, the student must open the Choice for the system to mark the activity as complete on the course page.</w:t>
            </w:r>
          </w:p>
        </w:tc>
      </w:tr>
      <w:tr w:rsidR="00542627" w:rsidTr="00577F12">
        <w:trPr>
          <w:cantSplit/>
        </w:trPr>
        <w:tc>
          <w:tcPr>
            <w:tcW w:w="648" w:type="dxa"/>
            <w:tcBorders>
              <w:bottom w:val="single" w:sz="18" w:space="0" w:color="C00000"/>
            </w:tcBorders>
          </w:tcPr>
          <w:p w:rsidR="00542627" w:rsidRDefault="00542627" w:rsidP="00542627">
            <w:pPr>
              <w:pStyle w:val="ListParagraph"/>
              <w:numPr>
                <w:ilvl w:val="0"/>
                <w:numId w:val="7"/>
              </w:numPr>
              <w:spacing w:before="120" w:after="120"/>
              <w:ind w:left="180" w:hanging="180"/>
            </w:pPr>
          </w:p>
        </w:tc>
        <w:tc>
          <w:tcPr>
            <w:tcW w:w="4081" w:type="dxa"/>
            <w:tcBorders>
              <w:bottom w:val="single" w:sz="18" w:space="0" w:color="C00000"/>
            </w:tcBorders>
          </w:tcPr>
          <w:p w:rsidR="00542627" w:rsidRPr="00D56542" w:rsidRDefault="00577F12" w:rsidP="00325DBE">
            <w:pPr>
              <w:spacing w:before="120"/>
            </w:pPr>
            <w:r w:rsidRPr="003E1C44">
              <w:rPr>
                <w:b/>
              </w:rPr>
              <w:t>Section:</w:t>
            </w:r>
            <w:r>
              <w:t xml:space="preserve"> Activity c</w:t>
            </w:r>
            <w:r w:rsidR="00542627" w:rsidRPr="00D56542">
              <w:t>ompletion</w:t>
            </w:r>
          </w:p>
          <w:p w:rsidR="00542627" w:rsidRPr="00D56542" w:rsidRDefault="00577F12" w:rsidP="003E1C44">
            <w:pPr>
              <w:spacing w:before="120"/>
            </w:pPr>
            <w:r w:rsidRPr="003E1C44">
              <w:rPr>
                <w:b/>
              </w:rPr>
              <w:t xml:space="preserve">Field: </w:t>
            </w:r>
            <w:r>
              <w:t>Expect completed o</w:t>
            </w:r>
            <w:r w:rsidR="00D56542" w:rsidRPr="00D56542">
              <w:t>n</w:t>
            </w:r>
          </w:p>
          <w:p w:rsidR="00542627" w:rsidRPr="00E06D62" w:rsidRDefault="003E1C44" w:rsidP="00325DBE">
            <w:pPr>
              <w:spacing w:before="120" w:after="120"/>
            </w:pPr>
            <w:r>
              <w:t xml:space="preserve">Click the </w:t>
            </w:r>
            <w:r w:rsidR="00D56542" w:rsidRPr="003E1C44">
              <w:rPr>
                <w:b/>
              </w:rPr>
              <w:t>E</w:t>
            </w:r>
            <w:r w:rsidRPr="003E1C44">
              <w:rPr>
                <w:b/>
              </w:rPr>
              <w:t>nable</w:t>
            </w:r>
            <w:r w:rsidR="00542627">
              <w:t xml:space="preserve"> box if you would like activity in the Choice to be completed by a set date. Enter the appropriate date in the date fields.</w:t>
            </w:r>
          </w:p>
        </w:tc>
        <w:tc>
          <w:tcPr>
            <w:tcW w:w="4631" w:type="dxa"/>
            <w:tcBorders>
              <w:bottom w:val="single" w:sz="18" w:space="0" w:color="C00000"/>
            </w:tcBorders>
          </w:tcPr>
          <w:p w:rsidR="00542627" w:rsidRDefault="00542627" w:rsidP="00325DBE">
            <w:pPr>
              <w:spacing w:before="120" w:after="120"/>
            </w:pPr>
            <w:r w:rsidRPr="00CB4A3D">
              <w:t>The date is not shown to students and is only displayed in the activity completion report.</w:t>
            </w:r>
          </w:p>
        </w:tc>
      </w:tr>
      <w:tr w:rsidR="00542627" w:rsidTr="00577F12">
        <w:trPr>
          <w:cantSplit/>
        </w:trPr>
        <w:tc>
          <w:tcPr>
            <w:tcW w:w="648" w:type="dxa"/>
            <w:tcBorders>
              <w:top w:val="single" w:sz="18" w:space="0" w:color="C00000"/>
              <w:bottom w:val="single" w:sz="18" w:space="0" w:color="C00000"/>
            </w:tcBorders>
          </w:tcPr>
          <w:p w:rsidR="00542627" w:rsidRDefault="00542627" w:rsidP="00325DBE">
            <w:pPr>
              <w:spacing w:before="120" w:after="120"/>
            </w:pPr>
            <w:r>
              <w:t>26.</w:t>
            </w:r>
          </w:p>
        </w:tc>
        <w:tc>
          <w:tcPr>
            <w:tcW w:w="4081" w:type="dxa"/>
            <w:tcBorders>
              <w:top w:val="single" w:sz="18" w:space="0" w:color="C00000"/>
              <w:bottom w:val="single" w:sz="18" w:space="0" w:color="C00000"/>
            </w:tcBorders>
          </w:tcPr>
          <w:p w:rsidR="00542627" w:rsidRPr="00A16D78" w:rsidRDefault="00D56542" w:rsidP="00325DBE">
            <w:pPr>
              <w:spacing w:before="120" w:after="120"/>
            </w:pPr>
            <w:r>
              <w:t xml:space="preserve">Click the </w:t>
            </w:r>
            <w:r w:rsidRPr="00D56542">
              <w:rPr>
                <w:b/>
              </w:rPr>
              <w:t>Save and d</w:t>
            </w:r>
            <w:r w:rsidR="00542627" w:rsidRPr="00D56542">
              <w:rPr>
                <w:b/>
              </w:rPr>
              <w:t>isplay</w:t>
            </w:r>
            <w:r w:rsidR="00542627">
              <w:t xml:space="preserve"> button at the bottom of the Choice setup screen.</w:t>
            </w:r>
          </w:p>
        </w:tc>
        <w:tc>
          <w:tcPr>
            <w:tcW w:w="4631" w:type="dxa"/>
            <w:tcBorders>
              <w:top w:val="single" w:sz="18" w:space="0" w:color="C00000"/>
              <w:bottom w:val="single" w:sz="18" w:space="0" w:color="C00000"/>
            </w:tcBorders>
          </w:tcPr>
          <w:p w:rsidR="00542627" w:rsidRDefault="00542627" w:rsidP="00325DBE">
            <w:pPr>
              <w:spacing w:before="120" w:after="120"/>
            </w:pPr>
            <w:r>
              <w:t>This will display the Choice</w:t>
            </w:r>
            <w:r w:rsidR="00577F12">
              <w:t xml:space="preserve"> activity</w:t>
            </w:r>
            <w:r>
              <w:t>. You will also see a link for viewing Choice responses.</w:t>
            </w:r>
          </w:p>
        </w:tc>
      </w:tr>
    </w:tbl>
    <w:p w:rsidR="007D3207" w:rsidRDefault="007D3207" w:rsidP="007D3207">
      <w:r>
        <w:t xml:space="preserve">From here, you may enter your responses to the Choice question. </w:t>
      </w:r>
    </w:p>
    <w:p w:rsidR="007D3207" w:rsidRPr="0018013B" w:rsidRDefault="007D3207" w:rsidP="007D3207">
      <w:r>
        <w:t>To view results, open the Choice activity from the course page. Results are displayed in a graph. From here, you can also select certain responses for deletion or can download the results into ODS, text, or Excel formats.</w:t>
      </w:r>
    </w:p>
    <w:p w:rsidR="007D3207" w:rsidRDefault="007D3207" w:rsidP="007D3207">
      <w:r w:rsidRPr="00AB08C3">
        <w:rPr>
          <w:b/>
        </w:rPr>
        <w:t>N</w:t>
      </w:r>
      <w:r w:rsidR="00577F12">
        <w:rPr>
          <w:b/>
        </w:rPr>
        <w:t>ote</w:t>
      </w:r>
      <w:r>
        <w:t>: If you are using this tutorial in class training, have each participant set up the practice exercise as described. Then use one Choice activity for everyone to practice submitting responses and viewing results.</w:t>
      </w:r>
    </w:p>
    <w:p w:rsidR="00542627" w:rsidRDefault="00542627" w:rsidP="00542627">
      <w:pPr>
        <w:rPr>
          <w:b/>
          <w:bCs/>
          <w:caps/>
          <w:color w:val="FFFFFF" w:themeColor="background1"/>
          <w:spacing w:val="15"/>
          <w:szCs w:val="22"/>
        </w:rPr>
      </w:pPr>
    </w:p>
    <w:p w:rsidR="00542627" w:rsidRDefault="00542627" w:rsidP="00542627">
      <w:pPr>
        <w:pStyle w:val="Heading1"/>
      </w:pPr>
      <w:bookmarkStart w:id="4" w:name="_Practice_Exercise"/>
      <w:bookmarkStart w:id="5" w:name="_Summary_and_resources"/>
      <w:bookmarkStart w:id="6" w:name="_Summary_and_resources_1"/>
      <w:bookmarkEnd w:id="4"/>
      <w:bookmarkEnd w:id="5"/>
      <w:bookmarkEnd w:id="6"/>
      <w:r>
        <w:t>Summary and resources</w:t>
      </w:r>
    </w:p>
    <w:p w:rsidR="00542627" w:rsidRDefault="00542627" w:rsidP="00542627"/>
    <w:p w:rsidR="00542627" w:rsidRDefault="00542627" w:rsidP="00542627">
      <w:r>
        <w:t>This tutorial gave you the steps you will use to set up a Choice Activity in Moodle, including the decisions you will be making when you create this type of activity.</w:t>
      </w:r>
    </w:p>
    <w:p w:rsidR="00542627" w:rsidRDefault="00542627" w:rsidP="00542627">
      <w:r>
        <w:t>To learn more about this topic, visit:</w:t>
      </w:r>
    </w:p>
    <w:p w:rsidR="00542627" w:rsidRDefault="00542627" w:rsidP="009B6DBA">
      <w:pPr>
        <w:pStyle w:val="ListParagraph"/>
        <w:numPr>
          <w:ilvl w:val="0"/>
          <w:numId w:val="38"/>
        </w:numPr>
      </w:pPr>
      <w:r>
        <w:t xml:space="preserve">Setting up a Choice: </w:t>
      </w:r>
      <w:hyperlink r:id="rId9" w:history="1">
        <w:r w:rsidR="009B6DBA" w:rsidRPr="009B6DBA">
          <w:rPr>
            <w:rStyle w:val="Hyperlink"/>
          </w:rPr>
          <w:t>https://docs.moodle.org/34/en/Choice_settings</w:t>
        </w:r>
      </w:hyperlink>
      <w:r w:rsidR="00AB237C">
        <w:t xml:space="preserve"> </w:t>
      </w:r>
    </w:p>
    <w:p w:rsidR="00816B11" w:rsidRPr="00875814" w:rsidRDefault="00542627" w:rsidP="00816B11">
      <w:pPr>
        <w:pStyle w:val="ListParagraph"/>
        <w:numPr>
          <w:ilvl w:val="0"/>
          <w:numId w:val="38"/>
        </w:numPr>
        <w:rPr>
          <w:rStyle w:val="SubtleEmphasis"/>
          <w:i w:val="0"/>
          <w:iCs w:val="0"/>
          <w:color w:val="auto"/>
        </w:rPr>
      </w:pPr>
      <w:r>
        <w:t>Viewing results and ideas for using Choice:</w:t>
      </w:r>
      <w:r w:rsidRPr="006061E3">
        <w:t xml:space="preserve"> </w:t>
      </w:r>
      <w:hyperlink r:id="rId10" w:history="1">
        <w:r w:rsidR="009B6DBA" w:rsidRPr="009B6DBA">
          <w:rPr>
            <w:rStyle w:val="Hyperlink"/>
          </w:rPr>
          <w:t>https://docs.moodle.org/34/en/Using_Choice</w:t>
        </w:r>
      </w:hyperlink>
      <w:r w:rsidR="00AB237C">
        <w:t xml:space="preserve"> </w:t>
      </w:r>
      <w:bookmarkStart w:id="7" w:name="_GoBack"/>
      <w:bookmarkEnd w:id="7"/>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542627" w:rsidTr="00325DBE">
        <w:tc>
          <w:tcPr>
            <w:tcW w:w="9576" w:type="dxa"/>
          </w:tcPr>
          <w:p w:rsidR="00542627" w:rsidRPr="00203D21" w:rsidRDefault="00542627" w:rsidP="00325DBE">
            <w:pPr>
              <w:ind w:right="90"/>
              <w:rPr>
                <w:rStyle w:val="Emphasis"/>
                <w:color w:val="C00000"/>
              </w:rPr>
            </w:pPr>
            <w:bookmarkStart w:id="8" w:name="tutorial_instructions"/>
            <w:r w:rsidRPr="00203D21">
              <w:rPr>
                <w:rStyle w:val="Emphasis"/>
                <w:color w:val="C00000"/>
              </w:rPr>
              <w:lastRenderedPageBreak/>
              <w:t>How to use this tutorial</w:t>
            </w:r>
            <w:bookmarkEnd w:id="8"/>
            <w:r w:rsidRPr="00203D21">
              <w:rPr>
                <w:rStyle w:val="Emphasis"/>
                <w:color w:val="C00000"/>
              </w:rPr>
              <w:t>:</w:t>
            </w:r>
          </w:p>
          <w:p w:rsidR="00542627" w:rsidRDefault="00542627" w:rsidP="00325DBE">
            <w:pPr>
              <w:ind w:right="90"/>
            </w:pPr>
            <w:r>
              <w:t>This tutorial can be used as a self-paced lesson or as a lesson plan in a classroom setting.</w:t>
            </w:r>
          </w:p>
          <w:p w:rsidR="00542627" w:rsidRPr="00D56542" w:rsidRDefault="00542627" w:rsidP="00542627">
            <w:pPr>
              <w:pStyle w:val="ListParagraph"/>
              <w:numPr>
                <w:ilvl w:val="0"/>
                <w:numId w:val="4"/>
              </w:numPr>
              <w:ind w:right="90"/>
              <w:rPr>
                <w:b/>
              </w:rPr>
            </w:pPr>
            <w:r w:rsidRPr="00D56542">
              <w:rPr>
                <w:b/>
              </w:rPr>
              <w:t>As a self-paced lesson.</w:t>
            </w:r>
          </w:p>
          <w:p w:rsidR="00542627" w:rsidRDefault="00542627" w:rsidP="00325DBE">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542627" w:rsidRDefault="00542627" w:rsidP="00325DBE">
            <w:pPr>
              <w:ind w:left="720" w:right="90"/>
            </w:pPr>
            <w:r>
              <w:t xml:space="preserve">Most topics include hyperlinks to video demonstrations. While the videos are useful, you don’t have to watch them. All the information that you need is listed in the tutorial text and step instructions. </w:t>
            </w:r>
          </w:p>
          <w:p w:rsidR="00542627" w:rsidRDefault="00542627" w:rsidP="00325DBE">
            <w:pPr>
              <w:ind w:left="720" w:right="90"/>
            </w:pPr>
            <w:r>
              <w:t>Use the exercises at the end of the tutorial to practice the skill. This will help to correct any misunderstandings or mistakes before you use the skill in your classroom.</w:t>
            </w:r>
          </w:p>
          <w:p w:rsidR="00542627" w:rsidRPr="00D56542" w:rsidRDefault="00542627" w:rsidP="00542627">
            <w:pPr>
              <w:pStyle w:val="ListParagraph"/>
              <w:numPr>
                <w:ilvl w:val="0"/>
                <w:numId w:val="4"/>
              </w:numPr>
              <w:ind w:right="90"/>
              <w:rPr>
                <w:b/>
              </w:rPr>
            </w:pPr>
            <w:r w:rsidRPr="00D56542">
              <w:rPr>
                <w:b/>
              </w:rPr>
              <w:t>As a lesson-plan for a classroom.</w:t>
            </w:r>
          </w:p>
          <w:p w:rsidR="00542627" w:rsidRDefault="00542627" w:rsidP="00325DBE">
            <w:pPr>
              <w:ind w:left="720" w:right="90"/>
            </w:pPr>
            <w:r>
              <w:t>When teaching this skill in a classroom, use the tutorial for:</w:t>
            </w:r>
          </w:p>
          <w:p w:rsidR="00542627" w:rsidRDefault="00542627" w:rsidP="00542627">
            <w:pPr>
              <w:pStyle w:val="ListParagraph"/>
              <w:numPr>
                <w:ilvl w:val="1"/>
                <w:numId w:val="42"/>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542627" w:rsidRDefault="00542627" w:rsidP="00542627">
            <w:pPr>
              <w:pStyle w:val="ListParagraph"/>
              <w:numPr>
                <w:ilvl w:val="1"/>
                <w:numId w:val="42"/>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rsidR="00542627" w:rsidRDefault="00542627" w:rsidP="00542627">
            <w:pPr>
              <w:pStyle w:val="ListParagraph"/>
              <w:numPr>
                <w:ilvl w:val="1"/>
                <w:numId w:val="42"/>
              </w:numPr>
              <w:ind w:left="1080" w:right="90"/>
            </w:pPr>
            <w:r w:rsidRPr="008E4F9B">
              <w:rPr>
                <w:b/>
              </w:rPr>
              <w:t>Practice</w:t>
            </w:r>
            <w:r>
              <w:t>—Use the tutorial example as a basis for student practice. Assist as necessary.</w:t>
            </w:r>
          </w:p>
          <w:p w:rsidR="00542627" w:rsidRDefault="00542627" w:rsidP="00542627">
            <w:pPr>
              <w:pStyle w:val="ListParagraph"/>
              <w:numPr>
                <w:ilvl w:val="0"/>
                <w:numId w:val="41"/>
              </w:numPr>
              <w:ind w:right="90"/>
            </w:pPr>
            <w:r w:rsidRPr="008E4F9B">
              <w:rPr>
                <w:b/>
              </w:rPr>
              <w:t>Reference</w:t>
            </w:r>
            <w:r>
              <w:t>—Encourage learners to use the tutorial post-session as a reference when using the functionality.</w:t>
            </w:r>
          </w:p>
          <w:p w:rsidR="00542627" w:rsidRDefault="00542627" w:rsidP="00325DBE">
            <w:pPr>
              <w:rPr>
                <w:rStyle w:val="SubtleEmphasis"/>
                <w:i w:val="0"/>
              </w:rPr>
            </w:pPr>
          </w:p>
        </w:tc>
      </w:tr>
    </w:tbl>
    <w:p w:rsidR="00542627" w:rsidRDefault="00542627" w:rsidP="00542627">
      <w:pPr>
        <w:spacing w:after="0"/>
        <w:rPr>
          <w:rStyle w:val="SubtleEmphasis"/>
          <w:i w:val="0"/>
        </w:rPr>
      </w:pPr>
    </w:p>
    <w:p w:rsidR="00542627" w:rsidRDefault="00542627" w:rsidP="00542627">
      <w:pPr>
        <w:ind w:right="90"/>
      </w:pPr>
      <w:r>
        <w:t xml:space="preserve">Return to the tutorial </w:t>
      </w:r>
      <w:hyperlink w:anchor="_Menu_of_tutorial" w:history="1">
        <w:r w:rsidRPr="001D1C15">
          <w:rPr>
            <w:rStyle w:val="Hyperlink"/>
          </w:rPr>
          <w:t>main menu</w:t>
        </w:r>
      </w:hyperlink>
      <w:r>
        <w:t>.</w:t>
      </w:r>
    </w:p>
    <w:p w:rsidR="00542627" w:rsidRPr="00D56542" w:rsidRDefault="00542627" w:rsidP="00542627">
      <w:pPr>
        <w:ind w:right="90"/>
        <w:rPr>
          <w:rStyle w:val="SubtleEmphasis"/>
          <w:i w:val="0"/>
          <w:iCs w:val="0"/>
          <w:color w:val="auto"/>
        </w:rPr>
      </w:pPr>
      <w:r w:rsidRPr="000F53F1">
        <w:rPr>
          <w:color w:val="C00000"/>
        </w:rPr>
        <w:t>We</w:t>
      </w:r>
      <w:r w:rsidRPr="000F53F1">
        <w:rPr>
          <w:rStyle w:val="SubtleEmphasis"/>
          <w:color w:val="C00000"/>
        </w:rPr>
        <w:t xml:space="preserve"> </w:t>
      </w:r>
      <w:r w:rsidRPr="00150EB2">
        <w:rPr>
          <w:rStyle w:val="SubtleEmphasis"/>
          <w:i w:val="0"/>
          <w:color w:val="C00000"/>
        </w:rPr>
        <w:t xml:space="preserve">would appreciate feedback on this tutorial! Please </w:t>
      </w:r>
      <w:r w:rsidR="009B6DBA">
        <w:rPr>
          <w:rStyle w:val="SubtleEmphasis"/>
          <w:i w:val="0"/>
          <w:color w:val="C00000"/>
        </w:rPr>
        <w:t>contact the ctYOU.org General Support S</w:t>
      </w:r>
      <w:r w:rsidR="003809C0" w:rsidRPr="00150EB2">
        <w:rPr>
          <w:rStyle w:val="SubtleEmphasis"/>
          <w:i w:val="0"/>
          <w:color w:val="C00000"/>
        </w:rPr>
        <w:t xml:space="preserve">taff </w:t>
      </w:r>
      <w:r w:rsidR="003809C0" w:rsidRPr="00D56542">
        <w:rPr>
          <w:rStyle w:val="SubtleEmphasis"/>
          <w:i w:val="0"/>
          <w:color w:val="C00000"/>
        </w:rPr>
        <w:t>listed under contacts on ctYOU.org.</w:t>
      </w:r>
    </w:p>
    <w:p w:rsidR="00187CCE" w:rsidRPr="00542627" w:rsidRDefault="00187CCE" w:rsidP="00542627">
      <w:pPr>
        <w:spacing w:after="0"/>
        <w:rPr>
          <w:rStyle w:val="SubtleEmphasis"/>
          <w:color w:val="auto"/>
        </w:rPr>
      </w:pPr>
    </w:p>
    <w:sectPr w:rsidR="00187CCE" w:rsidRPr="00542627" w:rsidSect="00A4330C">
      <w:headerReference w:type="default" r:id="rId11"/>
      <w:footerReference w:type="default" r:id="rId12"/>
      <w:headerReference w:type="first" r:id="rId13"/>
      <w:footerReference w:type="first" r:id="rId14"/>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BE" w:rsidRDefault="00325DBE" w:rsidP="0090722E">
      <w:pPr>
        <w:spacing w:after="0" w:line="240" w:lineRule="auto"/>
      </w:pPr>
      <w:r>
        <w:separator/>
      </w:r>
    </w:p>
  </w:endnote>
  <w:endnote w:type="continuationSeparator" w:id="0">
    <w:p w:rsidR="00325DBE" w:rsidRDefault="00325DBE"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3F1CCF" w:rsidRDefault="00C97E79" w:rsidP="003F1CCF">
        <w:pPr>
          <w:pStyle w:val="Footer"/>
          <w:rPr>
            <w:sz w:val="18"/>
            <w:szCs w:val="18"/>
          </w:rPr>
        </w:pPr>
        <w:r>
          <w:rPr>
            <w:sz w:val="18"/>
            <w:szCs w:val="18"/>
          </w:rPr>
          <w:t>©2018</w:t>
        </w:r>
        <w:r w:rsidR="003F1CCF" w:rsidRPr="00341E70">
          <w:rPr>
            <w:sz w:val="18"/>
            <w:szCs w:val="18"/>
          </w:rPr>
          <w:t xml:space="preserve">—Oklahoma </w:t>
        </w:r>
        <w:r w:rsidR="003F1CCF">
          <w:rPr>
            <w:sz w:val="18"/>
            <w:szCs w:val="18"/>
          </w:rPr>
          <w:t xml:space="preserve">Department of </w:t>
        </w:r>
        <w:r w:rsidR="003F1CCF" w:rsidRPr="00341E70">
          <w:rPr>
            <w:sz w:val="18"/>
            <w:szCs w:val="18"/>
          </w:rPr>
          <w:t>Career and Technology Education</w:t>
        </w:r>
        <w:r w:rsidR="003F1CCF">
          <w:rPr>
            <w:sz w:val="18"/>
            <w:szCs w:val="18"/>
          </w:rPr>
          <w:tab/>
          <w:t>Moodle Choice</w:t>
        </w:r>
        <w:r w:rsidR="003F1CCF" w:rsidRPr="00341E70">
          <w:rPr>
            <w:sz w:val="18"/>
            <w:szCs w:val="18"/>
          </w:rPr>
          <w:t>—</w:t>
        </w:r>
        <w:r w:rsidR="003F1CCF" w:rsidRPr="00262D45">
          <w:rPr>
            <w:sz w:val="18"/>
            <w:szCs w:val="18"/>
          </w:rPr>
          <w:fldChar w:fldCharType="begin"/>
        </w:r>
        <w:r w:rsidR="003F1CCF" w:rsidRPr="00262D45">
          <w:rPr>
            <w:sz w:val="18"/>
            <w:szCs w:val="18"/>
          </w:rPr>
          <w:instrText xml:space="preserve"> PAGE   \* MERGEFORMAT </w:instrText>
        </w:r>
        <w:r w:rsidR="003F1CCF" w:rsidRPr="00262D45">
          <w:rPr>
            <w:sz w:val="18"/>
            <w:szCs w:val="18"/>
          </w:rPr>
          <w:fldChar w:fldCharType="separate"/>
        </w:r>
        <w:r w:rsidR="00922F3C">
          <w:rPr>
            <w:noProof/>
            <w:sz w:val="18"/>
            <w:szCs w:val="18"/>
          </w:rPr>
          <w:t>11</w:t>
        </w:r>
        <w:r w:rsidR="003F1CCF" w:rsidRPr="00262D45">
          <w:rPr>
            <w:sz w:val="18"/>
            <w:szCs w:val="18"/>
          </w:rPr>
          <w:fldChar w:fldCharType="end"/>
        </w:r>
      </w:p>
    </w:sdtContent>
  </w:sdt>
  <w:p w:rsidR="00325DBE" w:rsidRDefault="00325DBE" w:rsidP="00187CCE">
    <w:pPr>
      <w:pStyle w:val="Footer"/>
      <w:tabs>
        <w:tab w:val="clear" w:pos="4680"/>
        <w:tab w:val="left" w:pos="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3F1CCF" w:rsidRPr="00F9072D" w:rsidTr="004947BF">
      <w:tc>
        <w:tcPr>
          <w:tcW w:w="406" w:type="pct"/>
          <w:tcBorders>
            <w:top w:val="nil"/>
            <w:bottom w:val="nil"/>
            <w:right w:val="nil"/>
          </w:tcBorders>
        </w:tcPr>
        <w:p w:rsidR="003F1CCF" w:rsidRPr="00F9072D" w:rsidRDefault="003F1CCF" w:rsidP="003F1CCF">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875814" w:rsidRPr="00875814">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3F1CCF" w:rsidRDefault="003F1CCF" w:rsidP="003F1CCF">
          <w:pPr>
            <w:pStyle w:val="NoSpacing"/>
            <w:rPr>
              <w:sz w:val="18"/>
              <w:szCs w:val="18"/>
            </w:rPr>
          </w:pPr>
          <w:r w:rsidRPr="00F9072D">
            <w:rPr>
              <w:sz w:val="18"/>
              <w:szCs w:val="18"/>
            </w:rPr>
            <w:t xml:space="preserve">© </w:t>
          </w:r>
          <w:r w:rsidR="00C97E79">
            <w:rPr>
              <w:sz w:val="18"/>
              <w:szCs w:val="18"/>
            </w:rPr>
            <w:t>2018</w:t>
          </w:r>
          <w:r w:rsidRPr="00F9072D">
            <w:rPr>
              <w:sz w:val="18"/>
              <w:szCs w:val="18"/>
            </w:rPr>
            <w:t>—Ok</w:t>
          </w:r>
          <w:r w:rsidR="00A9170C">
            <w:rPr>
              <w:sz w:val="18"/>
              <w:szCs w:val="18"/>
            </w:rPr>
            <w:t>lahoma Department of CareerTech, Professional Development</w:t>
          </w:r>
        </w:p>
        <w:p w:rsidR="003F1CCF" w:rsidRPr="00F9072D" w:rsidRDefault="005E62B3" w:rsidP="005E62B3">
          <w:pPr>
            <w:pStyle w:val="NoSpacing"/>
            <w:rPr>
              <w:sz w:val="18"/>
              <w:szCs w:val="18"/>
            </w:rPr>
          </w:pPr>
          <w:r>
            <w:rPr>
              <w:sz w:val="18"/>
              <w:szCs w:val="18"/>
            </w:rPr>
            <w:t>Updated 7/16</w:t>
          </w:r>
          <w:r w:rsidR="00C97E79">
            <w:rPr>
              <w:sz w:val="18"/>
              <w:szCs w:val="18"/>
            </w:rPr>
            <w:t>/2018</w:t>
          </w:r>
          <w:r w:rsidR="004E78FB">
            <w:rPr>
              <w:sz w:val="18"/>
              <w:szCs w:val="18"/>
            </w:rPr>
            <w:t>, Moodle v3.</w:t>
          </w:r>
          <w:r>
            <w:rPr>
              <w:sz w:val="18"/>
              <w:szCs w:val="18"/>
            </w:rPr>
            <w:t>4</w:t>
          </w:r>
        </w:p>
      </w:tc>
    </w:tr>
  </w:tbl>
  <w:p w:rsidR="00325DBE" w:rsidRPr="001D32DA" w:rsidRDefault="00325DBE" w:rsidP="00ED757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BE" w:rsidRDefault="00325DBE" w:rsidP="0090722E">
      <w:pPr>
        <w:spacing w:after="0" w:line="240" w:lineRule="auto"/>
      </w:pPr>
      <w:r>
        <w:separator/>
      </w:r>
    </w:p>
  </w:footnote>
  <w:footnote w:type="continuationSeparator" w:id="0">
    <w:p w:rsidR="00325DBE" w:rsidRDefault="00325DBE"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325DBE" w:rsidTr="00804571">
      <w:tc>
        <w:tcPr>
          <w:tcW w:w="750" w:type="pct"/>
          <w:tcBorders>
            <w:right w:val="single" w:sz="18" w:space="0" w:color="C00000"/>
          </w:tcBorders>
        </w:tcPr>
        <w:p w:rsidR="00325DBE" w:rsidRDefault="00325DBE">
          <w:pPr>
            <w:pStyle w:val="Header"/>
          </w:pPr>
        </w:p>
      </w:tc>
      <w:sdt>
        <w:sdtPr>
          <w:rPr>
            <w:rFonts w:asciiTheme="majorHAnsi" w:eastAsiaTheme="majorEastAsia" w:hAnsiTheme="majorHAnsi" w:cstheme="majorBidi"/>
            <w:color w:val="C00000"/>
            <w:sz w:val="24"/>
            <w:szCs w:val="24"/>
          </w:rPr>
          <w:alias w:val="Title"/>
          <w:id w:val="77580493"/>
          <w:placeholder>
            <w:docPart w:val="6C88B2F6A89E4CBABD520A848A184192"/>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325DBE" w:rsidRDefault="0088652B" w:rsidP="0088652B">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Moodle Choice</w:t>
              </w:r>
            </w:p>
          </w:tc>
        </w:sdtContent>
      </w:sdt>
    </w:tr>
  </w:tbl>
  <w:p w:rsidR="00325DBE" w:rsidRDefault="00325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A01212" w:rsidTr="00271925">
      <w:tc>
        <w:tcPr>
          <w:tcW w:w="4788" w:type="dxa"/>
        </w:tcPr>
        <w:p w:rsidR="00A01212" w:rsidRDefault="00A01212" w:rsidP="00A01212">
          <w:pPr>
            <w:pStyle w:val="Header"/>
            <w:spacing w:before="0"/>
          </w:pPr>
          <w:r>
            <w:rPr>
              <w:noProof/>
              <w:lang w:bidi="ar-SA"/>
            </w:rPr>
            <w:drawing>
              <wp:inline distT="0" distB="0" distL="0" distR="0" wp14:anchorId="08054134" wp14:editId="4CA31C44">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A01212" w:rsidRPr="00A82205" w:rsidRDefault="00A01212" w:rsidP="00A01212">
          <w:pPr>
            <w:pStyle w:val="Header"/>
            <w:tabs>
              <w:tab w:val="clear" w:pos="4680"/>
            </w:tabs>
            <w:spacing w:before="0"/>
            <w:jc w:val="right"/>
            <w:rPr>
              <w:b/>
              <w:color w:val="C00000"/>
              <w:sz w:val="24"/>
              <w:szCs w:val="24"/>
            </w:rPr>
          </w:pPr>
          <w:r>
            <w:rPr>
              <w:b/>
              <w:color w:val="C00000"/>
              <w:sz w:val="24"/>
              <w:szCs w:val="24"/>
            </w:rPr>
            <w:t>Oklahoma Department of CareerTech</w:t>
          </w:r>
        </w:p>
        <w:p w:rsidR="00A01212" w:rsidRDefault="00A01212" w:rsidP="00A01212">
          <w:pPr>
            <w:pStyle w:val="Header"/>
            <w:spacing w:before="0"/>
            <w:jc w:val="right"/>
          </w:pPr>
          <w:r>
            <w:rPr>
              <w:b/>
              <w:color w:val="C00000"/>
              <w:sz w:val="24"/>
              <w:szCs w:val="24"/>
            </w:rPr>
            <w:t>www.okcareertech.org</w:t>
          </w:r>
        </w:p>
      </w:tc>
    </w:tr>
  </w:tbl>
  <w:p w:rsidR="00325DBE" w:rsidRPr="00A01212" w:rsidRDefault="00325DBE" w:rsidP="00A01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93F76"/>
    <w:multiLevelType w:val="hybridMultilevel"/>
    <w:tmpl w:val="F72AC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C0F30"/>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7F72B2"/>
    <w:multiLevelType w:val="hybridMultilevel"/>
    <w:tmpl w:val="DAF0C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52048"/>
    <w:multiLevelType w:val="hybridMultilevel"/>
    <w:tmpl w:val="3218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36C31"/>
    <w:multiLevelType w:val="hybridMultilevel"/>
    <w:tmpl w:val="9200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65867"/>
    <w:multiLevelType w:val="hybridMultilevel"/>
    <w:tmpl w:val="4A0E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A7B3D"/>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70194E"/>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DE123D"/>
    <w:multiLevelType w:val="hybridMultilevel"/>
    <w:tmpl w:val="D134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526D62"/>
    <w:multiLevelType w:val="hybridMultilevel"/>
    <w:tmpl w:val="05EC8524"/>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056D8"/>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A54D0"/>
    <w:multiLevelType w:val="hybridMultilevel"/>
    <w:tmpl w:val="40EE57D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D07962"/>
    <w:multiLevelType w:val="hybridMultilevel"/>
    <w:tmpl w:val="E2A438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5056D"/>
    <w:multiLevelType w:val="hybridMultilevel"/>
    <w:tmpl w:val="B80E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87691"/>
    <w:multiLevelType w:val="hybridMultilevel"/>
    <w:tmpl w:val="9200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20B95"/>
    <w:multiLevelType w:val="hybridMultilevel"/>
    <w:tmpl w:val="A67E9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40445"/>
    <w:multiLevelType w:val="hybridMultilevel"/>
    <w:tmpl w:val="F7344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F0524"/>
    <w:multiLevelType w:val="hybridMultilevel"/>
    <w:tmpl w:val="F72AC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16129"/>
    <w:multiLevelType w:val="hybridMultilevel"/>
    <w:tmpl w:val="71C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A1AD5"/>
    <w:multiLevelType w:val="hybridMultilevel"/>
    <w:tmpl w:val="4622F6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26EC9"/>
    <w:multiLevelType w:val="hybridMultilevel"/>
    <w:tmpl w:val="D4EE5F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3B3B98"/>
    <w:multiLevelType w:val="hybridMultilevel"/>
    <w:tmpl w:val="CCF0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E2CAF"/>
    <w:multiLevelType w:val="hybridMultilevel"/>
    <w:tmpl w:val="715E892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445D9D"/>
    <w:multiLevelType w:val="hybridMultilevel"/>
    <w:tmpl w:val="555C0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547BF2"/>
    <w:multiLevelType w:val="hybridMultilevel"/>
    <w:tmpl w:val="7BEE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D3ADE"/>
    <w:multiLevelType w:val="hybridMultilevel"/>
    <w:tmpl w:val="708C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15E35"/>
    <w:multiLevelType w:val="hybridMultilevel"/>
    <w:tmpl w:val="BB06880C"/>
    <w:lvl w:ilvl="0" w:tplc="0409000F">
      <w:start w:val="1"/>
      <w:numFmt w:val="decimal"/>
      <w:lvlText w:val="%1."/>
      <w:lvlJc w:val="left"/>
      <w:pPr>
        <w:ind w:left="36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8223C4"/>
    <w:multiLevelType w:val="hybridMultilevel"/>
    <w:tmpl w:val="8972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3547AE"/>
    <w:multiLevelType w:val="hybridMultilevel"/>
    <w:tmpl w:val="05EC8524"/>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A27A4E"/>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257B66"/>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F20482"/>
    <w:multiLevelType w:val="hybridMultilevel"/>
    <w:tmpl w:val="1B3E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C17534"/>
    <w:multiLevelType w:val="hybridMultilevel"/>
    <w:tmpl w:val="F72AC96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1"/>
  </w:num>
  <w:num w:numId="3">
    <w:abstractNumId w:val="36"/>
  </w:num>
  <w:num w:numId="4">
    <w:abstractNumId w:val="13"/>
  </w:num>
  <w:num w:numId="5">
    <w:abstractNumId w:val="35"/>
  </w:num>
  <w:num w:numId="6">
    <w:abstractNumId w:val="2"/>
  </w:num>
  <w:num w:numId="7">
    <w:abstractNumId w:val="34"/>
  </w:num>
  <w:num w:numId="8">
    <w:abstractNumId w:val="0"/>
  </w:num>
  <w:num w:numId="9">
    <w:abstractNumId w:val="7"/>
  </w:num>
  <w:num w:numId="10">
    <w:abstractNumId w:val="29"/>
  </w:num>
  <w:num w:numId="11">
    <w:abstractNumId w:val="38"/>
  </w:num>
  <w:num w:numId="12">
    <w:abstractNumId w:val="10"/>
  </w:num>
  <w:num w:numId="13">
    <w:abstractNumId w:val="9"/>
  </w:num>
  <w:num w:numId="14">
    <w:abstractNumId w:val="18"/>
  </w:num>
  <w:num w:numId="15">
    <w:abstractNumId w:val="12"/>
  </w:num>
  <w:num w:numId="16">
    <w:abstractNumId w:val="37"/>
  </w:num>
  <w:num w:numId="17">
    <w:abstractNumId w:val="14"/>
  </w:num>
  <w:num w:numId="18">
    <w:abstractNumId w:val="3"/>
  </w:num>
  <w:num w:numId="19">
    <w:abstractNumId w:val="6"/>
  </w:num>
  <w:num w:numId="20">
    <w:abstractNumId w:val="11"/>
  </w:num>
  <w:num w:numId="21">
    <w:abstractNumId w:val="30"/>
  </w:num>
  <w:num w:numId="22">
    <w:abstractNumId w:val="23"/>
  </w:num>
  <w:num w:numId="23">
    <w:abstractNumId w:val="17"/>
  </w:num>
  <w:num w:numId="24">
    <w:abstractNumId w:val="43"/>
  </w:num>
  <w:num w:numId="25">
    <w:abstractNumId w:val="1"/>
  </w:num>
  <w:num w:numId="26">
    <w:abstractNumId w:val="28"/>
  </w:num>
  <w:num w:numId="27">
    <w:abstractNumId w:val="40"/>
  </w:num>
  <w:num w:numId="28">
    <w:abstractNumId w:val="25"/>
  </w:num>
  <w:num w:numId="29">
    <w:abstractNumId w:val="24"/>
  </w:num>
  <w:num w:numId="30">
    <w:abstractNumId w:val="27"/>
  </w:num>
  <w:num w:numId="31">
    <w:abstractNumId w:val="21"/>
  </w:num>
  <w:num w:numId="32">
    <w:abstractNumId w:val="39"/>
  </w:num>
  <w:num w:numId="33">
    <w:abstractNumId w:val="19"/>
  </w:num>
  <w:num w:numId="34">
    <w:abstractNumId w:val="8"/>
  </w:num>
  <w:num w:numId="35">
    <w:abstractNumId w:val="16"/>
  </w:num>
  <w:num w:numId="36">
    <w:abstractNumId w:val="22"/>
  </w:num>
  <w:num w:numId="37">
    <w:abstractNumId w:val="41"/>
  </w:num>
  <w:num w:numId="38">
    <w:abstractNumId w:val="5"/>
  </w:num>
  <w:num w:numId="39">
    <w:abstractNumId w:val="4"/>
  </w:num>
  <w:num w:numId="40">
    <w:abstractNumId w:val="20"/>
  </w:num>
  <w:num w:numId="41">
    <w:abstractNumId w:val="42"/>
  </w:num>
  <w:num w:numId="42">
    <w:abstractNumId w:val="15"/>
  </w:num>
  <w:num w:numId="43">
    <w:abstractNumId w:val="26"/>
  </w:num>
  <w:num w:numId="44">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7345">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19C7"/>
    <w:rsid w:val="00002491"/>
    <w:rsid w:val="00005A11"/>
    <w:rsid w:val="00012C0F"/>
    <w:rsid w:val="0002179E"/>
    <w:rsid w:val="000243FE"/>
    <w:rsid w:val="00034931"/>
    <w:rsid w:val="00044C43"/>
    <w:rsid w:val="000469C8"/>
    <w:rsid w:val="00054DF3"/>
    <w:rsid w:val="00061A3E"/>
    <w:rsid w:val="00066F2C"/>
    <w:rsid w:val="000722BD"/>
    <w:rsid w:val="0007275A"/>
    <w:rsid w:val="00073B36"/>
    <w:rsid w:val="00087884"/>
    <w:rsid w:val="00087D43"/>
    <w:rsid w:val="00090F2E"/>
    <w:rsid w:val="00091575"/>
    <w:rsid w:val="00095FD3"/>
    <w:rsid w:val="000A199D"/>
    <w:rsid w:val="000B699B"/>
    <w:rsid w:val="000C020F"/>
    <w:rsid w:val="000C04FF"/>
    <w:rsid w:val="000C065E"/>
    <w:rsid w:val="000C1F4C"/>
    <w:rsid w:val="000C3B7D"/>
    <w:rsid w:val="000C5054"/>
    <w:rsid w:val="000C7E38"/>
    <w:rsid w:val="000D24F7"/>
    <w:rsid w:val="000D4AEF"/>
    <w:rsid w:val="000E355C"/>
    <w:rsid w:val="000E678D"/>
    <w:rsid w:val="000E6D31"/>
    <w:rsid w:val="000F33C2"/>
    <w:rsid w:val="000F53F1"/>
    <w:rsid w:val="000F7E53"/>
    <w:rsid w:val="00100BF2"/>
    <w:rsid w:val="00125312"/>
    <w:rsid w:val="0012633F"/>
    <w:rsid w:val="00127D3F"/>
    <w:rsid w:val="001313B0"/>
    <w:rsid w:val="00141BF4"/>
    <w:rsid w:val="00142743"/>
    <w:rsid w:val="00150EB2"/>
    <w:rsid w:val="00151E71"/>
    <w:rsid w:val="001520F9"/>
    <w:rsid w:val="0015370B"/>
    <w:rsid w:val="00153A8D"/>
    <w:rsid w:val="001540AA"/>
    <w:rsid w:val="00161928"/>
    <w:rsid w:val="00163514"/>
    <w:rsid w:val="00163B51"/>
    <w:rsid w:val="001739D9"/>
    <w:rsid w:val="001772FA"/>
    <w:rsid w:val="0018284F"/>
    <w:rsid w:val="00185B20"/>
    <w:rsid w:val="00187CCE"/>
    <w:rsid w:val="00191562"/>
    <w:rsid w:val="00191F0C"/>
    <w:rsid w:val="001958B3"/>
    <w:rsid w:val="00196093"/>
    <w:rsid w:val="001A081B"/>
    <w:rsid w:val="001B7A02"/>
    <w:rsid w:val="001C06A4"/>
    <w:rsid w:val="001C211B"/>
    <w:rsid w:val="001C21EF"/>
    <w:rsid w:val="001D1C15"/>
    <w:rsid w:val="001D22F8"/>
    <w:rsid w:val="001D248E"/>
    <w:rsid w:val="001D32DA"/>
    <w:rsid w:val="001D4198"/>
    <w:rsid w:val="001D56CA"/>
    <w:rsid w:val="001E074D"/>
    <w:rsid w:val="001E1076"/>
    <w:rsid w:val="001E3F65"/>
    <w:rsid w:val="001E56B1"/>
    <w:rsid w:val="001F26A2"/>
    <w:rsid w:val="001F4B0C"/>
    <w:rsid w:val="001F74F5"/>
    <w:rsid w:val="0020123C"/>
    <w:rsid w:val="002055E2"/>
    <w:rsid w:val="00207BBE"/>
    <w:rsid w:val="0021131B"/>
    <w:rsid w:val="00212780"/>
    <w:rsid w:val="002175C7"/>
    <w:rsid w:val="00217AB7"/>
    <w:rsid w:val="002242B8"/>
    <w:rsid w:val="00225570"/>
    <w:rsid w:val="0023305A"/>
    <w:rsid w:val="00236783"/>
    <w:rsid w:val="00237977"/>
    <w:rsid w:val="00246899"/>
    <w:rsid w:val="00246A72"/>
    <w:rsid w:val="00247C5A"/>
    <w:rsid w:val="00247E7C"/>
    <w:rsid w:val="002511B4"/>
    <w:rsid w:val="002546CC"/>
    <w:rsid w:val="00255F6B"/>
    <w:rsid w:val="00256C2C"/>
    <w:rsid w:val="0026734F"/>
    <w:rsid w:val="00273DA6"/>
    <w:rsid w:val="00277111"/>
    <w:rsid w:val="0027746B"/>
    <w:rsid w:val="00280CB3"/>
    <w:rsid w:val="00282824"/>
    <w:rsid w:val="002844EF"/>
    <w:rsid w:val="00291407"/>
    <w:rsid w:val="00292D1B"/>
    <w:rsid w:val="002B2DAE"/>
    <w:rsid w:val="002B56C2"/>
    <w:rsid w:val="002B6DBC"/>
    <w:rsid w:val="002C3C01"/>
    <w:rsid w:val="002C6EAA"/>
    <w:rsid w:val="002E0EB6"/>
    <w:rsid w:val="002E12BF"/>
    <w:rsid w:val="002F0C08"/>
    <w:rsid w:val="002F2B9A"/>
    <w:rsid w:val="002F476E"/>
    <w:rsid w:val="00300161"/>
    <w:rsid w:val="00300E4E"/>
    <w:rsid w:val="00313E6D"/>
    <w:rsid w:val="00315660"/>
    <w:rsid w:val="00315A81"/>
    <w:rsid w:val="00316A8F"/>
    <w:rsid w:val="0032000E"/>
    <w:rsid w:val="003202A3"/>
    <w:rsid w:val="00320CC8"/>
    <w:rsid w:val="00323496"/>
    <w:rsid w:val="00325DBE"/>
    <w:rsid w:val="003266B8"/>
    <w:rsid w:val="00333FFB"/>
    <w:rsid w:val="0033760F"/>
    <w:rsid w:val="00344AEE"/>
    <w:rsid w:val="00344CAE"/>
    <w:rsid w:val="00345A1A"/>
    <w:rsid w:val="00345EEF"/>
    <w:rsid w:val="00350F35"/>
    <w:rsid w:val="00353F72"/>
    <w:rsid w:val="003632CB"/>
    <w:rsid w:val="00364E5A"/>
    <w:rsid w:val="00367B56"/>
    <w:rsid w:val="00371D15"/>
    <w:rsid w:val="0037784D"/>
    <w:rsid w:val="003809C0"/>
    <w:rsid w:val="003837E5"/>
    <w:rsid w:val="003922F0"/>
    <w:rsid w:val="003965A0"/>
    <w:rsid w:val="003B25A4"/>
    <w:rsid w:val="003B388E"/>
    <w:rsid w:val="003C6868"/>
    <w:rsid w:val="003D4101"/>
    <w:rsid w:val="003D4571"/>
    <w:rsid w:val="003D7A05"/>
    <w:rsid w:val="003E1C44"/>
    <w:rsid w:val="003E237F"/>
    <w:rsid w:val="003E3A92"/>
    <w:rsid w:val="003E4A66"/>
    <w:rsid w:val="003F0554"/>
    <w:rsid w:val="003F1CCF"/>
    <w:rsid w:val="003F3B06"/>
    <w:rsid w:val="003F49F5"/>
    <w:rsid w:val="003F511B"/>
    <w:rsid w:val="003F64E7"/>
    <w:rsid w:val="00400DF5"/>
    <w:rsid w:val="004032B5"/>
    <w:rsid w:val="00406CF3"/>
    <w:rsid w:val="004072E0"/>
    <w:rsid w:val="00414EBE"/>
    <w:rsid w:val="004235EA"/>
    <w:rsid w:val="004257C5"/>
    <w:rsid w:val="00430BF2"/>
    <w:rsid w:val="00430D57"/>
    <w:rsid w:val="00435E95"/>
    <w:rsid w:val="004405F5"/>
    <w:rsid w:val="00447D9F"/>
    <w:rsid w:val="00452BE8"/>
    <w:rsid w:val="004632DF"/>
    <w:rsid w:val="00464BBF"/>
    <w:rsid w:val="00465E17"/>
    <w:rsid w:val="00466C37"/>
    <w:rsid w:val="004723D8"/>
    <w:rsid w:val="00472B26"/>
    <w:rsid w:val="00484344"/>
    <w:rsid w:val="004A0343"/>
    <w:rsid w:val="004A064C"/>
    <w:rsid w:val="004A068A"/>
    <w:rsid w:val="004B059E"/>
    <w:rsid w:val="004B1C5E"/>
    <w:rsid w:val="004B4CA5"/>
    <w:rsid w:val="004C00DF"/>
    <w:rsid w:val="004C24D6"/>
    <w:rsid w:val="004C2CF2"/>
    <w:rsid w:val="004C376E"/>
    <w:rsid w:val="004C422D"/>
    <w:rsid w:val="004C5593"/>
    <w:rsid w:val="004D25A5"/>
    <w:rsid w:val="004D65A1"/>
    <w:rsid w:val="004D7933"/>
    <w:rsid w:val="004E78FB"/>
    <w:rsid w:val="004F61A1"/>
    <w:rsid w:val="00502E70"/>
    <w:rsid w:val="0050610F"/>
    <w:rsid w:val="00512AC4"/>
    <w:rsid w:val="005134E3"/>
    <w:rsid w:val="005163FA"/>
    <w:rsid w:val="00517630"/>
    <w:rsid w:val="00532503"/>
    <w:rsid w:val="00534777"/>
    <w:rsid w:val="005359A0"/>
    <w:rsid w:val="0053772D"/>
    <w:rsid w:val="005400D0"/>
    <w:rsid w:val="00542627"/>
    <w:rsid w:val="00542D58"/>
    <w:rsid w:val="00543D63"/>
    <w:rsid w:val="00544B12"/>
    <w:rsid w:val="005468CD"/>
    <w:rsid w:val="005511E4"/>
    <w:rsid w:val="00555663"/>
    <w:rsid w:val="00557AC3"/>
    <w:rsid w:val="00560FEE"/>
    <w:rsid w:val="00561477"/>
    <w:rsid w:val="00567FFA"/>
    <w:rsid w:val="00572F36"/>
    <w:rsid w:val="00577F12"/>
    <w:rsid w:val="00581B71"/>
    <w:rsid w:val="00584A7E"/>
    <w:rsid w:val="00586335"/>
    <w:rsid w:val="005950F8"/>
    <w:rsid w:val="005A06AD"/>
    <w:rsid w:val="005A15AD"/>
    <w:rsid w:val="005A1C0C"/>
    <w:rsid w:val="005A28E1"/>
    <w:rsid w:val="005B77B3"/>
    <w:rsid w:val="005E5A44"/>
    <w:rsid w:val="005E62B3"/>
    <w:rsid w:val="005E7B75"/>
    <w:rsid w:val="005F057E"/>
    <w:rsid w:val="006034DE"/>
    <w:rsid w:val="00604A68"/>
    <w:rsid w:val="00616B7C"/>
    <w:rsid w:val="00620D36"/>
    <w:rsid w:val="00621FD2"/>
    <w:rsid w:val="00623ACA"/>
    <w:rsid w:val="00640663"/>
    <w:rsid w:val="00641D31"/>
    <w:rsid w:val="00642FBE"/>
    <w:rsid w:val="00647D7D"/>
    <w:rsid w:val="00650E3A"/>
    <w:rsid w:val="0065337B"/>
    <w:rsid w:val="00654547"/>
    <w:rsid w:val="00656D25"/>
    <w:rsid w:val="006617FD"/>
    <w:rsid w:val="006623FD"/>
    <w:rsid w:val="00663B91"/>
    <w:rsid w:val="0067511C"/>
    <w:rsid w:val="006810D6"/>
    <w:rsid w:val="0069504D"/>
    <w:rsid w:val="00696242"/>
    <w:rsid w:val="00696542"/>
    <w:rsid w:val="00696768"/>
    <w:rsid w:val="006B14BD"/>
    <w:rsid w:val="006B2E7F"/>
    <w:rsid w:val="006B37C3"/>
    <w:rsid w:val="006C15B2"/>
    <w:rsid w:val="006C4ED9"/>
    <w:rsid w:val="006D3D85"/>
    <w:rsid w:val="006D63B1"/>
    <w:rsid w:val="006F4B85"/>
    <w:rsid w:val="0070013B"/>
    <w:rsid w:val="0070049D"/>
    <w:rsid w:val="00706F40"/>
    <w:rsid w:val="00710C0D"/>
    <w:rsid w:val="00712865"/>
    <w:rsid w:val="007133EC"/>
    <w:rsid w:val="00715FFA"/>
    <w:rsid w:val="007450B7"/>
    <w:rsid w:val="007464CE"/>
    <w:rsid w:val="007552A9"/>
    <w:rsid w:val="0076290F"/>
    <w:rsid w:val="00765018"/>
    <w:rsid w:val="007852A3"/>
    <w:rsid w:val="0079377C"/>
    <w:rsid w:val="00794A55"/>
    <w:rsid w:val="0079678A"/>
    <w:rsid w:val="00796967"/>
    <w:rsid w:val="007A28BE"/>
    <w:rsid w:val="007A4A68"/>
    <w:rsid w:val="007A76AB"/>
    <w:rsid w:val="007B2C1D"/>
    <w:rsid w:val="007B6380"/>
    <w:rsid w:val="007B7348"/>
    <w:rsid w:val="007C2722"/>
    <w:rsid w:val="007C58FB"/>
    <w:rsid w:val="007C684A"/>
    <w:rsid w:val="007D3207"/>
    <w:rsid w:val="007E7BE9"/>
    <w:rsid w:val="007F3713"/>
    <w:rsid w:val="00801E72"/>
    <w:rsid w:val="00801F48"/>
    <w:rsid w:val="008023C4"/>
    <w:rsid w:val="00804571"/>
    <w:rsid w:val="00811A1B"/>
    <w:rsid w:val="00813065"/>
    <w:rsid w:val="00815173"/>
    <w:rsid w:val="00815CE0"/>
    <w:rsid w:val="00816B11"/>
    <w:rsid w:val="0082021D"/>
    <w:rsid w:val="00820F2F"/>
    <w:rsid w:val="008255DA"/>
    <w:rsid w:val="008321D0"/>
    <w:rsid w:val="00841876"/>
    <w:rsid w:val="00842CEC"/>
    <w:rsid w:val="00845539"/>
    <w:rsid w:val="0085235C"/>
    <w:rsid w:val="00875814"/>
    <w:rsid w:val="00876639"/>
    <w:rsid w:val="0088652B"/>
    <w:rsid w:val="00897B8F"/>
    <w:rsid w:val="00897BC9"/>
    <w:rsid w:val="008A0359"/>
    <w:rsid w:val="008A280E"/>
    <w:rsid w:val="008A3E27"/>
    <w:rsid w:val="008A41B1"/>
    <w:rsid w:val="008A4A43"/>
    <w:rsid w:val="008B5939"/>
    <w:rsid w:val="008D0006"/>
    <w:rsid w:val="008D0904"/>
    <w:rsid w:val="008D3B46"/>
    <w:rsid w:val="008E014A"/>
    <w:rsid w:val="008E2AB3"/>
    <w:rsid w:val="008E3637"/>
    <w:rsid w:val="008E3F89"/>
    <w:rsid w:val="008E6B18"/>
    <w:rsid w:val="008F298D"/>
    <w:rsid w:val="008F5E5E"/>
    <w:rsid w:val="008F5EAE"/>
    <w:rsid w:val="008F653A"/>
    <w:rsid w:val="00901753"/>
    <w:rsid w:val="0090722E"/>
    <w:rsid w:val="00911BA0"/>
    <w:rsid w:val="009203B3"/>
    <w:rsid w:val="00921E53"/>
    <w:rsid w:val="00922F3C"/>
    <w:rsid w:val="0094203A"/>
    <w:rsid w:val="00946F5D"/>
    <w:rsid w:val="00951B90"/>
    <w:rsid w:val="0095532D"/>
    <w:rsid w:val="00960FBC"/>
    <w:rsid w:val="009667DC"/>
    <w:rsid w:val="00973EF9"/>
    <w:rsid w:val="009757E8"/>
    <w:rsid w:val="009835B0"/>
    <w:rsid w:val="00983DFC"/>
    <w:rsid w:val="00986AC9"/>
    <w:rsid w:val="009876D1"/>
    <w:rsid w:val="00995E08"/>
    <w:rsid w:val="00997E9B"/>
    <w:rsid w:val="009A1EC6"/>
    <w:rsid w:val="009A552B"/>
    <w:rsid w:val="009A632F"/>
    <w:rsid w:val="009B6DBA"/>
    <w:rsid w:val="009C5F22"/>
    <w:rsid w:val="009E478D"/>
    <w:rsid w:val="009E4AEA"/>
    <w:rsid w:val="009F3BCA"/>
    <w:rsid w:val="009F51A7"/>
    <w:rsid w:val="00A01212"/>
    <w:rsid w:val="00A068F9"/>
    <w:rsid w:val="00A10020"/>
    <w:rsid w:val="00A14F92"/>
    <w:rsid w:val="00A16D78"/>
    <w:rsid w:val="00A2076A"/>
    <w:rsid w:val="00A35A5E"/>
    <w:rsid w:val="00A42D20"/>
    <w:rsid w:val="00A4330C"/>
    <w:rsid w:val="00A50000"/>
    <w:rsid w:val="00A51883"/>
    <w:rsid w:val="00A5343B"/>
    <w:rsid w:val="00A54DA9"/>
    <w:rsid w:val="00A61CFE"/>
    <w:rsid w:val="00A64B3D"/>
    <w:rsid w:val="00A663D4"/>
    <w:rsid w:val="00A70774"/>
    <w:rsid w:val="00A71DF8"/>
    <w:rsid w:val="00A80066"/>
    <w:rsid w:val="00A9170C"/>
    <w:rsid w:val="00A92299"/>
    <w:rsid w:val="00A92AA3"/>
    <w:rsid w:val="00A94628"/>
    <w:rsid w:val="00A95509"/>
    <w:rsid w:val="00AB0ED2"/>
    <w:rsid w:val="00AB1CB7"/>
    <w:rsid w:val="00AB2027"/>
    <w:rsid w:val="00AB237C"/>
    <w:rsid w:val="00AB482C"/>
    <w:rsid w:val="00AB59A2"/>
    <w:rsid w:val="00AB75AF"/>
    <w:rsid w:val="00AC2809"/>
    <w:rsid w:val="00AC282B"/>
    <w:rsid w:val="00AC6223"/>
    <w:rsid w:val="00AD571E"/>
    <w:rsid w:val="00AE0152"/>
    <w:rsid w:val="00AE0575"/>
    <w:rsid w:val="00AE0E89"/>
    <w:rsid w:val="00AE1F8F"/>
    <w:rsid w:val="00AE2D7B"/>
    <w:rsid w:val="00AE5335"/>
    <w:rsid w:val="00AF3C3B"/>
    <w:rsid w:val="00B02854"/>
    <w:rsid w:val="00B12A9E"/>
    <w:rsid w:val="00B22BF7"/>
    <w:rsid w:val="00B33F8D"/>
    <w:rsid w:val="00B352AC"/>
    <w:rsid w:val="00B41E68"/>
    <w:rsid w:val="00B52021"/>
    <w:rsid w:val="00B53566"/>
    <w:rsid w:val="00B537E8"/>
    <w:rsid w:val="00B56C02"/>
    <w:rsid w:val="00B649CB"/>
    <w:rsid w:val="00B6746B"/>
    <w:rsid w:val="00B6775C"/>
    <w:rsid w:val="00B701D7"/>
    <w:rsid w:val="00B747AB"/>
    <w:rsid w:val="00B74858"/>
    <w:rsid w:val="00B80855"/>
    <w:rsid w:val="00B82414"/>
    <w:rsid w:val="00B830F1"/>
    <w:rsid w:val="00B8407D"/>
    <w:rsid w:val="00B92198"/>
    <w:rsid w:val="00B96269"/>
    <w:rsid w:val="00BA0B32"/>
    <w:rsid w:val="00BA370E"/>
    <w:rsid w:val="00BA3FFE"/>
    <w:rsid w:val="00BA608E"/>
    <w:rsid w:val="00BC00D4"/>
    <w:rsid w:val="00BC62BB"/>
    <w:rsid w:val="00BD1DCD"/>
    <w:rsid w:val="00BD30EA"/>
    <w:rsid w:val="00BD7865"/>
    <w:rsid w:val="00BD7C46"/>
    <w:rsid w:val="00BE3AD6"/>
    <w:rsid w:val="00BF0A9C"/>
    <w:rsid w:val="00BF3B3E"/>
    <w:rsid w:val="00BF549B"/>
    <w:rsid w:val="00C10118"/>
    <w:rsid w:val="00C12656"/>
    <w:rsid w:val="00C14795"/>
    <w:rsid w:val="00C15968"/>
    <w:rsid w:val="00C313CF"/>
    <w:rsid w:val="00C335AC"/>
    <w:rsid w:val="00C37EAF"/>
    <w:rsid w:val="00C415F1"/>
    <w:rsid w:val="00C556D2"/>
    <w:rsid w:val="00C640F4"/>
    <w:rsid w:val="00C7147E"/>
    <w:rsid w:val="00C716DA"/>
    <w:rsid w:val="00C810B3"/>
    <w:rsid w:val="00C84787"/>
    <w:rsid w:val="00C9246E"/>
    <w:rsid w:val="00C95FBF"/>
    <w:rsid w:val="00C96985"/>
    <w:rsid w:val="00C97E79"/>
    <w:rsid w:val="00C97E99"/>
    <w:rsid w:val="00CA1742"/>
    <w:rsid w:val="00CA2241"/>
    <w:rsid w:val="00CA5279"/>
    <w:rsid w:val="00CB0957"/>
    <w:rsid w:val="00CB12B5"/>
    <w:rsid w:val="00CB4A3D"/>
    <w:rsid w:val="00CB6C77"/>
    <w:rsid w:val="00CB7323"/>
    <w:rsid w:val="00CC060F"/>
    <w:rsid w:val="00CC3651"/>
    <w:rsid w:val="00CC7720"/>
    <w:rsid w:val="00CE1529"/>
    <w:rsid w:val="00CE65FB"/>
    <w:rsid w:val="00CF23EB"/>
    <w:rsid w:val="00CF2CF0"/>
    <w:rsid w:val="00CF3F90"/>
    <w:rsid w:val="00CF7BAC"/>
    <w:rsid w:val="00D005D5"/>
    <w:rsid w:val="00D10818"/>
    <w:rsid w:val="00D14487"/>
    <w:rsid w:val="00D317F0"/>
    <w:rsid w:val="00D32C60"/>
    <w:rsid w:val="00D44478"/>
    <w:rsid w:val="00D4613B"/>
    <w:rsid w:val="00D52E43"/>
    <w:rsid w:val="00D56542"/>
    <w:rsid w:val="00D565C2"/>
    <w:rsid w:val="00D60312"/>
    <w:rsid w:val="00D613BE"/>
    <w:rsid w:val="00D669A0"/>
    <w:rsid w:val="00D66A70"/>
    <w:rsid w:val="00D73428"/>
    <w:rsid w:val="00D768A9"/>
    <w:rsid w:val="00D77CCC"/>
    <w:rsid w:val="00D9314E"/>
    <w:rsid w:val="00DA235D"/>
    <w:rsid w:val="00DA4C45"/>
    <w:rsid w:val="00DB0104"/>
    <w:rsid w:val="00DC2871"/>
    <w:rsid w:val="00DC60CD"/>
    <w:rsid w:val="00DD14F6"/>
    <w:rsid w:val="00DD385C"/>
    <w:rsid w:val="00DE22D7"/>
    <w:rsid w:val="00DE6357"/>
    <w:rsid w:val="00DF7EF1"/>
    <w:rsid w:val="00E0103F"/>
    <w:rsid w:val="00E025BC"/>
    <w:rsid w:val="00E03498"/>
    <w:rsid w:val="00E04925"/>
    <w:rsid w:val="00E06D5B"/>
    <w:rsid w:val="00E06D62"/>
    <w:rsid w:val="00E131F6"/>
    <w:rsid w:val="00E13932"/>
    <w:rsid w:val="00E146EB"/>
    <w:rsid w:val="00E15830"/>
    <w:rsid w:val="00E15B17"/>
    <w:rsid w:val="00E167C8"/>
    <w:rsid w:val="00E23A97"/>
    <w:rsid w:val="00E2571C"/>
    <w:rsid w:val="00E41B7A"/>
    <w:rsid w:val="00E41ED0"/>
    <w:rsid w:val="00E42B2B"/>
    <w:rsid w:val="00E50595"/>
    <w:rsid w:val="00E55BED"/>
    <w:rsid w:val="00E56F00"/>
    <w:rsid w:val="00E62E6D"/>
    <w:rsid w:val="00E63DBF"/>
    <w:rsid w:val="00E7649B"/>
    <w:rsid w:val="00E868AA"/>
    <w:rsid w:val="00E879F9"/>
    <w:rsid w:val="00E92E57"/>
    <w:rsid w:val="00EA0D55"/>
    <w:rsid w:val="00EA1333"/>
    <w:rsid w:val="00EA31C8"/>
    <w:rsid w:val="00EB14A6"/>
    <w:rsid w:val="00EB1A01"/>
    <w:rsid w:val="00EB5112"/>
    <w:rsid w:val="00EC2040"/>
    <w:rsid w:val="00EC3E70"/>
    <w:rsid w:val="00ED2FA4"/>
    <w:rsid w:val="00ED62E6"/>
    <w:rsid w:val="00ED67BC"/>
    <w:rsid w:val="00ED7570"/>
    <w:rsid w:val="00EF0C7A"/>
    <w:rsid w:val="00EF4F5C"/>
    <w:rsid w:val="00F02DCF"/>
    <w:rsid w:val="00F110B3"/>
    <w:rsid w:val="00F12664"/>
    <w:rsid w:val="00F12E5C"/>
    <w:rsid w:val="00F151FD"/>
    <w:rsid w:val="00F257FC"/>
    <w:rsid w:val="00F2620C"/>
    <w:rsid w:val="00F2678E"/>
    <w:rsid w:val="00F32ADA"/>
    <w:rsid w:val="00F41398"/>
    <w:rsid w:val="00F5039E"/>
    <w:rsid w:val="00F653A9"/>
    <w:rsid w:val="00F761AF"/>
    <w:rsid w:val="00F774D5"/>
    <w:rsid w:val="00F77BD7"/>
    <w:rsid w:val="00F9072D"/>
    <w:rsid w:val="00F92A21"/>
    <w:rsid w:val="00F936A4"/>
    <w:rsid w:val="00F96D76"/>
    <w:rsid w:val="00FA14B2"/>
    <w:rsid w:val="00FA73DF"/>
    <w:rsid w:val="00FB14D1"/>
    <w:rsid w:val="00FB560D"/>
    <w:rsid w:val="00FC045B"/>
    <w:rsid w:val="00FC3668"/>
    <w:rsid w:val="00FD16E7"/>
    <w:rsid w:val="00FE43DD"/>
    <w:rsid w:val="00FE4782"/>
    <w:rsid w:val="00FE4F41"/>
    <w:rsid w:val="00FE5425"/>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strokecolor="none [3204]"/>
    </o:shapedefaults>
    <o:shapelayout v:ext="edit">
      <o:idmap v:ext="edit" data="1"/>
    </o:shapelayout>
  </w:shapeDefaults>
  <w:decimalSymbol w:val="."/>
  <w:listSeparator w:val=","/>
  <w14:docId w14:val="4A9D8958"/>
  <w15:docId w15:val="{8918F314-01F5-47A8-95FE-F91994F5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804571"/>
    <w:pPr>
      <w:pBdr>
        <w:top w:val="single" w:sz="18" w:space="0" w:color="C00000"/>
        <w:left w:val="single" w:sz="18" w:space="0" w:color="C00000"/>
        <w:bottom w:val="single" w:sz="18" w:space="0" w:color="C00000"/>
        <w:right w:val="single" w:sz="18"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804571"/>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OBPaEbM_fj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moodle.org/34/en/Using_Choice" TargetMode="External"/><Relationship Id="rId4" Type="http://schemas.openxmlformats.org/officeDocument/2006/relationships/settings" Target="settings.xml"/><Relationship Id="rId9" Type="http://schemas.openxmlformats.org/officeDocument/2006/relationships/hyperlink" Target="https://docs.moodle.org/34/en/Choice_setting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88B2F6A89E4CBABD520A848A184192"/>
        <w:category>
          <w:name w:val="General"/>
          <w:gallery w:val="placeholder"/>
        </w:category>
        <w:types>
          <w:type w:val="bbPlcHdr"/>
        </w:types>
        <w:behaviors>
          <w:behavior w:val="content"/>
        </w:behaviors>
        <w:guid w:val="{BA194739-A74E-4967-BC3B-FCFB4BA611DA}"/>
      </w:docPartPr>
      <w:docPartBody>
        <w:p w:rsidR="000E32E3" w:rsidRDefault="00970ED4" w:rsidP="00970ED4">
          <w:pPr>
            <w:pStyle w:val="6C88B2F6A89E4CBABD520A848A184192"/>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0E32E3"/>
    <w:rsid w:val="001219CA"/>
    <w:rsid w:val="001E4CB8"/>
    <w:rsid w:val="0026412E"/>
    <w:rsid w:val="003A2BF8"/>
    <w:rsid w:val="0044067E"/>
    <w:rsid w:val="004767F6"/>
    <w:rsid w:val="00493016"/>
    <w:rsid w:val="004E3743"/>
    <w:rsid w:val="00575BB7"/>
    <w:rsid w:val="005912B0"/>
    <w:rsid w:val="005A6854"/>
    <w:rsid w:val="006476C8"/>
    <w:rsid w:val="00662CA5"/>
    <w:rsid w:val="006B3FA5"/>
    <w:rsid w:val="006D49A1"/>
    <w:rsid w:val="00701FB0"/>
    <w:rsid w:val="00711CEA"/>
    <w:rsid w:val="00746969"/>
    <w:rsid w:val="00853509"/>
    <w:rsid w:val="008868BB"/>
    <w:rsid w:val="00913946"/>
    <w:rsid w:val="00970ED4"/>
    <w:rsid w:val="00973BDF"/>
    <w:rsid w:val="00A10B2A"/>
    <w:rsid w:val="00A713B7"/>
    <w:rsid w:val="00A848F7"/>
    <w:rsid w:val="00C52219"/>
    <w:rsid w:val="00D04ED5"/>
    <w:rsid w:val="00F14A42"/>
    <w:rsid w:val="00F8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2A7F2660C2EF4CC9B9ABF9CE057EB2E5">
    <w:name w:val="2A7F2660C2EF4CC9B9ABF9CE057EB2E5"/>
    <w:rsid w:val="008868BB"/>
  </w:style>
  <w:style w:type="paragraph" w:customStyle="1" w:styleId="F58489C048084A609862A49CBAD8F9E1">
    <w:name w:val="F58489C048084A609862A49CBAD8F9E1"/>
    <w:rsid w:val="00970ED4"/>
  </w:style>
  <w:style w:type="paragraph" w:customStyle="1" w:styleId="6C88B2F6A89E4CBABD520A848A184192">
    <w:name w:val="6C88B2F6A89E4CBABD520A848A184192"/>
    <w:rsid w:val="00970ED4"/>
  </w:style>
  <w:style w:type="paragraph" w:customStyle="1" w:styleId="D324499054234130B067E9FCC76AF06B">
    <w:name w:val="D324499054234130B067E9FCC76AF06B"/>
    <w:rsid w:val="00A10B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2EA6FC-C4CD-45E4-8927-6F5AA905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2807</Words>
  <Characters>14291</Characters>
  <Application>Microsoft Office Word</Application>
  <DocSecurity>0</DocSecurity>
  <Lines>433</Lines>
  <Paragraphs>267</Paragraphs>
  <ScaleCrop>false</ScaleCrop>
  <HeadingPairs>
    <vt:vector size="2" baseType="variant">
      <vt:variant>
        <vt:lpstr>Title</vt:lpstr>
      </vt:variant>
      <vt:variant>
        <vt:i4>1</vt:i4>
      </vt:variant>
    </vt:vector>
  </HeadingPairs>
  <TitlesOfParts>
    <vt:vector size="1" baseType="lpstr">
      <vt:lpstr>Moodle Choice</vt:lpstr>
    </vt:vector>
  </TitlesOfParts>
  <Company>ODCTE</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Choice</dc:title>
  <dc:creator>spehrsson</dc:creator>
  <cp:lastModifiedBy>Margi Cooper</cp:lastModifiedBy>
  <cp:revision>6</cp:revision>
  <cp:lastPrinted>2015-03-04T16:32:00Z</cp:lastPrinted>
  <dcterms:created xsi:type="dcterms:W3CDTF">2018-07-16T16:06:00Z</dcterms:created>
  <dcterms:modified xsi:type="dcterms:W3CDTF">2018-07-17T14:50:00Z</dcterms:modified>
</cp:coreProperties>
</file>