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Pr="00EA299D" w:rsidRDefault="00BF1E52">
      <w:pPr>
        <w:rPr>
          <w:rFonts w:asciiTheme="minorHAnsi" w:hAnsiTheme="minorHAnsi" w:cstheme="minorHAnsi"/>
          <w:b/>
          <w:sz w:val="32"/>
          <w:szCs w:val="32"/>
        </w:rPr>
      </w:pPr>
      <w:r>
        <w:rPr>
          <w:rFonts w:asciiTheme="minorHAnsi" w:hAnsiTheme="minorHAnsi" w:cstheme="minorHAnsi"/>
          <w:b/>
          <w:sz w:val="32"/>
          <w:szCs w:val="32"/>
        </w:rPr>
        <w:t>REFUSAL SKILLS</w:t>
      </w:r>
    </w:p>
    <w:tbl>
      <w:tblPr>
        <w:tblStyle w:val="TableGrid"/>
        <w:tblW w:w="0" w:type="auto"/>
        <w:tblLook w:val="04A0"/>
      </w:tblPr>
      <w:tblGrid>
        <w:gridCol w:w="4788"/>
        <w:gridCol w:w="4788"/>
      </w:tblGrid>
      <w:tr w:rsidR="004A7902" w:rsidRPr="004A7902" w:rsidTr="004A7902">
        <w:tc>
          <w:tcPr>
            <w:tcW w:w="4788" w:type="dxa"/>
          </w:tcPr>
          <w:p w:rsidR="004A7902" w:rsidRDefault="004A7902">
            <w:pPr>
              <w:rPr>
                <w:rFonts w:asciiTheme="minorHAnsi" w:hAnsiTheme="minorHAnsi" w:cstheme="minorHAnsi"/>
                <w:b/>
              </w:rPr>
            </w:pPr>
            <w:r w:rsidRPr="004A7902">
              <w:rPr>
                <w:rFonts w:asciiTheme="minorHAnsi" w:hAnsiTheme="minorHAnsi" w:cstheme="minorHAnsi"/>
                <w:b/>
              </w:rPr>
              <w:t>OBJECTIVE:</w:t>
            </w:r>
            <w:r w:rsidR="003A0838">
              <w:rPr>
                <w:rFonts w:asciiTheme="minorHAnsi" w:hAnsiTheme="minorHAnsi" w:cstheme="minorHAnsi"/>
                <w:b/>
              </w:rPr>
              <w:t xml:space="preserve">  </w:t>
            </w:r>
          </w:p>
          <w:p w:rsidR="00B73696" w:rsidRPr="003A0838" w:rsidRDefault="00BF1E52" w:rsidP="00C274C5">
            <w:pPr>
              <w:rPr>
                <w:rFonts w:asciiTheme="minorHAnsi" w:hAnsiTheme="minorHAnsi" w:cstheme="minorHAnsi"/>
              </w:rPr>
            </w:pPr>
            <w:r>
              <w:rPr>
                <w:rFonts w:asciiTheme="minorHAnsi" w:hAnsiTheme="minorHAnsi" w:cstheme="minorHAnsi"/>
              </w:rPr>
              <w:t>Explore various types of refusal skills.</w:t>
            </w:r>
          </w:p>
        </w:tc>
        <w:tc>
          <w:tcPr>
            <w:tcW w:w="4788" w:type="dxa"/>
          </w:tcPr>
          <w:p w:rsidR="004A7902" w:rsidRPr="004A7902" w:rsidRDefault="004A7902">
            <w:pPr>
              <w:rPr>
                <w:rFonts w:asciiTheme="minorHAnsi" w:hAnsiTheme="minorHAnsi" w:cstheme="minorHAnsi"/>
                <w:b/>
              </w:rPr>
            </w:pPr>
            <w:r w:rsidRPr="004A7902">
              <w:rPr>
                <w:rFonts w:asciiTheme="minorHAnsi" w:hAnsiTheme="minorHAnsi" w:cstheme="minorHAnsi"/>
                <w:b/>
              </w:rPr>
              <w:t>STANDARD:</w:t>
            </w:r>
          </w:p>
          <w:p w:rsidR="00B73696" w:rsidRDefault="00BF1E52" w:rsidP="00B73696">
            <w:pPr>
              <w:rPr>
                <w:rFonts w:asciiTheme="minorHAnsi" w:hAnsiTheme="minorHAnsi" w:cstheme="minorHAnsi"/>
              </w:rPr>
            </w:pPr>
            <w:r>
              <w:rPr>
                <w:rFonts w:asciiTheme="minorHAnsi" w:hAnsiTheme="minorHAnsi" w:cstheme="minorHAnsi"/>
              </w:rPr>
              <w:t>Students will discuss the dynamics of peers and friends.</w:t>
            </w:r>
          </w:p>
          <w:p w:rsidR="00A96D35" w:rsidRPr="003A0838" w:rsidRDefault="00A96D35" w:rsidP="00B73696">
            <w:pPr>
              <w:rPr>
                <w:rFonts w:asciiTheme="minorHAnsi" w:hAnsiTheme="minorHAnsi" w:cstheme="minorHAnsi"/>
              </w:rPr>
            </w:pPr>
          </w:p>
        </w:tc>
      </w:tr>
    </w:tbl>
    <w:p w:rsidR="004A7902" w:rsidRDefault="004A7902">
      <w:pPr>
        <w:rPr>
          <w:rFonts w:asciiTheme="minorHAnsi" w:hAnsiTheme="minorHAnsi" w:cstheme="minorHAnsi"/>
        </w:rPr>
      </w:pPr>
    </w:p>
    <w:tbl>
      <w:tblPr>
        <w:tblStyle w:val="TableGrid"/>
        <w:tblW w:w="0" w:type="auto"/>
        <w:tblLook w:val="04A0"/>
      </w:tblPr>
      <w:tblGrid>
        <w:gridCol w:w="1751"/>
        <w:gridCol w:w="4170"/>
        <w:gridCol w:w="3655"/>
      </w:tblGrid>
      <w:tr w:rsidR="000567E6" w:rsidRPr="004A7902" w:rsidTr="000567E6">
        <w:trPr>
          <w:trHeight w:val="210"/>
        </w:trPr>
        <w:tc>
          <w:tcPr>
            <w:tcW w:w="1751" w:type="dxa"/>
            <w:shd w:val="clear" w:color="auto" w:fill="B8CCE4" w:themeFill="accent1" w:themeFillTint="66"/>
          </w:tcPr>
          <w:p w:rsidR="000567E6" w:rsidRDefault="000567E6" w:rsidP="007410A2">
            <w:pPr>
              <w:rPr>
                <w:rFonts w:asciiTheme="minorHAnsi" w:hAnsiTheme="minorHAnsi" w:cstheme="minorHAnsi"/>
                <w:b/>
              </w:rPr>
            </w:pPr>
            <w:r>
              <w:rPr>
                <w:rFonts w:asciiTheme="minorHAnsi" w:hAnsiTheme="minorHAnsi" w:cstheme="minorHAnsi"/>
                <w:b/>
              </w:rPr>
              <w:t>MOTIVATOR</w:t>
            </w:r>
          </w:p>
          <w:p w:rsidR="000567E6" w:rsidRPr="004A7902" w:rsidRDefault="000567E6" w:rsidP="007410A2">
            <w:pPr>
              <w:rPr>
                <w:rFonts w:asciiTheme="minorHAnsi" w:hAnsiTheme="minorHAnsi" w:cstheme="minorHAnsi"/>
                <w:b/>
              </w:rPr>
            </w:pPr>
          </w:p>
        </w:tc>
        <w:tc>
          <w:tcPr>
            <w:tcW w:w="4170" w:type="dxa"/>
            <w:vMerge w:val="restart"/>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DESCRIPTION:</w:t>
            </w:r>
          </w:p>
          <w:p w:rsidR="00C274C5" w:rsidRDefault="005125F4" w:rsidP="00C274C5">
            <w:pPr>
              <w:rPr>
                <w:rFonts w:asciiTheme="minorHAnsi" w:hAnsiTheme="minorHAnsi" w:cstheme="minorHAnsi"/>
              </w:rPr>
            </w:pPr>
            <w:r>
              <w:rPr>
                <w:rFonts w:asciiTheme="minorHAnsi" w:hAnsiTheme="minorHAnsi" w:cstheme="minorHAnsi"/>
              </w:rPr>
              <w:t>Bell Ringer Question</w:t>
            </w:r>
          </w:p>
          <w:p w:rsidR="00A96D35" w:rsidRPr="00C274C5" w:rsidRDefault="00A96D35" w:rsidP="00C274C5">
            <w:pPr>
              <w:rPr>
                <w:rFonts w:asciiTheme="minorHAnsi" w:hAnsiTheme="minorHAnsi" w:cstheme="minorHAnsi"/>
              </w:rPr>
            </w:pPr>
          </w:p>
        </w:tc>
        <w:tc>
          <w:tcPr>
            <w:tcW w:w="3655" w:type="dxa"/>
            <w:vMerge w:val="restart"/>
            <w:shd w:val="clear" w:color="auto" w:fill="B8CCE4" w:themeFill="accent1" w:themeFillTint="66"/>
          </w:tcPr>
          <w:p w:rsidR="000567E6" w:rsidRPr="004A7902" w:rsidRDefault="000567E6" w:rsidP="007410A2">
            <w:pPr>
              <w:rPr>
                <w:rFonts w:asciiTheme="minorHAnsi" w:hAnsiTheme="minorHAnsi" w:cstheme="minorHAnsi"/>
                <w:b/>
              </w:rPr>
            </w:pPr>
            <w:r w:rsidRPr="004A7902">
              <w:rPr>
                <w:rFonts w:asciiTheme="minorHAnsi" w:hAnsiTheme="minorHAnsi" w:cstheme="minorHAnsi"/>
                <w:b/>
              </w:rPr>
              <w:t>MATERIALS:</w:t>
            </w:r>
          </w:p>
          <w:p w:rsidR="000567E6" w:rsidRPr="00C274C5" w:rsidRDefault="005125F4" w:rsidP="00C274C5">
            <w:pPr>
              <w:rPr>
                <w:rFonts w:asciiTheme="minorHAnsi" w:hAnsiTheme="minorHAnsi" w:cstheme="minorHAnsi"/>
              </w:rPr>
            </w:pPr>
            <w:r>
              <w:rPr>
                <w:rFonts w:asciiTheme="minorHAnsi" w:hAnsiTheme="minorHAnsi" w:cstheme="minorHAnsi"/>
              </w:rPr>
              <w:t>Bell Ringer Cards</w:t>
            </w:r>
          </w:p>
        </w:tc>
      </w:tr>
      <w:tr w:rsidR="000567E6" w:rsidRPr="004A7902" w:rsidTr="000567E6">
        <w:trPr>
          <w:trHeight w:val="209"/>
        </w:trPr>
        <w:tc>
          <w:tcPr>
            <w:tcW w:w="1751" w:type="dxa"/>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TIME:</w:t>
            </w:r>
            <w:r w:rsidR="00B73696">
              <w:rPr>
                <w:rFonts w:asciiTheme="minorHAnsi" w:hAnsiTheme="minorHAnsi" w:cstheme="minorHAnsi"/>
                <w:b/>
              </w:rPr>
              <w:t xml:space="preserve"> </w:t>
            </w:r>
            <w:r w:rsidR="005125F4">
              <w:rPr>
                <w:rFonts w:asciiTheme="minorHAnsi" w:hAnsiTheme="minorHAnsi" w:cstheme="minorHAnsi"/>
                <w:b/>
              </w:rPr>
              <w:t>5 min.</w:t>
            </w:r>
          </w:p>
          <w:p w:rsidR="000567E6" w:rsidRPr="004A7902" w:rsidRDefault="000567E6" w:rsidP="007410A2">
            <w:pPr>
              <w:rPr>
                <w:rFonts w:asciiTheme="minorHAnsi" w:hAnsiTheme="minorHAnsi" w:cstheme="minorHAnsi"/>
                <w:b/>
              </w:rPr>
            </w:pPr>
          </w:p>
        </w:tc>
        <w:tc>
          <w:tcPr>
            <w:tcW w:w="4170" w:type="dxa"/>
            <w:vMerge/>
            <w:shd w:val="clear" w:color="auto" w:fill="B8CCE4" w:themeFill="accent1" w:themeFillTint="66"/>
          </w:tcPr>
          <w:p w:rsidR="000567E6" w:rsidRPr="004A7902" w:rsidRDefault="000567E6" w:rsidP="007410A2">
            <w:pPr>
              <w:rPr>
                <w:rFonts w:asciiTheme="minorHAnsi" w:hAnsiTheme="minorHAnsi" w:cstheme="minorHAnsi"/>
                <w:b/>
              </w:rPr>
            </w:pPr>
          </w:p>
        </w:tc>
        <w:tc>
          <w:tcPr>
            <w:tcW w:w="3655" w:type="dxa"/>
            <w:vMerge/>
            <w:shd w:val="clear" w:color="auto" w:fill="B8CCE4" w:themeFill="accent1" w:themeFillTint="66"/>
          </w:tcPr>
          <w:p w:rsidR="000567E6" w:rsidRPr="004A7902" w:rsidRDefault="000567E6" w:rsidP="007410A2">
            <w:pPr>
              <w:rPr>
                <w:rFonts w:asciiTheme="minorHAnsi" w:hAnsiTheme="minorHAnsi" w:cstheme="minorHAnsi"/>
                <w:b/>
              </w:rPr>
            </w:pPr>
          </w:p>
        </w:tc>
      </w:tr>
      <w:tr w:rsidR="000567E6" w:rsidTr="007410A2">
        <w:tc>
          <w:tcPr>
            <w:tcW w:w="9576" w:type="dxa"/>
            <w:gridSpan w:val="3"/>
          </w:tcPr>
          <w:p w:rsidR="000567E6" w:rsidRDefault="000567E6" w:rsidP="007410A2">
            <w:pPr>
              <w:rPr>
                <w:rFonts w:asciiTheme="minorHAnsi" w:hAnsiTheme="minorHAnsi" w:cstheme="minorHAnsi"/>
                <w:b/>
              </w:rPr>
            </w:pPr>
            <w:r>
              <w:rPr>
                <w:rFonts w:asciiTheme="minorHAnsi" w:hAnsiTheme="minorHAnsi" w:cstheme="minorHAnsi"/>
                <w:b/>
              </w:rPr>
              <w:t>CONTENT:</w:t>
            </w:r>
          </w:p>
          <w:p w:rsidR="005125F4" w:rsidRDefault="005125F4" w:rsidP="005125F4">
            <w:pPr>
              <w:pStyle w:val="ListParagraph"/>
              <w:numPr>
                <w:ilvl w:val="0"/>
                <w:numId w:val="13"/>
              </w:numPr>
              <w:spacing w:after="200" w:line="276" w:lineRule="auto"/>
              <w:rPr>
                <w:rFonts w:asciiTheme="minorHAnsi" w:hAnsiTheme="minorHAnsi" w:cstheme="minorHAnsi"/>
              </w:rPr>
            </w:pPr>
            <w:r>
              <w:rPr>
                <w:rFonts w:asciiTheme="minorHAnsi" w:hAnsiTheme="minorHAnsi" w:cstheme="minorHAnsi"/>
              </w:rPr>
              <w:t>Have the students answer the following question on their bell ringer cards, “Is it easy for you to say no?”</w:t>
            </w:r>
          </w:p>
          <w:p w:rsidR="00A96D35" w:rsidRPr="005125F4" w:rsidRDefault="005125F4" w:rsidP="005125F4">
            <w:pPr>
              <w:pStyle w:val="ListParagraph"/>
              <w:numPr>
                <w:ilvl w:val="0"/>
                <w:numId w:val="13"/>
              </w:numPr>
              <w:spacing w:after="200" w:line="276" w:lineRule="auto"/>
              <w:rPr>
                <w:rFonts w:asciiTheme="minorHAnsi" w:hAnsiTheme="minorHAnsi" w:cstheme="minorHAnsi"/>
              </w:rPr>
            </w:pPr>
            <w:r w:rsidRPr="005125F4">
              <w:rPr>
                <w:rFonts w:asciiTheme="minorHAnsi" w:hAnsiTheme="minorHAnsi" w:cstheme="minorHAnsi"/>
              </w:rPr>
              <w:t>When done, have the students return their cards to the class basket.</w:t>
            </w:r>
          </w:p>
        </w:tc>
      </w:tr>
    </w:tbl>
    <w:p w:rsidR="004A7902" w:rsidRDefault="004A7902">
      <w:pPr>
        <w:rPr>
          <w:rFonts w:asciiTheme="minorHAnsi" w:hAnsiTheme="minorHAnsi" w:cstheme="minorHAnsi"/>
        </w:rPr>
      </w:pPr>
    </w:p>
    <w:tbl>
      <w:tblPr>
        <w:tblStyle w:val="TableGrid"/>
        <w:tblW w:w="0" w:type="auto"/>
        <w:tblLook w:val="04A0"/>
      </w:tblPr>
      <w:tblGrid>
        <w:gridCol w:w="1818"/>
        <w:gridCol w:w="3420"/>
        <w:gridCol w:w="4338"/>
      </w:tblGrid>
      <w:tr w:rsidR="00591B7C" w:rsidRPr="004A7902" w:rsidTr="003A0838">
        <w:trPr>
          <w:trHeight w:val="210"/>
        </w:trPr>
        <w:tc>
          <w:tcPr>
            <w:tcW w:w="1818" w:type="dxa"/>
            <w:shd w:val="clear" w:color="auto" w:fill="B8CCE4" w:themeFill="accent1" w:themeFillTint="66"/>
          </w:tcPr>
          <w:p w:rsidR="00591B7C" w:rsidRDefault="00B73696" w:rsidP="00217202">
            <w:pPr>
              <w:rPr>
                <w:rFonts w:asciiTheme="minorHAnsi" w:hAnsiTheme="minorHAnsi" w:cstheme="minorHAnsi"/>
                <w:b/>
              </w:rPr>
            </w:pPr>
            <w:r>
              <w:rPr>
                <w:rFonts w:asciiTheme="minorHAnsi" w:hAnsiTheme="minorHAnsi" w:cstheme="minorHAnsi"/>
                <w:b/>
              </w:rPr>
              <w:t>ACTIVITY 1</w:t>
            </w:r>
          </w:p>
          <w:p w:rsidR="00591B7C" w:rsidRPr="004A7902" w:rsidRDefault="00591B7C" w:rsidP="00B73696">
            <w:pPr>
              <w:rPr>
                <w:rFonts w:asciiTheme="minorHAnsi" w:hAnsiTheme="minorHAnsi" w:cstheme="minorHAnsi"/>
                <w:b/>
              </w:rPr>
            </w:pPr>
            <w:r>
              <w:rPr>
                <w:rFonts w:asciiTheme="minorHAnsi" w:hAnsiTheme="minorHAnsi" w:cstheme="minorHAnsi"/>
                <w:b/>
              </w:rPr>
              <w:t>(</w:t>
            </w:r>
            <w:r w:rsidR="00B73696">
              <w:rPr>
                <w:rFonts w:asciiTheme="minorHAnsi" w:hAnsiTheme="minorHAnsi" w:cstheme="minorHAnsi"/>
                <w:b/>
              </w:rPr>
              <w:t>Individualistic</w:t>
            </w:r>
            <w:r>
              <w:rPr>
                <w:rFonts w:asciiTheme="minorHAnsi" w:hAnsiTheme="minorHAnsi" w:cstheme="minorHAnsi"/>
                <w:b/>
              </w:rPr>
              <w:t>)</w:t>
            </w:r>
          </w:p>
        </w:tc>
        <w:tc>
          <w:tcPr>
            <w:tcW w:w="3420" w:type="dxa"/>
            <w:vMerge w:val="restart"/>
            <w:shd w:val="clear" w:color="auto" w:fill="B8CCE4" w:themeFill="accent1" w:themeFillTint="66"/>
          </w:tcPr>
          <w:p w:rsidR="00591B7C" w:rsidRDefault="00591B7C" w:rsidP="00217202">
            <w:pPr>
              <w:rPr>
                <w:rFonts w:asciiTheme="minorHAnsi" w:hAnsiTheme="minorHAnsi" w:cstheme="minorHAnsi"/>
                <w:b/>
              </w:rPr>
            </w:pPr>
            <w:r w:rsidRPr="004A7902">
              <w:rPr>
                <w:rFonts w:asciiTheme="minorHAnsi" w:hAnsiTheme="minorHAnsi" w:cstheme="minorHAnsi"/>
                <w:b/>
              </w:rPr>
              <w:t>DESCRIPTION:</w:t>
            </w:r>
          </w:p>
          <w:p w:rsidR="00591B7C" w:rsidRPr="00591B7C" w:rsidRDefault="005125F4" w:rsidP="00217202">
            <w:pPr>
              <w:rPr>
                <w:rFonts w:asciiTheme="minorHAnsi" w:hAnsiTheme="minorHAnsi" w:cstheme="minorHAnsi"/>
              </w:rPr>
            </w:pPr>
            <w:r>
              <w:rPr>
                <w:rFonts w:asciiTheme="minorHAnsi" w:hAnsiTheme="minorHAnsi" w:cstheme="minorHAnsi"/>
              </w:rPr>
              <w:t>Refusal Skills</w:t>
            </w:r>
          </w:p>
        </w:tc>
        <w:tc>
          <w:tcPr>
            <w:tcW w:w="4338" w:type="dxa"/>
            <w:vMerge w:val="restart"/>
            <w:shd w:val="clear" w:color="auto" w:fill="B8CCE4" w:themeFill="accent1" w:themeFillTint="66"/>
          </w:tcPr>
          <w:p w:rsidR="00591B7C" w:rsidRPr="004A7902" w:rsidRDefault="00591B7C" w:rsidP="00217202">
            <w:pPr>
              <w:rPr>
                <w:rFonts w:asciiTheme="minorHAnsi" w:hAnsiTheme="minorHAnsi" w:cstheme="minorHAnsi"/>
                <w:b/>
              </w:rPr>
            </w:pPr>
            <w:r w:rsidRPr="004A7902">
              <w:rPr>
                <w:rFonts w:asciiTheme="minorHAnsi" w:hAnsiTheme="minorHAnsi" w:cstheme="minorHAnsi"/>
                <w:b/>
              </w:rPr>
              <w:t>MATERIALS:</w:t>
            </w:r>
          </w:p>
          <w:p w:rsidR="00B73696" w:rsidRDefault="005125F4" w:rsidP="00217202">
            <w:pPr>
              <w:rPr>
                <w:rFonts w:asciiTheme="minorHAnsi" w:hAnsiTheme="minorHAnsi" w:cstheme="minorHAnsi"/>
                <w:i/>
              </w:rPr>
            </w:pPr>
            <w:r>
              <w:rPr>
                <w:rFonts w:asciiTheme="minorHAnsi" w:hAnsiTheme="minorHAnsi" w:cstheme="minorHAnsi"/>
                <w:i/>
              </w:rPr>
              <w:t>REFUSAL SKILLS STUDY GUIDE</w:t>
            </w:r>
          </w:p>
          <w:p w:rsidR="005125F4" w:rsidRPr="005125F4" w:rsidRDefault="005125F4" w:rsidP="00217202">
            <w:pPr>
              <w:rPr>
                <w:rFonts w:asciiTheme="minorHAnsi" w:hAnsiTheme="minorHAnsi" w:cstheme="minorHAnsi"/>
              </w:rPr>
            </w:pPr>
            <w:r>
              <w:rPr>
                <w:rFonts w:asciiTheme="minorHAnsi" w:hAnsiTheme="minorHAnsi" w:cstheme="minorHAnsi"/>
              </w:rPr>
              <w:t>Refusal Skills PowerPoint (slide 2-5)</w:t>
            </w:r>
          </w:p>
        </w:tc>
      </w:tr>
      <w:tr w:rsidR="00591B7C" w:rsidRPr="004A7902" w:rsidTr="003A0838">
        <w:trPr>
          <w:trHeight w:val="209"/>
        </w:trPr>
        <w:tc>
          <w:tcPr>
            <w:tcW w:w="1818" w:type="dxa"/>
            <w:shd w:val="clear" w:color="auto" w:fill="B8CCE4" w:themeFill="accent1" w:themeFillTint="66"/>
          </w:tcPr>
          <w:p w:rsidR="00591B7C" w:rsidRDefault="00591B7C" w:rsidP="00B73696">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5125F4">
              <w:rPr>
                <w:rFonts w:asciiTheme="minorHAnsi" w:hAnsiTheme="minorHAnsi" w:cstheme="minorHAnsi"/>
                <w:b/>
              </w:rPr>
              <w:t>10 min.</w:t>
            </w:r>
          </w:p>
          <w:p w:rsidR="00B73696" w:rsidRPr="004A7902" w:rsidRDefault="00B73696" w:rsidP="00B73696">
            <w:pPr>
              <w:rPr>
                <w:rFonts w:asciiTheme="minorHAnsi" w:hAnsiTheme="minorHAnsi" w:cstheme="minorHAnsi"/>
                <w:b/>
              </w:rPr>
            </w:pPr>
          </w:p>
        </w:tc>
        <w:tc>
          <w:tcPr>
            <w:tcW w:w="3420" w:type="dxa"/>
            <w:vMerge/>
            <w:shd w:val="clear" w:color="auto" w:fill="B8CCE4" w:themeFill="accent1" w:themeFillTint="66"/>
          </w:tcPr>
          <w:p w:rsidR="00591B7C" w:rsidRPr="004A7902" w:rsidRDefault="00591B7C" w:rsidP="00217202">
            <w:pPr>
              <w:rPr>
                <w:rFonts w:asciiTheme="minorHAnsi" w:hAnsiTheme="minorHAnsi" w:cstheme="minorHAnsi"/>
                <w:b/>
              </w:rPr>
            </w:pPr>
          </w:p>
        </w:tc>
        <w:tc>
          <w:tcPr>
            <w:tcW w:w="4338" w:type="dxa"/>
            <w:vMerge/>
            <w:shd w:val="clear" w:color="auto" w:fill="B8CCE4" w:themeFill="accent1" w:themeFillTint="66"/>
          </w:tcPr>
          <w:p w:rsidR="00591B7C" w:rsidRPr="004A7902" w:rsidRDefault="00591B7C" w:rsidP="00217202">
            <w:pPr>
              <w:rPr>
                <w:rFonts w:asciiTheme="minorHAnsi" w:hAnsiTheme="minorHAnsi" w:cstheme="minorHAnsi"/>
                <w:b/>
              </w:rPr>
            </w:pP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t>CONTENT:</w:t>
            </w:r>
          </w:p>
          <w:p w:rsidR="00B73696" w:rsidRDefault="005125F4" w:rsidP="005125F4">
            <w:pPr>
              <w:pStyle w:val="ListParagraph"/>
              <w:numPr>
                <w:ilvl w:val="0"/>
                <w:numId w:val="14"/>
              </w:numPr>
              <w:rPr>
                <w:rFonts w:asciiTheme="minorHAnsi" w:hAnsiTheme="minorHAnsi" w:cstheme="minorHAnsi"/>
              </w:rPr>
            </w:pPr>
            <w:r>
              <w:rPr>
                <w:rFonts w:asciiTheme="minorHAnsi" w:hAnsiTheme="minorHAnsi" w:cstheme="minorHAnsi"/>
              </w:rPr>
              <w:t>Discuss the goals of refusal.</w:t>
            </w:r>
          </w:p>
          <w:p w:rsidR="005125F4" w:rsidRDefault="005125F4" w:rsidP="005125F4">
            <w:pPr>
              <w:pStyle w:val="ListParagraph"/>
              <w:numPr>
                <w:ilvl w:val="0"/>
                <w:numId w:val="14"/>
              </w:numPr>
              <w:rPr>
                <w:rFonts w:asciiTheme="minorHAnsi" w:hAnsiTheme="minorHAnsi" w:cstheme="minorHAnsi"/>
              </w:rPr>
            </w:pPr>
            <w:r>
              <w:rPr>
                <w:rFonts w:asciiTheme="minorHAnsi" w:hAnsiTheme="minorHAnsi" w:cstheme="minorHAnsi"/>
              </w:rPr>
              <w:t>Discuss the steps for refusal.</w:t>
            </w:r>
          </w:p>
          <w:p w:rsidR="00A96D35" w:rsidRPr="005125F4" w:rsidRDefault="005125F4" w:rsidP="00A96D35">
            <w:pPr>
              <w:pStyle w:val="ListParagraph"/>
              <w:numPr>
                <w:ilvl w:val="0"/>
                <w:numId w:val="14"/>
              </w:numPr>
              <w:rPr>
                <w:rFonts w:asciiTheme="minorHAnsi" w:hAnsiTheme="minorHAnsi" w:cstheme="minorHAnsi"/>
              </w:rPr>
            </w:pPr>
            <w:r w:rsidRPr="005125F4">
              <w:rPr>
                <w:rFonts w:asciiTheme="minorHAnsi" w:hAnsiTheme="minorHAnsi" w:cstheme="minorHAnsi"/>
              </w:rPr>
              <w:t>Discuss what to do under pressure.</w:t>
            </w:r>
          </w:p>
          <w:p w:rsidR="00A96D35" w:rsidRPr="00766190" w:rsidRDefault="00A96D35" w:rsidP="00A96D35">
            <w:pPr>
              <w:pStyle w:val="ListParagraph"/>
              <w:rPr>
                <w:rFonts w:asciiTheme="minorHAnsi" w:hAnsiTheme="minorHAnsi" w:cstheme="minorHAnsi"/>
              </w:rPr>
            </w:pPr>
          </w:p>
        </w:tc>
      </w:tr>
      <w:tr w:rsidR="00591B7C" w:rsidTr="00217202">
        <w:tc>
          <w:tcPr>
            <w:tcW w:w="9576" w:type="dxa"/>
            <w:gridSpan w:val="3"/>
          </w:tcPr>
          <w:p w:rsidR="00591B7C" w:rsidRPr="00DC23F5" w:rsidRDefault="00591B7C" w:rsidP="00217202">
            <w:pPr>
              <w:rPr>
                <w:rFonts w:asciiTheme="minorHAnsi" w:hAnsiTheme="minorHAnsi" w:cstheme="minorHAnsi"/>
                <w:b/>
              </w:rPr>
            </w:pPr>
            <w:r w:rsidRPr="00DC23F5">
              <w:rPr>
                <w:rFonts w:asciiTheme="minorHAnsi" w:hAnsiTheme="minorHAnsi" w:cstheme="minorHAnsi"/>
                <w:b/>
              </w:rPr>
              <w:t>PROCESS QUESTIONS:</w:t>
            </w:r>
          </w:p>
          <w:p w:rsidR="001C3E13" w:rsidRDefault="005125F4" w:rsidP="005125F4">
            <w:pPr>
              <w:pStyle w:val="ListParagraph"/>
              <w:numPr>
                <w:ilvl w:val="0"/>
                <w:numId w:val="15"/>
              </w:numPr>
              <w:rPr>
                <w:rFonts w:asciiTheme="minorHAnsi" w:hAnsiTheme="minorHAnsi" w:cstheme="minorHAnsi"/>
              </w:rPr>
            </w:pPr>
            <w:r>
              <w:rPr>
                <w:rFonts w:asciiTheme="minorHAnsi" w:hAnsiTheme="minorHAnsi" w:cstheme="minorHAnsi"/>
              </w:rPr>
              <w:t>What are the three goals of refusal?</w:t>
            </w:r>
          </w:p>
          <w:p w:rsidR="005125F4" w:rsidRDefault="005125F4" w:rsidP="005125F4">
            <w:pPr>
              <w:pStyle w:val="ListParagraph"/>
              <w:numPr>
                <w:ilvl w:val="0"/>
                <w:numId w:val="15"/>
              </w:numPr>
              <w:rPr>
                <w:rFonts w:asciiTheme="minorHAnsi" w:hAnsiTheme="minorHAnsi" w:cstheme="minorHAnsi"/>
              </w:rPr>
            </w:pPr>
            <w:r>
              <w:rPr>
                <w:rFonts w:asciiTheme="minorHAnsi" w:hAnsiTheme="minorHAnsi" w:cstheme="minorHAnsi"/>
              </w:rPr>
              <w:t>What are the five steps for refusal?</w:t>
            </w:r>
          </w:p>
          <w:p w:rsidR="005125F4" w:rsidRPr="001C3E13" w:rsidRDefault="005125F4" w:rsidP="005125F4">
            <w:pPr>
              <w:pStyle w:val="ListParagraph"/>
              <w:numPr>
                <w:ilvl w:val="0"/>
                <w:numId w:val="15"/>
              </w:numPr>
              <w:rPr>
                <w:rFonts w:asciiTheme="minorHAnsi" w:hAnsiTheme="minorHAnsi" w:cstheme="minorHAnsi"/>
              </w:rPr>
            </w:pPr>
            <w:r>
              <w:rPr>
                <w:rFonts w:asciiTheme="minorHAnsi" w:hAnsiTheme="minorHAnsi" w:cstheme="minorHAnsi"/>
              </w:rPr>
              <w:t>What are some options you can do if under pressure?</w:t>
            </w: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t>REFERENCES:</w:t>
            </w:r>
          </w:p>
          <w:p w:rsidR="00B73696" w:rsidRPr="00591B7C" w:rsidRDefault="005125F4" w:rsidP="001C3E13">
            <w:pPr>
              <w:rPr>
                <w:rFonts w:asciiTheme="minorHAnsi" w:hAnsiTheme="minorHAnsi" w:cstheme="minorHAnsi"/>
              </w:rPr>
            </w:pPr>
            <w:r>
              <w:rPr>
                <w:rFonts w:asciiTheme="minorHAnsi" w:hAnsiTheme="minorHAnsi" w:cstheme="minorHAnsi"/>
              </w:rPr>
              <w:t>Information found in the Teen Living Curriculum – Utah State Office of Education</w:t>
            </w:r>
          </w:p>
        </w:tc>
      </w:tr>
    </w:tbl>
    <w:p w:rsidR="00B73696" w:rsidRDefault="00B73696">
      <w:pPr>
        <w:rPr>
          <w:rFonts w:asciiTheme="minorHAnsi" w:hAnsiTheme="minorHAnsi" w:cstheme="minorHAnsi"/>
        </w:rPr>
      </w:pPr>
    </w:p>
    <w:tbl>
      <w:tblPr>
        <w:tblStyle w:val="TableGrid"/>
        <w:tblW w:w="0" w:type="auto"/>
        <w:tblLook w:val="04A0"/>
      </w:tblPr>
      <w:tblGrid>
        <w:gridCol w:w="1751"/>
        <w:gridCol w:w="3577"/>
        <w:gridCol w:w="4248"/>
      </w:tblGrid>
      <w:tr w:rsidR="004A7902" w:rsidRPr="004A7902" w:rsidTr="005D1D2A">
        <w:trPr>
          <w:trHeight w:val="210"/>
        </w:trPr>
        <w:tc>
          <w:tcPr>
            <w:tcW w:w="1751" w:type="dxa"/>
            <w:shd w:val="clear" w:color="auto" w:fill="B8CCE4" w:themeFill="accent1" w:themeFillTint="66"/>
          </w:tcPr>
          <w:p w:rsidR="004A7902" w:rsidRDefault="00591B7C">
            <w:pPr>
              <w:rPr>
                <w:rFonts w:asciiTheme="minorHAnsi" w:hAnsiTheme="minorHAnsi" w:cstheme="minorHAnsi"/>
                <w:b/>
              </w:rPr>
            </w:pPr>
            <w:r>
              <w:rPr>
                <w:rFonts w:asciiTheme="minorHAnsi" w:hAnsiTheme="minorHAnsi" w:cstheme="minorHAnsi"/>
                <w:b/>
              </w:rPr>
              <w:t>ACTIVITY 2</w:t>
            </w:r>
          </w:p>
          <w:p w:rsidR="00F52755" w:rsidRPr="004A7902" w:rsidRDefault="00F52755" w:rsidP="00B73696">
            <w:pPr>
              <w:rPr>
                <w:rFonts w:asciiTheme="minorHAnsi" w:hAnsiTheme="minorHAnsi" w:cstheme="minorHAnsi"/>
                <w:b/>
              </w:rPr>
            </w:pPr>
            <w:r>
              <w:rPr>
                <w:rFonts w:asciiTheme="minorHAnsi" w:hAnsiTheme="minorHAnsi" w:cstheme="minorHAnsi"/>
                <w:b/>
              </w:rPr>
              <w:t>(</w:t>
            </w:r>
            <w:r w:rsidR="00B73696">
              <w:rPr>
                <w:rFonts w:asciiTheme="minorHAnsi" w:hAnsiTheme="minorHAnsi" w:cstheme="minorHAnsi"/>
                <w:b/>
              </w:rPr>
              <w:t>Cooperative</w:t>
            </w:r>
            <w:r w:rsidR="00055ACB">
              <w:rPr>
                <w:rFonts w:asciiTheme="minorHAnsi" w:hAnsiTheme="minorHAnsi" w:cstheme="minorHAnsi"/>
                <w:b/>
              </w:rPr>
              <w:t xml:space="preserve"> &amp; Competitive</w:t>
            </w:r>
            <w:r>
              <w:rPr>
                <w:rFonts w:asciiTheme="minorHAnsi" w:hAnsiTheme="minorHAnsi" w:cstheme="minorHAnsi"/>
                <w:b/>
              </w:rPr>
              <w:t>)</w:t>
            </w:r>
          </w:p>
        </w:tc>
        <w:tc>
          <w:tcPr>
            <w:tcW w:w="3577" w:type="dxa"/>
            <w:vMerge w:val="restart"/>
            <w:shd w:val="clear" w:color="auto" w:fill="B8CCE4" w:themeFill="accent1" w:themeFillTint="66"/>
          </w:tcPr>
          <w:p w:rsidR="004A7902" w:rsidRDefault="004A7902">
            <w:pPr>
              <w:rPr>
                <w:rFonts w:asciiTheme="minorHAnsi" w:hAnsiTheme="minorHAnsi" w:cstheme="minorHAnsi"/>
                <w:b/>
              </w:rPr>
            </w:pPr>
            <w:r w:rsidRPr="004A7902">
              <w:rPr>
                <w:rFonts w:asciiTheme="minorHAnsi" w:hAnsiTheme="minorHAnsi" w:cstheme="minorHAnsi"/>
                <w:b/>
              </w:rPr>
              <w:t>DESCRIPTION:</w:t>
            </w:r>
          </w:p>
          <w:p w:rsidR="00C274C5" w:rsidRPr="00C274C5" w:rsidRDefault="009750B4">
            <w:pPr>
              <w:rPr>
                <w:rFonts w:asciiTheme="minorHAnsi" w:hAnsiTheme="minorHAnsi" w:cstheme="minorHAnsi"/>
              </w:rPr>
            </w:pPr>
            <w:r>
              <w:rPr>
                <w:rFonts w:asciiTheme="minorHAnsi" w:hAnsiTheme="minorHAnsi" w:cstheme="minorHAnsi"/>
              </w:rPr>
              <w:t>Right Choice Activity</w:t>
            </w:r>
          </w:p>
        </w:tc>
        <w:tc>
          <w:tcPr>
            <w:tcW w:w="4248" w:type="dxa"/>
            <w:vMerge w:val="restart"/>
            <w:shd w:val="clear" w:color="auto" w:fill="B8CCE4" w:themeFill="accent1" w:themeFillTint="66"/>
          </w:tcPr>
          <w:p w:rsidR="004A7902" w:rsidRPr="004A7902" w:rsidRDefault="004A7902">
            <w:pPr>
              <w:rPr>
                <w:rFonts w:asciiTheme="minorHAnsi" w:hAnsiTheme="minorHAnsi" w:cstheme="minorHAnsi"/>
                <w:b/>
              </w:rPr>
            </w:pPr>
            <w:r w:rsidRPr="004A7902">
              <w:rPr>
                <w:rFonts w:asciiTheme="minorHAnsi" w:hAnsiTheme="minorHAnsi" w:cstheme="minorHAnsi"/>
                <w:b/>
              </w:rPr>
              <w:t>MATERIALS:</w:t>
            </w:r>
          </w:p>
          <w:p w:rsidR="004A7902" w:rsidRPr="00C274C5" w:rsidRDefault="00B7110D">
            <w:pPr>
              <w:rPr>
                <w:rFonts w:asciiTheme="minorHAnsi" w:hAnsiTheme="minorHAnsi" w:cstheme="minorHAnsi"/>
              </w:rPr>
            </w:pPr>
            <w:r>
              <w:rPr>
                <w:rFonts w:asciiTheme="minorHAnsi" w:hAnsiTheme="minorHAnsi" w:cstheme="minorHAnsi"/>
              </w:rPr>
              <w:t>None</w:t>
            </w:r>
          </w:p>
        </w:tc>
      </w:tr>
      <w:tr w:rsidR="004A7902" w:rsidRPr="004A7902" w:rsidTr="005D1D2A">
        <w:trPr>
          <w:trHeight w:val="209"/>
        </w:trPr>
        <w:tc>
          <w:tcPr>
            <w:tcW w:w="1751" w:type="dxa"/>
            <w:shd w:val="clear" w:color="auto" w:fill="B8CCE4" w:themeFill="accent1" w:themeFillTint="66"/>
          </w:tcPr>
          <w:p w:rsidR="004A7902" w:rsidRDefault="004A7902">
            <w:pPr>
              <w:rPr>
                <w:rFonts w:asciiTheme="minorHAnsi" w:hAnsiTheme="minorHAnsi" w:cstheme="minorHAnsi"/>
                <w:b/>
              </w:rPr>
            </w:pPr>
            <w:r w:rsidRPr="004A7902">
              <w:rPr>
                <w:rFonts w:asciiTheme="minorHAnsi" w:hAnsiTheme="minorHAnsi" w:cstheme="minorHAnsi"/>
                <w:b/>
              </w:rPr>
              <w:t>TIME:</w:t>
            </w:r>
            <w:r w:rsidR="00591B7C">
              <w:rPr>
                <w:rFonts w:asciiTheme="minorHAnsi" w:hAnsiTheme="minorHAnsi" w:cstheme="minorHAnsi"/>
                <w:b/>
              </w:rPr>
              <w:t xml:space="preserve"> </w:t>
            </w:r>
            <w:r w:rsidR="005125F4">
              <w:rPr>
                <w:rFonts w:asciiTheme="minorHAnsi" w:hAnsiTheme="minorHAnsi" w:cstheme="minorHAnsi"/>
                <w:b/>
              </w:rPr>
              <w:t>20 min.</w:t>
            </w:r>
          </w:p>
          <w:p w:rsidR="004A7902" w:rsidRPr="004A7902" w:rsidRDefault="004A7902">
            <w:pPr>
              <w:rPr>
                <w:rFonts w:asciiTheme="minorHAnsi" w:hAnsiTheme="minorHAnsi" w:cstheme="minorHAnsi"/>
                <w:b/>
              </w:rPr>
            </w:pPr>
          </w:p>
        </w:tc>
        <w:tc>
          <w:tcPr>
            <w:tcW w:w="3577" w:type="dxa"/>
            <w:vMerge/>
            <w:shd w:val="clear" w:color="auto" w:fill="B8CCE4" w:themeFill="accent1" w:themeFillTint="66"/>
          </w:tcPr>
          <w:p w:rsidR="004A7902" w:rsidRPr="004A7902" w:rsidRDefault="004A7902">
            <w:pPr>
              <w:rPr>
                <w:rFonts w:asciiTheme="minorHAnsi" w:hAnsiTheme="minorHAnsi" w:cstheme="minorHAnsi"/>
                <w:b/>
              </w:rPr>
            </w:pPr>
          </w:p>
        </w:tc>
        <w:tc>
          <w:tcPr>
            <w:tcW w:w="4248" w:type="dxa"/>
            <w:vMerge/>
            <w:shd w:val="clear" w:color="auto" w:fill="B8CCE4" w:themeFill="accent1" w:themeFillTint="66"/>
          </w:tcPr>
          <w:p w:rsidR="004A7902" w:rsidRPr="004A7902" w:rsidRDefault="004A7902">
            <w:pPr>
              <w:rPr>
                <w:rFonts w:asciiTheme="minorHAnsi" w:hAnsiTheme="minorHAnsi" w:cstheme="minorHAnsi"/>
                <w:b/>
              </w:rPr>
            </w:pPr>
          </w:p>
        </w:tc>
      </w:tr>
      <w:tr w:rsidR="004A7902" w:rsidTr="005D1D2A">
        <w:tc>
          <w:tcPr>
            <w:tcW w:w="9576" w:type="dxa"/>
            <w:gridSpan w:val="3"/>
          </w:tcPr>
          <w:p w:rsidR="004A7902" w:rsidRDefault="004A7902">
            <w:pPr>
              <w:rPr>
                <w:rFonts w:asciiTheme="minorHAnsi" w:hAnsiTheme="minorHAnsi" w:cstheme="minorHAnsi"/>
                <w:b/>
              </w:rPr>
            </w:pPr>
            <w:r>
              <w:rPr>
                <w:rFonts w:asciiTheme="minorHAnsi" w:hAnsiTheme="minorHAnsi" w:cstheme="minorHAnsi"/>
                <w:b/>
              </w:rPr>
              <w:t>CONTENT:</w:t>
            </w:r>
          </w:p>
          <w:p w:rsidR="005D1D2A" w:rsidRDefault="005E3769" w:rsidP="005E3769">
            <w:pPr>
              <w:pStyle w:val="ListParagraph"/>
              <w:numPr>
                <w:ilvl w:val="0"/>
                <w:numId w:val="18"/>
              </w:numPr>
              <w:rPr>
                <w:rFonts w:asciiTheme="minorHAnsi" w:hAnsiTheme="minorHAnsi" w:cstheme="minorHAnsi"/>
              </w:rPr>
            </w:pPr>
            <w:r>
              <w:rPr>
                <w:rFonts w:asciiTheme="minorHAnsi" w:hAnsiTheme="minorHAnsi" w:cstheme="minorHAnsi"/>
              </w:rPr>
              <w:t xml:space="preserve">Instruct the class to stand in a circle.  Choose one person to be in the middle.  Explain </w:t>
            </w:r>
            <w:r>
              <w:rPr>
                <w:rFonts w:asciiTheme="minorHAnsi" w:hAnsiTheme="minorHAnsi" w:cstheme="minorHAnsi"/>
              </w:rPr>
              <w:lastRenderedPageBreak/>
              <w:t>that the game is played just like the traditional “Rocks, Paper and Scissors” game except that everyone in the circle is playing against the person in the middle.  Remind the students how to make the three symbols with their hands.</w:t>
            </w:r>
          </w:p>
          <w:p w:rsidR="005E3769" w:rsidRDefault="005E3769" w:rsidP="005E3769">
            <w:pPr>
              <w:pStyle w:val="ListParagraph"/>
              <w:numPr>
                <w:ilvl w:val="0"/>
                <w:numId w:val="18"/>
              </w:numPr>
              <w:rPr>
                <w:rFonts w:asciiTheme="minorHAnsi" w:hAnsiTheme="minorHAnsi" w:cstheme="minorHAnsi"/>
              </w:rPr>
            </w:pPr>
            <w:r>
              <w:rPr>
                <w:rFonts w:asciiTheme="minorHAnsi" w:hAnsiTheme="minorHAnsi" w:cstheme="minorHAnsi"/>
              </w:rPr>
              <w:t>Have everyone in the circle turn around and face out of the circle.  Count “one, two, three, go!”  At the word “go” everyone in the circle turns and does one of the three hand signals.  The person in the middle also chooses one of the three hand signals.  Everyone in the circle checks to see how they did against the person in the middle.</w:t>
            </w:r>
          </w:p>
          <w:p w:rsidR="005E3769" w:rsidRDefault="005E3769" w:rsidP="005E3769">
            <w:pPr>
              <w:pStyle w:val="ListParagraph"/>
              <w:numPr>
                <w:ilvl w:val="0"/>
                <w:numId w:val="18"/>
              </w:numPr>
              <w:rPr>
                <w:rFonts w:asciiTheme="minorHAnsi" w:hAnsiTheme="minorHAnsi" w:cstheme="minorHAnsi"/>
              </w:rPr>
            </w:pPr>
            <w:r>
              <w:rPr>
                <w:rFonts w:asciiTheme="minorHAnsi" w:hAnsiTheme="minorHAnsi" w:cstheme="minorHAnsi"/>
              </w:rPr>
              <w:t>Play a few rounds just to get the feel of the game.  Each round or two, change the person in the middle by choosing someone at random to replace them.</w:t>
            </w:r>
          </w:p>
          <w:p w:rsidR="00EE018B" w:rsidRDefault="00EE018B" w:rsidP="005E3769">
            <w:pPr>
              <w:pStyle w:val="ListParagraph"/>
              <w:numPr>
                <w:ilvl w:val="0"/>
                <w:numId w:val="18"/>
              </w:numPr>
              <w:rPr>
                <w:rFonts w:asciiTheme="minorHAnsi" w:hAnsiTheme="minorHAnsi" w:cstheme="minorHAnsi"/>
              </w:rPr>
            </w:pPr>
            <w:r>
              <w:rPr>
                <w:rFonts w:asciiTheme="minorHAnsi" w:hAnsiTheme="minorHAnsi" w:cstheme="minorHAnsi"/>
              </w:rPr>
              <w:t>Part two of the activity:  If you are beaten by the person in the middle, you have to sit down or step back out of the circle.  If you have the same hand sign as the person in the middle, nothing happens.  Play a few rounds until most people are sitting.  Continue to change the person in the middle after each round or two by randomly choosing someone who is still left standing.</w:t>
            </w:r>
          </w:p>
          <w:p w:rsidR="00EE018B" w:rsidRDefault="00EE018B" w:rsidP="005E3769">
            <w:pPr>
              <w:pStyle w:val="ListParagraph"/>
              <w:numPr>
                <w:ilvl w:val="0"/>
                <w:numId w:val="18"/>
              </w:numPr>
              <w:rPr>
                <w:rFonts w:asciiTheme="minorHAnsi" w:hAnsiTheme="minorHAnsi" w:cstheme="minorHAnsi"/>
              </w:rPr>
            </w:pPr>
            <w:r>
              <w:rPr>
                <w:rFonts w:asciiTheme="minorHAnsi" w:hAnsiTheme="minorHAnsi" w:cstheme="minorHAnsi"/>
              </w:rPr>
              <w:t>Part three of the activity:  Get everyone back into the circle, except for one person in the middle.  This time have the person in the middle announce what hand motion they are going to do before you start counting.  You will probably only have to do this part of the activity once to get the message across that if you know what they are going to do, then your own choice will be easy.</w:t>
            </w:r>
          </w:p>
          <w:p w:rsidR="00EE018B" w:rsidRDefault="00EE018B" w:rsidP="005E3769">
            <w:pPr>
              <w:pStyle w:val="ListParagraph"/>
              <w:numPr>
                <w:ilvl w:val="0"/>
                <w:numId w:val="18"/>
              </w:numPr>
              <w:rPr>
                <w:rFonts w:asciiTheme="minorHAnsi" w:hAnsiTheme="minorHAnsi" w:cstheme="minorHAnsi"/>
              </w:rPr>
            </w:pPr>
            <w:r>
              <w:rPr>
                <w:rFonts w:asciiTheme="minorHAnsi" w:hAnsiTheme="minorHAnsi" w:cstheme="minorHAnsi"/>
              </w:rPr>
              <w:t>Discussion:</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well did you do against the person in the middle?</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Did you always use the same hand signal for each round?  Why or why not?</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Which person in the game was it the best to be, the person in the circle or the person in the middle?  Why?</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hard was the game when you knew what the person in the middle was going to do?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Do different situations where you are being pressured to use drugs require different types of responses?</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What would happen if you used the same response in all situations?</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would you tell your best friend “No”?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would you tell a close friend “No”?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would you tell someone you sort of knew “No”?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How would you tell a stranger “No”?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Does it really matter how well you know the person?</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Would the situation you are in determine how you said “No”?</w:t>
            </w:r>
          </w:p>
          <w:p w:rsidR="00EE018B" w:rsidRDefault="00EE018B" w:rsidP="00EE018B">
            <w:pPr>
              <w:pStyle w:val="ListParagraph"/>
              <w:numPr>
                <w:ilvl w:val="1"/>
                <w:numId w:val="18"/>
              </w:numPr>
              <w:rPr>
                <w:rFonts w:asciiTheme="minorHAnsi" w:hAnsiTheme="minorHAnsi" w:cstheme="minorHAnsi"/>
              </w:rPr>
            </w:pPr>
            <w:r>
              <w:rPr>
                <w:rFonts w:asciiTheme="minorHAnsi" w:hAnsiTheme="minorHAnsi" w:cstheme="minorHAnsi"/>
              </w:rPr>
              <w:t>Give some examples.  If you knew in advance what the situation might be and planned ahead, would it be easier to say “No”?</w:t>
            </w:r>
          </w:p>
          <w:p w:rsidR="00A96D35" w:rsidRPr="00A96D35" w:rsidRDefault="00A96D35" w:rsidP="00A96D35">
            <w:pPr>
              <w:rPr>
                <w:rFonts w:asciiTheme="minorHAnsi" w:hAnsiTheme="minorHAnsi" w:cstheme="minorHAnsi"/>
              </w:rPr>
            </w:pPr>
          </w:p>
        </w:tc>
      </w:tr>
      <w:tr w:rsidR="00DC23F5" w:rsidTr="00DC23F5">
        <w:tc>
          <w:tcPr>
            <w:tcW w:w="9576" w:type="dxa"/>
            <w:gridSpan w:val="3"/>
          </w:tcPr>
          <w:p w:rsidR="00DC23F5" w:rsidRPr="00DC23F5" w:rsidRDefault="00DC23F5">
            <w:pPr>
              <w:rPr>
                <w:rFonts w:asciiTheme="minorHAnsi" w:hAnsiTheme="minorHAnsi" w:cstheme="minorHAnsi"/>
                <w:b/>
              </w:rPr>
            </w:pPr>
            <w:r w:rsidRPr="00DC23F5">
              <w:rPr>
                <w:rFonts w:asciiTheme="minorHAnsi" w:hAnsiTheme="minorHAnsi" w:cstheme="minorHAnsi"/>
                <w:b/>
              </w:rPr>
              <w:lastRenderedPageBreak/>
              <w:t>PROCESS QUESTIONS:</w:t>
            </w:r>
          </w:p>
          <w:p w:rsidR="00DC23F5" w:rsidRPr="00EE018B" w:rsidRDefault="000D3389" w:rsidP="000D3389">
            <w:pPr>
              <w:pStyle w:val="ListParagraph"/>
              <w:numPr>
                <w:ilvl w:val="0"/>
                <w:numId w:val="19"/>
              </w:numPr>
              <w:rPr>
                <w:rFonts w:asciiTheme="minorHAnsi" w:hAnsiTheme="minorHAnsi" w:cstheme="minorHAnsi"/>
              </w:rPr>
            </w:pPr>
            <w:r>
              <w:rPr>
                <w:rFonts w:asciiTheme="minorHAnsi" w:hAnsiTheme="minorHAnsi" w:cstheme="minorHAnsi"/>
              </w:rPr>
              <w:t>How do you say “No” to different people in your life?</w:t>
            </w:r>
          </w:p>
        </w:tc>
      </w:tr>
      <w:tr w:rsidR="003515AB" w:rsidTr="00DC23F5">
        <w:tc>
          <w:tcPr>
            <w:tcW w:w="9576" w:type="dxa"/>
            <w:gridSpan w:val="3"/>
          </w:tcPr>
          <w:p w:rsidR="003515AB" w:rsidRDefault="003515AB">
            <w:pPr>
              <w:rPr>
                <w:rFonts w:asciiTheme="minorHAnsi" w:hAnsiTheme="minorHAnsi" w:cstheme="minorHAnsi"/>
                <w:b/>
              </w:rPr>
            </w:pPr>
            <w:r>
              <w:rPr>
                <w:rFonts w:asciiTheme="minorHAnsi" w:hAnsiTheme="minorHAnsi" w:cstheme="minorHAnsi"/>
                <w:b/>
              </w:rPr>
              <w:t>REFERENCES:</w:t>
            </w:r>
          </w:p>
          <w:p w:rsidR="003515AB" w:rsidRPr="000D3389" w:rsidRDefault="000D3389">
            <w:pPr>
              <w:rPr>
                <w:rFonts w:asciiTheme="minorHAnsi" w:hAnsiTheme="minorHAnsi" w:cstheme="minorHAnsi"/>
              </w:rPr>
            </w:pPr>
            <w:r w:rsidRPr="000D3389">
              <w:rPr>
                <w:rFonts w:asciiTheme="minorHAnsi" w:hAnsiTheme="minorHAnsi" w:cstheme="minorHAnsi"/>
              </w:rPr>
              <w:t>“Right Choice” activity by Tom Jackson.  Found in the book, “More Activities That Teach” pp. 246-248.</w:t>
            </w:r>
          </w:p>
        </w:tc>
      </w:tr>
    </w:tbl>
    <w:p w:rsidR="004A7902" w:rsidRDefault="004A7902">
      <w:pPr>
        <w:rPr>
          <w:rFonts w:asciiTheme="minorHAnsi" w:hAnsiTheme="minorHAnsi" w:cstheme="minorHAnsi"/>
        </w:rPr>
      </w:pPr>
    </w:p>
    <w:tbl>
      <w:tblPr>
        <w:tblStyle w:val="TableGrid"/>
        <w:tblW w:w="0" w:type="auto"/>
        <w:tblLook w:val="04A0"/>
      </w:tblPr>
      <w:tblGrid>
        <w:gridCol w:w="1751"/>
        <w:gridCol w:w="4170"/>
        <w:gridCol w:w="3655"/>
      </w:tblGrid>
      <w:tr w:rsidR="00B73696" w:rsidRPr="004A7902" w:rsidTr="00217202">
        <w:trPr>
          <w:trHeight w:val="210"/>
        </w:trPr>
        <w:tc>
          <w:tcPr>
            <w:tcW w:w="1751" w:type="dxa"/>
            <w:shd w:val="clear" w:color="auto" w:fill="B8CCE4" w:themeFill="accent1" w:themeFillTint="66"/>
          </w:tcPr>
          <w:p w:rsidR="00B73696" w:rsidRDefault="00B73696" w:rsidP="00217202">
            <w:pPr>
              <w:rPr>
                <w:rFonts w:asciiTheme="minorHAnsi" w:hAnsiTheme="minorHAnsi" w:cstheme="minorHAnsi"/>
                <w:b/>
              </w:rPr>
            </w:pPr>
            <w:r>
              <w:rPr>
                <w:rFonts w:asciiTheme="minorHAnsi" w:hAnsiTheme="minorHAnsi" w:cstheme="minorHAnsi"/>
                <w:b/>
              </w:rPr>
              <w:lastRenderedPageBreak/>
              <w:t>ACTIVITY 3</w:t>
            </w:r>
          </w:p>
          <w:p w:rsidR="00B73696" w:rsidRPr="004A7902" w:rsidRDefault="00B73696" w:rsidP="00A96D35">
            <w:pPr>
              <w:rPr>
                <w:rFonts w:asciiTheme="minorHAnsi" w:hAnsiTheme="minorHAnsi" w:cstheme="minorHAnsi"/>
                <w:b/>
              </w:rPr>
            </w:pPr>
            <w:r>
              <w:rPr>
                <w:rFonts w:asciiTheme="minorHAnsi" w:hAnsiTheme="minorHAnsi" w:cstheme="minorHAnsi"/>
                <w:b/>
              </w:rPr>
              <w:t>(</w:t>
            </w:r>
            <w:r w:rsidR="00A406F9">
              <w:rPr>
                <w:rFonts w:asciiTheme="minorHAnsi" w:hAnsiTheme="minorHAnsi" w:cstheme="minorHAnsi"/>
                <w:b/>
              </w:rPr>
              <w:t xml:space="preserve">Cooperative &amp; </w:t>
            </w:r>
            <w:r w:rsidR="00A96D35">
              <w:rPr>
                <w:rFonts w:asciiTheme="minorHAnsi" w:hAnsiTheme="minorHAnsi" w:cstheme="minorHAnsi"/>
                <w:b/>
              </w:rPr>
              <w:t>Competitive</w:t>
            </w:r>
            <w:r>
              <w:rPr>
                <w:rFonts w:asciiTheme="minorHAnsi" w:hAnsiTheme="minorHAnsi" w:cstheme="minorHAnsi"/>
                <w:b/>
              </w:rPr>
              <w:t>)</w:t>
            </w:r>
          </w:p>
        </w:tc>
        <w:tc>
          <w:tcPr>
            <w:tcW w:w="4170" w:type="dxa"/>
            <w:vMerge w:val="restart"/>
            <w:shd w:val="clear" w:color="auto" w:fill="B8CCE4" w:themeFill="accent1" w:themeFillTint="66"/>
          </w:tcPr>
          <w:p w:rsidR="00B73696" w:rsidRDefault="00B73696" w:rsidP="00217202">
            <w:pPr>
              <w:rPr>
                <w:rFonts w:asciiTheme="minorHAnsi" w:hAnsiTheme="minorHAnsi" w:cstheme="minorHAnsi"/>
                <w:b/>
              </w:rPr>
            </w:pPr>
            <w:r w:rsidRPr="004A7902">
              <w:rPr>
                <w:rFonts w:asciiTheme="minorHAnsi" w:hAnsiTheme="minorHAnsi" w:cstheme="minorHAnsi"/>
                <w:b/>
              </w:rPr>
              <w:t>DESCRIPTION:</w:t>
            </w:r>
          </w:p>
          <w:p w:rsidR="00B73696" w:rsidRPr="00C274C5" w:rsidRDefault="009750B4" w:rsidP="00217202">
            <w:pPr>
              <w:rPr>
                <w:rFonts w:asciiTheme="minorHAnsi" w:hAnsiTheme="minorHAnsi" w:cstheme="minorHAnsi"/>
              </w:rPr>
            </w:pPr>
            <w:r>
              <w:rPr>
                <w:rFonts w:asciiTheme="minorHAnsi" w:hAnsiTheme="minorHAnsi" w:cstheme="minorHAnsi"/>
              </w:rPr>
              <w:t>Gorilla Game</w:t>
            </w:r>
          </w:p>
        </w:tc>
        <w:tc>
          <w:tcPr>
            <w:tcW w:w="3655" w:type="dxa"/>
            <w:vMerge w:val="restart"/>
            <w:shd w:val="clear" w:color="auto" w:fill="B8CCE4" w:themeFill="accent1" w:themeFillTint="66"/>
          </w:tcPr>
          <w:p w:rsidR="00B73696" w:rsidRPr="004A7902" w:rsidRDefault="00B73696" w:rsidP="00217202">
            <w:pPr>
              <w:rPr>
                <w:rFonts w:asciiTheme="minorHAnsi" w:hAnsiTheme="minorHAnsi" w:cstheme="minorHAnsi"/>
                <w:b/>
              </w:rPr>
            </w:pPr>
            <w:r w:rsidRPr="004A7902">
              <w:rPr>
                <w:rFonts w:asciiTheme="minorHAnsi" w:hAnsiTheme="minorHAnsi" w:cstheme="minorHAnsi"/>
                <w:b/>
              </w:rPr>
              <w:t>MATERIALS:</w:t>
            </w:r>
          </w:p>
          <w:p w:rsidR="00B73696" w:rsidRPr="00C274C5" w:rsidRDefault="00B7110D" w:rsidP="00217202">
            <w:pPr>
              <w:rPr>
                <w:rFonts w:asciiTheme="minorHAnsi" w:hAnsiTheme="minorHAnsi" w:cstheme="minorHAnsi"/>
              </w:rPr>
            </w:pPr>
            <w:r>
              <w:rPr>
                <w:rFonts w:asciiTheme="minorHAnsi" w:hAnsiTheme="minorHAnsi" w:cstheme="minorHAnsi"/>
              </w:rPr>
              <w:t>None</w:t>
            </w:r>
          </w:p>
        </w:tc>
      </w:tr>
      <w:tr w:rsidR="00B73696" w:rsidRPr="004A7902" w:rsidTr="00217202">
        <w:trPr>
          <w:trHeight w:val="209"/>
        </w:trPr>
        <w:tc>
          <w:tcPr>
            <w:tcW w:w="1751" w:type="dxa"/>
            <w:shd w:val="clear" w:color="auto" w:fill="B8CCE4" w:themeFill="accent1" w:themeFillTint="66"/>
          </w:tcPr>
          <w:p w:rsidR="00B73696" w:rsidRDefault="00B73696" w:rsidP="00217202">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9750B4">
              <w:rPr>
                <w:rFonts w:asciiTheme="minorHAnsi" w:hAnsiTheme="minorHAnsi" w:cstheme="minorHAnsi"/>
                <w:b/>
              </w:rPr>
              <w:t>10 min.</w:t>
            </w:r>
          </w:p>
          <w:p w:rsidR="00B73696" w:rsidRPr="004A7902" w:rsidRDefault="00B73696" w:rsidP="00217202">
            <w:pPr>
              <w:rPr>
                <w:rFonts w:asciiTheme="minorHAnsi" w:hAnsiTheme="minorHAnsi" w:cstheme="minorHAnsi"/>
                <w:b/>
              </w:rPr>
            </w:pPr>
          </w:p>
        </w:tc>
        <w:tc>
          <w:tcPr>
            <w:tcW w:w="4170" w:type="dxa"/>
            <w:vMerge/>
            <w:shd w:val="clear" w:color="auto" w:fill="B8CCE4" w:themeFill="accent1" w:themeFillTint="66"/>
          </w:tcPr>
          <w:p w:rsidR="00B73696" w:rsidRPr="004A7902" w:rsidRDefault="00B73696" w:rsidP="00217202">
            <w:pPr>
              <w:rPr>
                <w:rFonts w:asciiTheme="minorHAnsi" w:hAnsiTheme="minorHAnsi" w:cstheme="minorHAnsi"/>
                <w:b/>
              </w:rPr>
            </w:pPr>
          </w:p>
        </w:tc>
        <w:tc>
          <w:tcPr>
            <w:tcW w:w="3655" w:type="dxa"/>
            <w:vMerge/>
            <w:shd w:val="clear" w:color="auto" w:fill="B8CCE4" w:themeFill="accent1" w:themeFillTint="66"/>
          </w:tcPr>
          <w:p w:rsidR="00B73696" w:rsidRPr="004A7902" w:rsidRDefault="00B73696" w:rsidP="00217202">
            <w:pPr>
              <w:rPr>
                <w:rFonts w:asciiTheme="minorHAnsi" w:hAnsiTheme="minorHAnsi" w:cstheme="minorHAnsi"/>
                <w:b/>
              </w:rPr>
            </w:pPr>
          </w:p>
        </w:tc>
      </w:tr>
      <w:tr w:rsidR="00B73696" w:rsidTr="00217202">
        <w:tc>
          <w:tcPr>
            <w:tcW w:w="9576" w:type="dxa"/>
            <w:gridSpan w:val="3"/>
          </w:tcPr>
          <w:p w:rsidR="00B73696" w:rsidRDefault="00B73696" w:rsidP="00217202">
            <w:pPr>
              <w:rPr>
                <w:rFonts w:asciiTheme="minorHAnsi" w:hAnsiTheme="minorHAnsi" w:cstheme="minorHAnsi"/>
                <w:b/>
              </w:rPr>
            </w:pPr>
            <w:r>
              <w:rPr>
                <w:rFonts w:asciiTheme="minorHAnsi" w:hAnsiTheme="minorHAnsi" w:cstheme="minorHAnsi"/>
                <w:b/>
              </w:rPr>
              <w:t>CONTENT:</w:t>
            </w:r>
          </w:p>
          <w:p w:rsidR="00B73696"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 xml:space="preserve">Have each student choose a partner.  Have them stand back to back with their partners.  Once everyone has a partner, have them all turn towards you so that you can teach them four hand motions.  Show them the following motions and have them repeat them before you go on to the next one.  </w:t>
            </w:r>
          </w:p>
          <w:p w:rsidR="007D3CE8"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In the first motion they are to put both hands on top of their head as if they were making rabbit ears.  This hand motion is called the “rabbit”.</w:t>
            </w:r>
          </w:p>
          <w:p w:rsidR="007D3CE8"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Next have them bring their hands down to their ears and put their thumbs in their ears with their palms facing forward.  This hand motion is called the “moose”.</w:t>
            </w:r>
          </w:p>
          <w:p w:rsidR="007D3CE8"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Next have them put both hands under their chin.  Have them wiggle their fingers.  This represents the hair on the chin of the “buffalo”.</w:t>
            </w:r>
          </w:p>
          <w:p w:rsidR="007D3CE8"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Last, have them bring their hands down to their sides and flex them like they are a weight lifter.  As they do this motion, they need to make a growling sound.  This hand motion is called the “gorilla”.</w:t>
            </w:r>
          </w:p>
          <w:p w:rsidR="00B9324D"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 xml:space="preserve">Have the students stand back to back with their partner.  Explain that you are going to count to three, and then they are to turn around and do one of those four hand motions to their partner.  </w:t>
            </w:r>
          </w:p>
          <w:p w:rsidR="007D3CE8" w:rsidRDefault="007D3CE8" w:rsidP="00FF54B4">
            <w:pPr>
              <w:pStyle w:val="ListParagraph"/>
              <w:numPr>
                <w:ilvl w:val="0"/>
                <w:numId w:val="20"/>
              </w:numPr>
              <w:rPr>
                <w:rFonts w:asciiTheme="minorHAnsi" w:hAnsiTheme="minorHAnsi" w:cstheme="minorHAnsi"/>
              </w:rPr>
            </w:pPr>
            <w:r>
              <w:rPr>
                <w:rFonts w:asciiTheme="minorHAnsi" w:hAnsiTheme="minorHAnsi" w:cstheme="minorHAnsi"/>
              </w:rPr>
              <w:t xml:space="preserve">After they have done this, tell them that if they matched hand motions with their partner they may sit down.  Have those that did not match got back to back with their partners again.  Tell those that are sitting down to help you watch </w:t>
            </w:r>
            <w:r w:rsidR="00B9324D">
              <w:rPr>
                <w:rFonts w:asciiTheme="minorHAnsi" w:hAnsiTheme="minorHAnsi" w:cstheme="minorHAnsi"/>
              </w:rPr>
              <w:t>for</w:t>
            </w:r>
            <w:r>
              <w:rPr>
                <w:rFonts w:asciiTheme="minorHAnsi" w:hAnsiTheme="minorHAnsi" w:cstheme="minorHAnsi"/>
              </w:rPr>
              <w:t xml:space="preserve"> matching pairs.  After the second round, once again have those that match sit down.  Do a third and final round for any of the pairs that are left.  If they don’t match on the third round, you can stop the activity.</w:t>
            </w:r>
          </w:p>
          <w:p w:rsidR="00B9324D" w:rsidRDefault="00B9324D" w:rsidP="00FF54B4">
            <w:pPr>
              <w:pStyle w:val="ListParagraph"/>
              <w:numPr>
                <w:ilvl w:val="0"/>
                <w:numId w:val="20"/>
              </w:numPr>
              <w:rPr>
                <w:rFonts w:asciiTheme="minorHAnsi" w:hAnsiTheme="minorHAnsi" w:cstheme="minorHAnsi"/>
              </w:rPr>
            </w:pPr>
            <w:r>
              <w:rPr>
                <w:rFonts w:asciiTheme="minorHAnsi" w:hAnsiTheme="minorHAnsi" w:cstheme="minorHAnsi"/>
              </w:rPr>
              <w:t>Discussion:</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Why did you choose the hand motion that you did for the first round?</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Why did you choose the hand motion that you did for the second and third rounds?</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Since all of the hand motions were just made up without any real significance to any one of them, did it really matter which one you chose?</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How many of you on the first round chose the one that just felt right for you without a whole lot of other thoughts entering into your mind?</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What changes did you make when you needed to make a choice on the second or third round?</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What can this activity tell us about saying “no” when we are in a harmful or dangerous situation?</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List some of the different ways that you can say “no”.</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Would you use the same method in every situation?  Why or why not?</w:t>
            </w:r>
          </w:p>
          <w:p w:rsidR="00B9324D" w:rsidRDefault="00B9324D" w:rsidP="00B9324D">
            <w:pPr>
              <w:pStyle w:val="ListParagraph"/>
              <w:numPr>
                <w:ilvl w:val="1"/>
                <w:numId w:val="20"/>
              </w:numPr>
              <w:rPr>
                <w:rFonts w:asciiTheme="minorHAnsi" w:hAnsiTheme="minorHAnsi" w:cstheme="minorHAnsi"/>
              </w:rPr>
            </w:pPr>
            <w:r>
              <w:rPr>
                <w:rFonts w:asciiTheme="minorHAnsi" w:hAnsiTheme="minorHAnsi" w:cstheme="minorHAnsi"/>
              </w:rPr>
              <w:t>Describe some situations and tell how you would say “no”.</w:t>
            </w:r>
          </w:p>
          <w:p w:rsidR="00B73696" w:rsidRDefault="00B73696" w:rsidP="00C92AA5">
            <w:pPr>
              <w:pStyle w:val="ListParagraph"/>
              <w:ind w:left="0"/>
              <w:rPr>
                <w:rFonts w:asciiTheme="minorHAnsi" w:hAnsiTheme="minorHAnsi" w:cstheme="minorHAnsi"/>
              </w:rPr>
            </w:pPr>
          </w:p>
          <w:p w:rsidR="00B9324D" w:rsidRPr="00591B7C" w:rsidRDefault="00B9324D" w:rsidP="00C92AA5">
            <w:pPr>
              <w:pStyle w:val="ListParagraph"/>
              <w:ind w:left="0"/>
              <w:rPr>
                <w:rFonts w:asciiTheme="minorHAnsi" w:hAnsiTheme="minorHAnsi" w:cstheme="minorHAnsi"/>
              </w:rPr>
            </w:pPr>
          </w:p>
        </w:tc>
      </w:tr>
      <w:tr w:rsidR="00B73696" w:rsidTr="00217202">
        <w:tc>
          <w:tcPr>
            <w:tcW w:w="9576" w:type="dxa"/>
            <w:gridSpan w:val="3"/>
          </w:tcPr>
          <w:p w:rsidR="00B73696" w:rsidRPr="00DC23F5" w:rsidRDefault="00B73696" w:rsidP="00217202">
            <w:pPr>
              <w:rPr>
                <w:rFonts w:asciiTheme="minorHAnsi" w:hAnsiTheme="minorHAnsi" w:cstheme="minorHAnsi"/>
                <w:b/>
              </w:rPr>
            </w:pPr>
            <w:r w:rsidRPr="00DC23F5">
              <w:rPr>
                <w:rFonts w:asciiTheme="minorHAnsi" w:hAnsiTheme="minorHAnsi" w:cstheme="minorHAnsi"/>
                <w:b/>
              </w:rPr>
              <w:lastRenderedPageBreak/>
              <w:t>PROCESS QUESTIONS:</w:t>
            </w:r>
          </w:p>
          <w:p w:rsidR="00B73696" w:rsidRDefault="00B9324D" w:rsidP="00B9324D">
            <w:pPr>
              <w:pStyle w:val="ListParagraph"/>
              <w:numPr>
                <w:ilvl w:val="0"/>
                <w:numId w:val="21"/>
              </w:numPr>
              <w:rPr>
                <w:rFonts w:asciiTheme="minorHAnsi" w:hAnsiTheme="minorHAnsi" w:cstheme="minorHAnsi"/>
              </w:rPr>
            </w:pPr>
            <w:r>
              <w:rPr>
                <w:rFonts w:asciiTheme="minorHAnsi" w:hAnsiTheme="minorHAnsi" w:cstheme="minorHAnsi"/>
              </w:rPr>
              <w:t>List some different ways you can say “no”.</w:t>
            </w:r>
          </w:p>
          <w:p w:rsidR="00B9324D" w:rsidRDefault="00B9324D" w:rsidP="00B9324D">
            <w:pPr>
              <w:pStyle w:val="ListParagraph"/>
              <w:numPr>
                <w:ilvl w:val="0"/>
                <w:numId w:val="21"/>
              </w:numPr>
              <w:rPr>
                <w:rFonts w:asciiTheme="minorHAnsi" w:hAnsiTheme="minorHAnsi" w:cstheme="minorHAnsi"/>
              </w:rPr>
            </w:pPr>
            <w:r>
              <w:rPr>
                <w:rFonts w:asciiTheme="minorHAnsi" w:hAnsiTheme="minorHAnsi" w:cstheme="minorHAnsi"/>
              </w:rPr>
              <w:t>Would you use the same method in every situation?</w:t>
            </w:r>
          </w:p>
          <w:p w:rsidR="00B9324D" w:rsidRDefault="00B9324D" w:rsidP="00B9324D">
            <w:pPr>
              <w:pStyle w:val="ListParagraph"/>
              <w:numPr>
                <w:ilvl w:val="0"/>
                <w:numId w:val="21"/>
              </w:numPr>
              <w:rPr>
                <w:rFonts w:asciiTheme="minorHAnsi" w:hAnsiTheme="minorHAnsi" w:cstheme="minorHAnsi"/>
              </w:rPr>
            </w:pPr>
            <w:r>
              <w:rPr>
                <w:rFonts w:asciiTheme="minorHAnsi" w:hAnsiTheme="minorHAnsi" w:cstheme="minorHAnsi"/>
              </w:rPr>
              <w:t>Describe some situations and tell how you would say “no”.</w:t>
            </w:r>
          </w:p>
        </w:tc>
      </w:tr>
      <w:tr w:rsidR="00B73696" w:rsidTr="00217202">
        <w:tc>
          <w:tcPr>
            <w:tcW w:w="9576" w:type="dxa"/>
            <w:gridSpan w:val="3"/>
          </w:tcPr>
          <w:p w:rsidR="00B73696" w:rsidRDefault="00B73696" w:rsidP="00217202">
            <w:pPr>
              <w:rPr>
                <w:rFonts w:asciiTheme="minorHAnsi" w:hAnsiTheme="minorHAnsi" w:cstheme="minorHAnsi"/>
                <w:b/>
              </w:rPr>
            </w:pPr>
            <w:r>
              <w:rPr>
                <w:rFonts w:asciiTheme="minorHAnsi" w:hAnsiTheme="minorHAnsi" w:cstheme="minorHAnsi"/>
                <w:b/>
              </w:rPr>
              <w:t>REFERENCES:</w:t>
            </w:r>
          </w:p>
          <w:p w:rsidR="00B73696" w:rsidRPr="00591B7C" w:rsidRDefault="00B9324D" w:rsidP="00217202">
            <w:pPr>
              <w:rPr>
                <w:rFonts w:asciiTheme="minorHAnsi" w:hAnsiTheme="minorHAnsi" w:cstheme="minorHAnsi"/>
              </w:rPr>
            </w:pPr>
            <w:r>
              <w:rPr>
                <w:rFonts w:asciiTheme="minorHAnsi" w:hAnsiTheme="minorHAnsi" w:cstheme="minorHAnsi"/>
              </w:rPr>
              <w:t>“Gorilla Game” activity by Tom Jackson.  Found in the book, “Activities That Teach” pp. 129-131.</w:t>
            </w:r>
          </w:p>
        </w:tc>
      </w:tr>
    </w:tbl>
    <w:p w:rsidR="00B73696" w:rsidRDefault="00B73696">
      <w:pPr>
        <w:rPr>
          <w:rFonts w:asciiTheme="minorHAnsi" w:hAnsiTheme="minorHAnsi" w:cstheme="minorHAnsi"/>
        </w:rPr>
      </w:pPr>
    </w:p>
    <w:tbl>
      <w:tblPr>
        <w:tblStyle w:val="TableGrid"/>
        <w:tblW w:w="0" w:type="auto"/>
        <w:tblLook w:val="04A0"/>
      </w:tblPr>
      <w:tblGrid>
        <w:gridCol w:w="1751"/>
        <w:gridCol w:w="3397"/>
        <w:gridCol w:w="4428"/>
      </w:tblGrid>
      <w:tr w:rsidR="009750B4" w:rsidRPr="004A7902" w:rsidTr="00A406F9">
        <w:trPr>
          <w:trHeight w:val="210"/>
        </w:trPr>
        <w:tc>
          <w:tcPr>
            <w:tcW w:w="1751" w:type="dxa"/>
            <w:shd w:val="clear" w:color="auto" w:fill="B8CCE4" w:themeFill="accent1" w:themeFillTint="66"/>
          </w:tcPr>
          <w:p w:rsidR="009750B4" w:rsidRDefault="009750B4" w:rsidP="00254B71">
            <w:pPr>
              <w:rPr>
                <w:rFonts w:asciiTheme="minorHAnsi" w:hAnsiTheme="minorHAnsi" w:cstheme="minorHAnsi"/>
                <w:b/>
              </w:rPr>
            </w:pPr>
            <w:r>
              <w:rPr>
                <w:rFonts w:asciiTheme="minorHAnsi" w:hAnsiTheme="minorHAnsi" w:cstheme="minorHAnsi"/>
                <w:b/>
              </w:rPr>
              <w:t>ACTIVITY 4</w:t>
            </w:r>
          </w:p>
          <w:p w:rsidR="009750B4" w:rsidRPr="004A7902" w:rsidRDefault="009750B4" w:rsidP="00254B71">
            <w:pPr>
              <w:rPr>
                <w:rFonts w:asciiTheme="minorHAnsi" w:hAnsiTheme="minorHAnsi" w:cstheme="minorHAnsi"/>
                <w:b/>
              </w:rPr>
            </w:pPr>
            <w:r>
              <w:rPr>
                <w:rFonts w:asciiTheme="minorHAnsi" w:hAnsiTheme="minorHAnsi" w:cstheme="minorHAnsi"/>
                <w:b/>
              </w:rPr>
              <w:t>(</w:t>
            </w:r>
            <w:r w:rsidR="00A406F9">
              <w:rPr>
                <w:rFonts w:asciiTheme="minorHAnsi" w:hAnsiTheme="minorHAnsi" w:cstheme="minorHAnsi"/>
                <w:b/>
              </w:rPr>
              <w:t xml:space="preserve">Cooperative &amp; </w:t>
            </w:r>
            <w:r>
              <w:rPr>
                <w:rFonts w:asciiTheme="minorHAnsi" w:hAnsiTheme="minorHAnsi" w:cstheme="minorHAnsi"/>
                <w:b/>
              </w:rPr>
              <w:t>Competitive)</w:t>
            </w:r>
          </w:p>
        </w:tc>
        <w:tc>
          <w:tcPr>
            <w:tcW w:w="3397" w:type="dxa"/>
            <w:vMerge w:val="restart"/>
            <w:shd w:val="clear" w:color="auto" w:fill="B8CCE4" w:themeFill="accent1" w:themeFillTint="66"/>
          </w:tcPr>
          <w:p w:rsidR="009750B4" w:rsidRDefault="009750B4" w:rsidP="00254B71">
            <w:pPr>
              <w:rPr>
                <w:rFonts w:asciiTheme="minorHAnsi" w:hAnsiTheme="minorHAnsi" w:cstheme="minorHAnsi"/>
                <w:b/>
              </w:rPr>
            </w:pPr>
            <w:r w:rsidRPr="004A7902">
              <w:rPr>
                <w:rFonts w:asciiTheme="minorHAnsi" w:hAnsiTheme="minorHAnsi" w:cstheme="minorHAnsi"/>
                <w:b/>
              </w:rPr>
              <w:t>DESCRIPTION:</w:t>
            </w:r>
          </w:p>
          <w:p w:rsidR="009750B4" w:rsidRPr="00C274C5" w:rsidRDefault="009750B4" w:rsidP="00254B71">
            <w:pPr>
              <w:rPr>
                <w:rFonts w:asciiTheme="minorHAnsi" w:hAnsiTheme="minorHAnsi" w:cstheme="minorHAnsi"/>
              </w:rPr>
            </w:pPr>
            <w:r>
              <w:rPr>
                <w:rFonts w:asciiTheme="minorHAnsi" w:hAnsiTheme="minorHAnsi" w:cstheme="minorHAnsi"/>
              </w:rPr>
              <w:t>Pressure Point Activity</w:t>
            </w:r>
          </w:p>
        </w:tc>
        <w:tc>
          <w:tcPr>
            <w:tcW w:w="4428" w:type="dxa"/>
            <w:vMerge w:val="restart"/>
            <w:shd w:val="clear" w:color="auto" w:fill="B8CCE4" w:themeFill="accent1" w:themeFillTint="66"/>
          </w:tcPr>
          <w:p w:rsidR="009750B4" w:rsidRPr="004A7902" w:rsidRDefault="009750B4" w:rsidP="00254B71">
            <w:pPr>
              <w:rPr>
                <w:rFonts w:asciiTheme="minorHAnsi" w:hAnsiTheme="minorHAnsi" w:cstheme="minorHAnsi"/>
                <w:b/>
              </w:rPr>
            </w:pPr>
            <w:r w:rsidRPr="004A7902">
              <w:rPr>
                <w:rFonts w:asciiTheme="minorHAnsi" w:hAnsiTheme="minorHAnsi" w:cstheme="minorHAnsi"/>
                <w:b/>
              </w:rPr>
              <w:t>MATERIALS:</w:t>
            </w:r>
          </w:p>
          <w:p w:rsidR="00A406F9" w:rsidRPr="00C274C5" w:rsidRDefault="00A406F9" w:rsidP="00254B71">
            <w:pPr>
              <w:rPr>
                <w:rFonts w:asciiTheme="minorHAnsi" w:hAnsiTheme="minorHAnsi" w:cstheme="minorHAnsi"/>
              </w:rPr>
            </w:pPr>
            <w:r>
              <w:rPr>
                <w:rFonts w:asciiTheme="minorHAnsi" w:hAnsiTheme="minorHAnsi" w:cstheme="minorHAnsi"/>
              </w:rPr>
              <w:t>Wooden clothespin – 1 per student</w:t>
            </w:r>
          </w:p>
        </w:tc>
      </w:tr>
      <w:tr w:rsidR="009750B4" w:rsidRPr="004A7902" w:rsidTr="00A406F9">
        <w:trPr>
          <w:trHeight w:val="209"/>
        </w:trPr>
        <w:tc>
          <w:tcPr>
            <w:tcW w:w="1751" w:type="dxa"/>
            <w:shd w:val="clear" w:color="auto" w:fill="B8CCE4" w:themeFill="accent1" w:themeFillTint="66"/>
          </w:tcPr>
          <w:p w:rsidR="009750B4" w:rsidRDefault="009750B4" w:rsidP="00254B71">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20 min.</w:t>
            </w:r>
          </w:p>
          <w:p w:rsidR="009750B4" w:rsidRPr="004A7902" w:rsidRDefault="009750B4" w:rsidP="00254B71">
            <w:pPr>
              <w:rPr>
                <w:rFonts w:asciiTheme="minorHAnsi" w:hAnsiTheme="minorHAnsi" w:cstheme="minorHAnsi"/>
                <w:b/>
              </w:rPr>
            </w:pPr>
          </w:p>
        </w:tc>
        <w:tc>
          <w:tcPr>
            <w:tcW w:w="3397" w:type="dxa"/>
            <w:vMerge/>
            <w:shd w:val="clear" w:color="auto" w:fill="B8CCE4" w:themeFill="accent1" w:themeFillTint="66"/>
          </w:tcPr>
          <w:p w:rsidR="009750B4" w:rsidRPr="004A7902" w:rsidRDefault="009750B4" w:rsidP="00254B71">
            <w:pPr>
              <w:rPr>
                <w:rFonts w:asciiTheme="minorHAnsi" w:hAnsiTheme="minorHAnsi" w:cstheme="minorHAnsi"/>
                <w:b/>
              </w:rPr>
            </w:pPr>
          </w:p>
        </w:tc>
        <w:tc>
          <w:tcPr>
            <w:tcW w:w="4428" w:type="dxa"/>
            <w:vMerge/>
            <w:shd w:val="clear" w:color="auto" w:fill="B8CCE4" w:themeFill="accent1" w:themeFillTint="66"/>
          </w:tcPr>
          <w:p w:rsidR="009750B4" w:rsidRPr="004A7902" w:rsidRDefault="009750B4" w:rsidP="00254B71">
            <w:pPr>
              <w:rPr>
                <w:rFonts w:asciiTheme="minorHAnsi" w:hAnsiTheme="minorHAnsi" w:cstheme="minorHAnsi"/>
                <w:b/>
              </w:rPr>
            </w:pPr>
          </w:p>
        </w:tc>
      </w:tr>
      <w:tr w:rsidR="009750B4" w:rsidTr="00254B71">
        <w:tc>
          <w:tcPr>
            <w:tcW w:w="9576" w:type="dxa"/>
            <w:gridSpan w:val="3"/>
          </w:tcPr>
          <w:p w:rsidR="009750B4" w:rsidRDefault="009750B4" w:rsidP="00254B71">
            <w:pPr>
              <w:rPr>
                <w:rFonts w:asciiTheme="minorHAnsi" w:hAnsiTheme="minorHAnsi" w:cstheme="minorHAnsi"/>
                <w:b/>
              </w:rPr>
            </w:pPr>
            <w:r>
              <w:rPr>
                <w:rFonts w:asciiTheme="minorHAnsi" w:hAnsiTheme="minorHAnsi" w:cstheme="minorHAnsi"/>
                <w:b/>
              </w:rPr>
              <w:t>CONTENT:</w:t>
            </w:r>
          </w:p>
          <w:p w:rsidR="009750B4" w:rsidRDefault="000A5E7D" w:rsidP="000A5E7D">
            <w:pPr>
              <w:pStyle w:val="ListParagraph"/>
              <w:numPr>
                <w:ilvl w:val="0"/>
                <w:numId w:val="22"/>
              </w:numPr>
              <w:rPr>
                <w:rFonts w:asciiTheme="minorHAnsi" w:hAnsiTheme="minorHAnsi" w:cstheme="minorHAnsi"/>
              </w:rPr>
            </w:pPr>
            <w:r>
              <w:rPr>
                <w:rFonts w:asciiTheme="minorHAnsi" w:hAnsiTheme="minorHAnsi" w:cstheme="minorHAnsi"/>
              </w:rPr>
              <w:t>Give each student in the class a clothespin.  Tell them to hold the clothespin between their thumb and index finger.  Have them use the hand that they do not write with.  The clothespin would be held so that it is pointing away from the index finger and thumb in a direct line with the finger and the thumb.  Just the tip of the finger and the tip of the thumb should be holding onto the clothespin.  They are to hold the clothespin away from the body and not use any other part of their body to help with the activity.</w:t>
            </w:r>
          </w:p>
          <w:p w:rsidR="000A5E7D" w:rsidRDefault="000A5E7D" w:rsidP="000A5E7D">
            <w:pPr>
              <w:pStyle w:val="ListParagraph"/>
              <w:numPr>
                <w:ilvl w:val="0"/>
                <w:numId w:val="22"/>
              </w:numPr>
              <w:rPr>
                <w:rFonts w:asciiTheme="minorHAnsi" w:hAnsiTheme="minorHAnsi" w:cstheme="minorHAnsi"/>
              </w:rPr>
            </w:pPr>
            <w:r>
              <w:rPr>
                <w:rFonts w:asciiTheme="minorHAnsi" w:hAnsiTheme="minorHAnsi" w:cstheme="minorHAnsi"/>
              </w:rPr>
              <w:t xml:space="preserve">Now, have them open and close the clothespin as many times as they can during a sixty second time period.  You can keep track to see who can do this the most times. </w:t>
            </w:r>
          </w:p>
          <w:p w:rsidR="00DA2065" w:rsidRDefault="000A5E7D" w:rsidP="000A5E7D">
            <w:pPr>
              <w:pStyle w:val="ListParagraph"/>
              <w:numPr>
                <w:ilvl w:val="0"/>
                <w:numId w:val="22"/>
              </w:numPr>
              <w:rPr>
                <w:rFonts w:asciiTheme="minorHAnsi" w:hAnsiTheme="minorHAnsi" w:cstheme="minorHAnsi"/>
              </w:rPr>
            </w:pPr>
            <w:r>
              <w:rPr>
                <w:rFonts w:asciiTheme="minorHAnsi" w:hAnsiTheme="minorHAnsi" w:cstheme="minorHAnsi"/>
              </w:rPr>
              <w:t xml:space="preserve">Now have them open the clothespin and keep it help open.  The object being to </w:t>
            </w:r>
            <w:r w:rsidR="00DA2065">
              <w:rPr>
                <w:rFonts w:asciiTheme="minorHAnsi" w:hAnsiTheme="minorHAnsi" w:cstheme="minorHAnsi"/>
              </w:rPr>
              <w:t xml:space="preserve">see who can hold their clothespin open for the longest period of time.  What you will find is that their fingers, hand and arm start to hurt after a period of time.  </w:t>
            </w:r>
          </w:p>
          <w:p w:rsidR="000A5E7D" w:rsidRDefault="00DA2065" w:rsidP="000A5E7D">
            <w:pPr>
              <w:pStyle w:val="ListParagraph"/>
              <w:numPr>
                <w:ilvl w:val="0"/>
                <w:numId w:val="22"/>
              </w:numPr>
              <w:rPr>
                <w:rFonts w:asciiTheme="minorHAnsi" w:hAnsiTheme="minorHAnsi" w:cstheme="minorHAnsi"/>
              </w:rPr>
            </w:pPr>
            <w:r>
              <w:rPr>
                <w:rFonts w:asciiTheme="minorHAnsi" w:hAnsiTheme="minorHAnsi" w:cstheme="minorHAnsi"/>
              </w:rPr>
              <w:t>Read the time out loud as they are doing this activity.  It is best done with the kids standing up.  When they can no longer hold their clothespin open, then they are to sit back down in their seats.</w:t>
            </w:r>
          </w:p>
          <w:p w:rsidR="00DA2065" w:rsidRDefault="00DA2065" w:rsidP="000A5E7D">
            <w:pPr>
              <w:pStyle w:val="ListParagraph"/>
              <w:numPr>
                <w:ilvl w:val="0"/>
                <w:numId w:val="22"/>
              </w:numPr>
              <w:rPr>
                <w:rFonts w:asciiTheme="minorHAnsi" w:hAnsiTheme="minorHAnsi" w:cstheme="minorHAnsi"/>
              </w:rPr>
            </w:pPr>
            <w:r>
              <w:rPr>
                <w:rFonts w:asciiTheme="minorHAnsi" w:hAnsiTheme="minorHAnsi" w:cstheme="minorHAnsi"/>
              </w:rPr>
              <w:t>Discussion:</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How did you feel when you opened and closed the clothespin for sixty seconds?</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How much pain did you feel in your hand and arm?</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How did you feel when you had to hold the clothespin open for as long as possible?</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How much pain did you feel in your hand and arm?</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Did everyone sit down at the same time?  Why not?</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Could you have held on for a longer period of time if you practiced a few times?</w:t>
            </w:r>
          </w:p>
          <w:p w:rsidR="00DA2065"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How many of you still feel pain in your arm?</w:t>
            </w:r>
          </w:p>
          <w:p w:rsidR="008C04D0" w:rsidRDefault="00DA2065" w:rsidP="00DA2065">
            <w:pPr>
              <w:pStyle w:val="ListParagraph"/>
              <w:numPr>
                <w:ilvl w:val="1"/>
                <w:numId w:val="22"/>
              </w:numPr>
              <w:rPr>
                <w:rFonts w:asciiTheme="minorHAnsi" w:hAnsiTheme="minorHAnsi" w:cstheme="minorHAnsi"/>
              </w:rPr>
            </w:pPr>
            <w:r>
              <w:rPr>
                <w:rFonts w:asciiTheme="minorHAnsi" w:hAnsiTheme="minorHAnsi" w:cstheme="minorHAnsi"/>
              </w:rPr>
              <w:t>When you first enter a questionable situation you need to remove yourself from it.  That is demonstrated by the opening and closing of the clothespin which doesn’t cause the same pain as holding the clothespin open.</w:t>
            </w:r>
            <w:r w:rsidR="008C04D0">
              <w:rPr>
                <w:rFonts w:asciiTheme="minorHAnsi" w:hAnsiTheme="minorHAnsi" w:cstheme="minorHAnsi"/>
              </w:rPr>
              <w:t xml:space="preserve">  </w:t>
            </w:r>
          </w:p>
          <w:p w:rsidR="008C04D0" w:rsidRDefault="008C04D0" w:rsidP="00DA2065">
            <w:pPr>
              <w:pStyle w:val="ListParagraph"/>
              <w:numPr>
                <w:ilvl w:val="1"/>
                <w:numId w:val="22"/>
              </w:numPr>
              <w:rPr>
                <w:rFonts w:asciiTheme="minorHAnsi" w:hAnsiTheme="minorHAnsi" w:cstheme="minorHAnsi"/>
              </w:rPr>
            </w:pPr>
            <w:r>
              <w:rPr>
                <w:rFonts w:asciiTheme="minorHAnsi" w:hAnsiTheme="minorHAnsi" w:cstheme="minorHAnsi"/>
              </w:rPr>
              <w:t xml:space="preserve">Holding it open shows how it is much harder and more painful to stay in a questionable situation and try to resist the pressure to engage in an activity that </w:t>
            </w:r>
            <w:r>
              <w:rPr>
                <w:rFonts w:asciiTheme="minorHAnsi" w:hAnsiTheme="minorHAnsi" w:cstheme="minorHAnsi"/>
              </w:rPr>
              <w:lastRenderedPageBreak/>
              <w:t xml:space="preserve">might be harmful.  </w:t>
            </w:r>
          </w:p>
          <w:p w:rsidR="008C04D0" w:rsidRDefault="008C04D0" w:rsidP="00DA2065">
            <w:pPr>
              <w:pStyle w:val="ListParagraph"/>
              <w:numPr>
                <w:ilvl w:val="1"/>
                <w:numId w:val="22"/>
              </w:numPr>
              <w:rPr>
                <w:rFonts w:asciiTheme="minorHAnsi" w:hAnsiTheme="minorHAnsi" w:cstheme="minorHAnsi"/>
              </w:rPr>
            </w:pPr>
            <w:r>
              <w:rPr>
                <w:rFonts w:asciiTheme="minorHAnsi" w:hAnsiTheme="minorHAnsi" w:cstheme="minorHAnsi"/>
              </w:rPr>
              <w:t xml:space="preserve">People did not sit down at the same rate.  It is true that some people can resist pressure better than others.  With practice you can hold out against pressure for a longer period of time, but even with practice you might still give in at some point.  </w:t>
            </w:r>
          </w:p>
          <w:p w:rsidR="00DA2065" w:rsidRDefault="008C04D0" w:rsidP="00DA2065">
            <w:pPr>
              <w:pStyle w:val="ListParagraph"/>
              <w:numPr>
                <w:ilvl w:val="1"/>
                <w:numId w:val="22"/>
              </w:numPr>
              <w:rPr>
                <w:rFonts w:asciiTheme="minorHAnsi" w:hAnsiTheme="minorHAnsi" w:cstheme="minorHAnsi"/>
              </w:rPr>
            </w:pPr>
            <w:r>
              <w:rPr>
                <w:rFonts w:asciiTheme="minorHAnsi" w:hAnsiTheme="minorHAnsi" w:cstheme="minorHAnsi"/>
              </w:rPr>
              <w:t>The bottom line is to say “no” to the pressure and remove yourself from the situation.</w:t>
            </w:r>
          </w:p>
          <w:p w:rsidR="009750B4" w:rsidRPr="00591B7C" w:rsidRDefault="009750B4" w:rsidP="008C04D0">
            <w:pPr>
              <w:rPr>
                <w:rFonts w:asciiTheme="minorHAnsi" w:hAnsiTheme="minorHAnsi" w:cstheme="minorHAnsi"/>
              </w:rPr>
            </w:pPr>
            <w:r w:rsidRPr="009750B4">
              <w:rPr>
                <w:rFonts w:asciiTheme="minorHAnsi" w:hAnsiTheme="minorHAnsi" w:cstheme="minorHAnsi"/>
              </w:rPr>
              <w:t xml:space="preserve"> </w:t>
            </w:r>
          </w:p>
        </w:tc>
      </w:tr>
      <w:tr w:rsidR="009750B4" w:rsidTr="00254B71">
        <w:tc>
          <w:tcPr>
            <w:tcW w:w="9576" w:type="dxa"/>
            <w:gridSpan w:val="3"/>
          </w:tcPr>
          <w:p w:rsidR="009750B4" w:rsidRPr="00DC23F5" w:rsidRDefault="009750B4" w:rsidP="00254B71">
            <w:pPr>
              <w:rPr>
                <w:rFonts w:asciiTheme="minorHAnsi" w:hAnsiTheme="minorHAnsi" w:cstheme="minorHAnsi"/>
                <w:b/>
              </w:rPr>
            </w:pPr>
            <w:r w:rsidRPr="00DC23F5">
              <w:rPr>
                <w:rFonts w:asciiTheme="minorHAnsi" w:hAnsiTheme="minorHAnsi" w:cstheme="minorHAnsi"/>
                <w:b/>
              </w:rPr>
              <w:lastRenderedPageBreak/>
              <w:t>PROCESS QUESTIONS:</w:t>
            </w:r>
          </w:p>
          <w:p w:rsidR="009750B4" w:rsidRDefault="008C04D0" w:rsidP="008C04D0">
            <w:pPr>
              <w:pStyle w:val="ListParagraph"/>
              <w:numPr>
                <w:ilvl w:val="0"/>
                <w:numId w:val="23"/>
              </w:numPr>
              <w:rPr>
                <w:rFonts w:asciiTheme="minorHAnsi" w:hAnsiTheme="minorHAnsi" w:cstheme="minorHAnsi"/>
              </w:rPr>
            </w:pPr>
            <w:r>
              <w:rPr>
                <w:rFonts w:asciiTheme="minorHAnsi" w:hAnsiTheme="minorHAnsi" w:cstheme="minorHAnsi"/>
              </w:rPr>
              <w:t>What is the benefit of leaving a questionable situation earlier than later?</w:t>
            </w:r>
          </w:p>
          <w:p w:rsidR="008C04D0" w:rsidRDefault="008C04D0" w:rsidP="008C04D0">
            <w:pPr>
              <w:pStyle w:val="ListParagraph"/>
              <w:numPr>
                <w:ilvl w:val="0"/>
                <w:numId w:val="23"/>
              </w:numPr>
              <w:rPr>
                <w:rFonts w:asciiTheme="minorHAnsi" w:hAnsiTheme="minorHAnsi" w:cstheme="minorHAnsi"/>
              </w:rPr>
            </w:pPr>
            <w:r>
              <w:rPr>
                <w:rFonts w:asciiTheme="minorHAnsi" w:hAnsiTheme="minorHAnsi" w:cstheme="minorHAnsi"/>
              </w:rPr>
              <w:t>Describe why some people can resist peer pressure better than others.</w:t>
            </w:r>
          </w:p>
        </w:tc>
      </w:tr>
      <w:tr w:rsidR="009750B4" w:rsidTr="00254B71">
        <w:tc>
          <w:tcPr>
            <w:tcW w:w="9576" w:type="dxa"/>
            <w:gridSpan w:val="3"/>
          </w:tcPr>
          <w:p w:rsidR="009750B4" w:rsidRDefault="009750B4" w:rsidP="00254B71">
            <w:pPr>
              <w:rPr>
                <w:rFonts w:asciiTheme="minorHAnsi" w:hAnsiTheme="minorHAnsi" w:cstheme="minorHAnsi"/>
                <w:b/>
              </w:rPr>
            </w:pPr>
            <w:r>
              <w:rPr>
                <w:rFonts w:asciiTheme="minorHAnsi" w:hAnsiTheme="minorHAnsi" w:cstheme="minorHAnsi"/>
                <w:b/>
              </w:rPr>
              <w:t>REFERENCES:</w:t>
            </w:r>
          </w:p>
          <w:p w:rsidR="009750B4" w:rsidRPr="00591B7C" w:rsidRDefault="008C04D0" w:rsidP="00254B71">
            <w:pPr>
              <w:rPr>
                <w:rFonts w:asciiTheme="minorHAnsi" w:hAnsiTheme="minorHAnsi" w:cstheme="minorHAnsi"/>
              </w:rPr>
            </w:pPr>
            <w:r>
              <w:rPr>
                <w:rFonts w:asciiTheme="minorHAnsi" w:hAnsiTheme="minorHAnsi" w:cstheme="minorHAnsi"/>
              </w:rPr>
              <w:t>“Pressure Point” activity by Tom Jackson.  Found in the book, “Activities That Teach” pp. 185-187</w:t>
            </w:r>
          </w:p>
        </w:tc>
      </w:tr>
    </w:tbl>
    <w:p w:rsidR="009750B4" w:rsidRDefault="009750B4">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SUMMARY:</w:t>
            </w:r>
          </w:p>
          <w:p w:rsidR="00EA299D" w:rsidRDefault="00540F4F">
            <w:pPr>
              <w:rPr>
                <w:rFonts w:asciiTheme="minorHAnsi" w:hAnsiTheme="minorHAnsi" w:cstheme="minorHAnsi"/>
              </w:rPr>
            </w:pPr>
            <w:r>
              <w:rPr>
                <w:rFonts w:asciiTheme="minorHAnsi" w:hAnsiTheme="minorHAnsi" w:cstheme="minorHAnsi"/>
              </w:rPr>
              <w:t>Having the ability to refuse or stand out alone when peer pressure is strong is often very difficult, but a person can resist if he/she really wants to.  If he/she doesn’t really want to, it is easy to give in.  Remember, everyone has the power to resist, but everyone doesn’t sincerely want to.</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STUDENT EVALUATION:</w:t>
            </w:r>
          </w:p>
          <w:p w:rsidR="00EA299D" w:rsidRDefault="00540F4F">
            <w:pPr>
              <w:rPr>
                <w:rFonts w:asciiTheme="minorHAnsi" w:hAnsiTheme="minorHAnsi" w:cstheme="minorHAnsi"/>
              </w:rPr>
            </w:pPr>
            <w:r>
              <w:rPr>
                <w:rFonts w:asciiTheme="minorHAnsi" w:hAnsiTheme="minorHAnsi" w:cstheme="minorHAnsi"/>
              </w:rPr>
              <w:t>Have the students take notes on their study guide and participate in the activities throughout the lesson.  There will be no homework for today.</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TEACHER EVALUATION:</w:t>
            </w:r>
          </w:p>
          <w:p w:rsidR="00EA299D" w:rsidRDefault="00EA299D">
            <w:pPr>
              <w:rPr>
                <w:rFonts w:asciiTheme="minorHAnsi" w:hAnsiTheme="minorHAnsi" w:cstheme="minorHAnsi"/>
              </w:rPr>
            </w:pPr>
          </w:p>
          <w:p w:rsidR="00540F4F" w:rsidRDefault="00540F4F">
            <w:pPr>
              <w:rPr>
                <w:rFonts w:asciiTheme="minorHAnsi" w:hAnsiTheme="minorHAnsi" w:cstheme="minorHAnsi"/>
              </w:rPr>
            </w:pPr>
          </w:p>
          <w:p w:rsidR="00540F4F" w:rsidRDefault="00540F4F">
            <w:pPr>
              <w:rPr>
                <w:rFonts w:asciiTheme="minorHAnsi" w:hAnsiTheme="minorHAnsi" w:cstheme="minorHAnsi"/>
              </w:rPr>
            </w:pPr>
          </w:p>
          <w:p w:rsidR="00540F4F" w:rsidRDefault="00540F4F">
            <w:pPr>
              <w:rPr>
                <w:rFonts w:asciiTheme="minorHAnsi" w:hAnsiTheme="minorHAnsi" w:cstheme="minorHAnsi"/>
              </w:rPr>
            </w:pPr>
          </w:p>
          <w:p w:rsidR="00540F4F" w:rsidRDefault="00540F4F">
            <w:pPr>
              <w:rPr>
                <w:rFonts w:asciiTheme="minorHAnsi" w:hAnsiTheme="minorHAnsi" w:cstheme="minorHAnsi"/>
              </w:rPr>
            </w:pP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OPTIONAL ACTIVITY:</w:t>
            </w:r>
          </w:p>
          <w:p w:rsidR="00EA299D" w:rsidRDefault="00540F4F" w:rsidP="00F76984">
            <w:pPr>
              <w:pStyle w:val="ListParagraph"/>
              <w:numPr>
                <w:ilvl w:val="0"/>
                <w:numId w:val="17"/>
              </w:numPr>
              <w:rPr>
                <w:rFonts w:asciiTheme="minorHAnsi" w:hAnsiTheme="minorHAnsi" w:cstheme="minorHAnsi"/>
              </w:rPr>
            </w:pPr>
            <w:r w:rsidRPr="00F76984">
              <w:rPr>
                <w:rFonts w:asciiTheme="minorHAnsi" w:hAnsiTheme="minorHAnsi" w:cstheme="minorHAnsi"/>
              </w:rPr>
              <w:t>“Magic Cup” activity by Tom Jackson.  Found in the book, “Activities That Teach” pp. 160-161.</w:t>
            </w:r>
          </w:p>
          <w:p w:rsidR="00F76984" w:rsidRPr="00F76984" w:rsidRDefault="00F76984" w:rsidP="00F76984">
            <w:pPr>
              <w:pStyle w:val="ListParagraph"/>
              <w:numPr>
                <w:ilvl w:val="0"/>
                <w:numId w:val="17"/>
              </w:numPr>
              <w:rPr>
                <w:rFonts w:asciiTheme="minorHAnsi" w:hAnsiTheme="minorHAnsi" w:cstheme="minorHAnsi"/>
              </w:rPr>
            </w:pPr>
            <w:r>
              <w:rPr>
                <w:rFonts w:asciiTheme="minorHAnsi" w:hAnsiTheme="minorHAnsi" w:cstheme="minorHAnsi"/>
              </w:rPr>
              <w:t>“The Push Is On” activity by Tom Jackson.  Found in the book, “Activities That Teach” pp. 210-212.</w:t>
            </w:r>
          </w:p>
        </w:tc>
      </w:tr>
    </w:tbl>
    <w:p w:rsidR="002759EE" w:rsidRDefault="002759EE">
      <w:pPr>
        <w:rPr>
          <w:rFonts w:asciiTheme="minorHAnsi" w:hAnsiTheme="minorHAnsi" w:cstheme="minorHAnsi"/>
        </w:rPr>
      </w:pPr>
    </w:p>
    <w:sectPr w:rsidR="002759EE"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DD8"/>
    <w:multiLevelType w:val="hybridMultilevel"/>
    <w:tmpl w:val="141C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B1C"/>
    <w:multiLevelType w:val="hybridMultilevel"/>
    <w:tmpl w:val="54A8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B0A2D"/>
    <w:multiLevelType w:val="hybridMultilevel"/>
    <w:tmpl w:val="608A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37AED"/>
    <w:multiLevelType w:val="hybridMultilevel"/>
    <w:tmpl w:val="D706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D34DB"/>
    <w:multiLevelType w:val="hybridMultilevel"/>
    <w:tmpl w:val="7B10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028E9"/>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91CE6"/>
    <w:multiLevelType w:val="hybridMultilevel"/>
    <w:tmpl w:val="C7CA4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63FEA"/>
    <w:multiLevelType w:val="hybridMultilevel"/>
    <w:tmpl w:val="CA8E6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E2071"/>
    <w:multiLevelType w:val="hybridMultilevel"/>
    <w:tmpl w:val="7AE4EE3E"/>
    <w:lvl w:ilvl="0" w:tplc="752EF2D6">
      <w:start w:val="1"/>
      <w:numFmt w:val="bullet"/>
      <w:lvlText w:val="•"/>
      <w:lvlJc w:val="left"/>
      <w:pPr>
        <w:tabs>
          <w:tab w:val="num" w:pos="720"/>
        </w:tabs>
        <w:ind w:left="720" w:hanging="360"/>
      </w:pPr>
      <w:rPr>
        <w:rFonts w:ascii="Arial" w:hAnsi="Arial" w:hint="default"/>
      </w:rPr>
    </w:lvl>
    <w:lvl w:ilvl="1" w:tplc="A57AB472" w:tentative="1">
      <w:start w:val="1"/>
      <w:numFmt w:val="bullet"/>
      <w:lvlText w:val="•"/>
      <w:lvlJc w:val="left"/>
      <w:pPr>
        <w:tabs>
          <w:tab w:val="num" w:pos="1440"/>
        </w:tabs>
        <w:ind w:left="1440" w:hanging="360"/>
      </w:pPr>
      <w:rPr>
        <w:rFonts w:ascii="Arial" w:hAnsi="Arial" w:hint="default"/>
      </w:rPr>
    </w:lvl>
    <w:lvl w:ilvl="2" w:tplc="FA92497A" w:tentative="1">
      <w:start w:val="1"/>
      <w:numFmt w:val="bullet"/>
      <w:lvlText w:val="•"/>
      <w:lvlJc w:val="left"/>
      <w:pPr>
        <w:tabs>
          <w:tab w:val="num" w:pos="2160"/>
        </w:tabs>
        <w:ind w:left="2160" w:hanging="360"/>
      </w:pPr>
      <w:rPr>
        <w:rFonts w:ascii="Arial" w:hAnsi="Arial" w:hint="default"/>
      </w:rPr>
    </w:lvl>
    <w:lvl w:ilvl="3" w:tplc="4B0C8E74" w:tentative="1">
      <w:start w:val="1"/>
      <w:numFmt w:val="bullet"/>
      <w:lvlText w:val="•"/>
      <w:lvlJc w:val="left"/>
      <w:pPr>
        <w:tabs>
          <w:tab w:val="num" w:pos="2880"/>
        </w:tabs>
        <w:ind w:left="2880" w:hanging="360"/>
      </w:pPr>
      <w:rPr>
        <w:rFonts w:ascii="Arial" w:hAnsi="Arial" w:hint="default"/>
      </w:rPr>
    </w:lvl>
    <w:lvl w:ilvl="4" w:tplc="64628D04" w:tentative="1">
      <w:start w:val="1"/>
      <w:numFmt w:val="bullet"/>
      <w:lvlText w:val="•"/>
      <w:lvlJc w:val="left"/>
      <w:pPr>
        <w:tabs>
          <w:tab w:val="num" w:pos="3600"/>
        </w:tabs>
        <w:ind w:left="3600" w:hanging="360"/>
      </w:pPr>
      <w:rPr>
        <w:rFonts w:ascii="Arial" w:hAnsi="Arial" w:hint="default"/>
      </w:rPr>
    </w:lvl>
    <w:lvl w:ilvl="5" w:tplc="5C42C694" w:tentative="1">
      <w:start w:val="1"/>
      <w:numFmt w:val="bullet"/>
      <w:lvlText w:val="•"/>
      <w:lvlJc w:val="left"/>
      <w:pPr>
        <w:tabs>
          <w:tab w:val="num" w:pos="4320"/>
        </w:tabs>
        <w:ind w:left="4320" w:hanging="360"/>
      </w:pPr>
      <w:rPr>
        <w:rFonts w:ascii="Arial" w:hAnsi="Arial" w:hint="default"/>
      </w:rPr>
    </w:lvl>
    <w:lvl w:ilvl="6" w:tplc="A61AA50A" w:tentative="1">
      <w:start w:val="1"/>
      <w:numFmt w:val="bullet"/>
      <w:lvlText w:val="•"/>
      <w:lvlJc w:val="left"/>
      <w:pPr>
        <w:tabs>
          <w:tab w:val="num" w:pos="5040"/>
        </w:tabs>
        <w:ind w:left="5040" w:hanging="360"/>
      </w:pPr>
      <w:rPr>
        <w:rFonts w:ascii="Arial" w:hAnsi="Arial" w:hint="default"/>
      </w:rPr>
    </w:lvl>
    <w:lvl w:ilvl="7" w:tplc="20F01CA6" w:tentative="1">
      <w:start w:val="1"/>
      <w:numFmt w:val="bullet"/>
      <w:lvlText w:val="•"/>
      <w:lvlJc w:val="left"/>
      <w:pPr>
        <w:tabs>
          <w:tab w:val="num" w:pos="5760"/>
        </w:tabs>
        <w:ind w:left="5760" w:hanging="360"/>
      </w:pPr>
      <w:rPr>
        <w:rFonts w:ascii="Arial" w:hAnsi="Arial" w:hint="default"/>
      </w:rPr>
    </w:lvl>
    <w:lvl w:ilvl="8" w:tplc="6D46B518" w:tentative="1">
      <w:start w:val="1"/>
      <w:numFmt w:val="bullet"/>
      <w:lvlText w:val="•"/>
      <w:lvlJc w:val="left"/>
      <w:pPr>
        <w:tabs>
          <w:tab w:val="num" w:pos="6480"/>
        </w:tabs>
        <w:ind w:left="6480" w:hanging="360"/>
      </w:pPr>
      <w:rPr>
        <w:rFonts w:ascii="Arial" w:hAnsi="Arial" w:hint="default"/>
      </w:rPr>
    </w:lvl>
  </w:abstractNum>
  <w:abstractNum w:abstractNumId="9">
    <w:nsid w:val="28BC6F67"/>
    <w:multiLevelType w:val="hybridMultilevel"/>
    <w:tmpl w:val="F3EC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539E3"/>
    <w:multiLevelType w:val="hybridMultilevel"/>
    <w:tmpl w:val="11EC0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312A6"/>
    <w:multiLevelType w:val="hybridMultilevel"/>
    <w:tmpl w:val="135A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E4C13"/>
    <w:multiLevelType w:val="hybridMultilevel"/>
    <w:tmpl w:val="7038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A1191"/>
    <w:multiLevelType w:val="hybridMultilevel"/>
    <w:tmpl w:val="23F2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82264"/>
    <w:multiLevelType w:val="hybridMultilevel"/>
    <w:tmpl w:val="56321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A440A"/>
    <w:multiLevelType w:val="hybridMultilevel"/>
    <w:tmpl w:val="406C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36093"/>
    <w:multiLevelType w:val="hybridMultilevel"/>
    <w:tmpl w:val="BA72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C5627"/>
    <w:multiLevelType w:val="hybridMultilevel"/>
    <w:tmpl w:val="989C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C0075"/>
    <w:multiLevelType w:val="hybridMultilevel"/>
    <w:tmpl w:val="95961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8549E"/>
    <w:multiLevelType w:val="hybridMultilevel"/>
    <w:tmpl w:val="78F0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8506D"/>
    <w:multiLevelType w:val="hybridMultilevel"/>
    <w:tmpl w:val="FDE8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C09F2"/>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F27DDC"/>
    <w:multiLevelType w:val="hybridMultilevel"/>
    <w:tmpl w:val="A9EAF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
  </w:num>
  <w:num w:numId="4">
    <w:abstractNumId w:val="9"/>
  </w:num>
  <w:num w:numId="5">
    <w:abstractNumId w:val="20"/>
  </w:num>
  <w:num w:numId="6">
    <w:abstractNumId w:val="4"/>
  </w:num>
  <w:num w:numId="7">
    <w:abstractNumId w:val="22"/>
  </w:num>
  <w:num w:numId="8">
    <w:abstractNumId w:val="3"/>
  </w:num>
  <w:num w:numId="9">
    <w:abstractNumId w:val="7"/>
  </w:num>
  <w:num w:numId="10">
    <w:abstractNumId w:val="1"/>
  </w:num>
  <w:num w:numId="11">
    <w:abstractNumId w:val="0"/>
  </w:num>
  <w:num w:numId="12">
    <w:abstractNumId w:val="6"/>
  </w:num>
  <w:num w:numId="13">
    <w:abstractNumId w:val="11"/>
  </w:num>
  <w:num w:numId="14">
    <w:abstractNumId w:val="16"/>
  </w:num>
  <w:num w:numId="15">
    <w:abstractNumId w:val="15"/>
  </w:num>
  <w:num w:numId="16">
    <w:abstractNumId w:val="8"/>
  </w:num>
  <w:num w:numId="17">
    <w:abstractNumId w:val="12"/>
  </w:num>
  <w:num w:numId="18">
    <w:abstractNumId w:val="18"/>
  </w:num>
  <w:num w:numId="19">
    <w:abstractNumId w:val="19"/>
  </w:num>
  <w:num w:numId="20">
    <w:abstractNumId w:val="14"/>
  </w:num>
  <w:num w:numId="21">
    <w:abstractNumId w:val="17"/>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A7902"/>
    <w:rsid w:val="00027EAD"/>
    <w:rsid w:val="00055ACB"/>
    <w:rsid w:val="000567E6"/>
    <w:rsid w:val="000A5E7D"/>
    <w:rsid w:val="000D3389"/>
    <w:rsid w:val="000F1C3D"/>
    <w:rsid w:val="001639F6"/>
    <w:rsid w:val="001646FE"/>
    <w:rsid w:val="001C3E13"/>
    <w:rsid w:val="002759EE"/>
    <w:rsid w:val="002919BF"/>
    <w:rsid w:val="00330339"/>
    <w:rsid w:val="003515AB"/>
    <w:rsid w:val="0039503A"/>
    <w:rsid w:val="003A0838"/>
    <w:rsid w:val="00481DEE"/>
    <w:rsid w:val="00493B5D"/>
    <w:rsid w:val="004A7902"/>
    <w:rsid w:val="005125F4"/>
    <w:rsid w:val="00540F4F"/>
    <w:rsid w:val="00591B7C"/>
    <w:rsid w:val="005D1D2A"/>
    <w:rsid w:val="005E3769"/>
    <w:rsid w:val="0065128E"/>
    <w:rsid w:val="00766190"/>
    <w:rsid w:val="007A61BD"/>
    <w:rsid w:val="007D3CE8"/>
    <w:rsid w:val="008110DD"/>
    <w:rsid w:val="008C04D0"/>
    <w:rsid w:val="008E1748"/>
    <w:rsid w:val="009555B8"/>
    <w:rsid w:val="009750B4"/>
    <w:rsid w:val="00A406F9"/>
    <w:rsid w:val="00A84200"/>
    <w:rsid w:val="00A96D35"/>
    <w:rsid w:val="00B01591"/>
    <w:rsid w:val="00B162B7"/>
    <w:rsid w:val="00B7110D"/>
    <w:rsid w:val="00B73696"/>
    <w:rsid w:val="00B9324D"/>
    <w:rsid w:val="00BD2CA3"/>
    <w:rsid w:val="00BF1E52"/>
    <w:rsid w:val="00C274C5"/>
    <w:rsid w:val="00C92AA5"/>
    <w:rsid w:val="00C97A03"/>
    <w:rsid w:val="00CB6F5F"/>
    <w:rsid w:val="00D22CEA"/>
    <w:rsid w:val="00D82871"/>
    <w:rsid w:val="00DA2065"/>
    <w:rsid w:val="00DC23F5"/>
    <w:rsid w:val="00DD4529"/>
    <w:rsid w:val="00DF28E1"/>
    <w:rsid w:val="00E06C67"/>
    <w:rsid w:val="00E23BDA"/>
    <w:rsid w:val="00E9231E"/>
    <w:rsid w:val="00EA299D"/>
    <w:rsid w:val="00EE018B"/>
    <w:rsid w:val="00F022B2"/>
    <w:rsid w:val="00F27123"/>
    <w:rsid w:val="00F52755"/>
    <w:rsid w:val="00F7375B"/>
    <w:rsid w:val="00F75F41"/>
    <w:rsid w:val="00F76984"/>
    <w:rsid w:val="00F9663E"/>
    <w:rsid w:val="00FF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4C5"/>
    <w:pPr>
      <w:ind w:left="720"/>
      <w:contextualSpacing/>
    </w:pPr>
  </w:style>
  <w:style w:type="paragraph" w:styleId="BalloonText">
    <w:name w:val="Balloon Text"/>
    <w:basedOn w:val="Normal"/>
    <w:link w:val="BalloonTextChar"/>
    <w:uiPriority w:val="99"/>
    <w:semiHidden/>
    <w:unhideWhenUsed/>
    <w:rsid w:val="00D82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4C5"/>
    <w:pPr>
      <w:ind w:left="720"/>
      <w:contextualSpacing/>
    </w:pPr>
  </w:style>
  <w:style w:type="paragraph" w:styleId="BalloonText">
    <w:name w:val="Balloon Text"/>
    <w:basedOn w:val="Normal"/>
    <w:link w:val="BalloonTextChar"/>
    <w:uiPriority w:val="99"/>
    <w:semiHidden/>
    <w:unhideWhenUsed/>
    <w:rsid w:val="00D82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476170">
      <w:bodyDiv w:val="1"/>
      <w:marLeft w:val="0"/>
      <w:marRight w:val="0"/>
      <w:marTop w:val="0"/>
      <w:marBottom w:val="0"/>
      <w:divBdr>
        <w:top w:val="none" w:sz="0" w:space="0" w:color="auto"/>
        <w:left w:val="none" w:sz="0" w:space="0" w:color="auto"/>
        <w:bottom w:val="none" w:sz="0" w:space="0" w:color="auto"/>
        <w:right w:val="none" w:sz="0" w:space="0" w:color="auto"/>
      </w:divBdr>
      <w:divsChild>
        <w:div w:id="1994262203">
          <w:marLeft w:val="547"/>
          <w:marRight w:val="0"/>
          <w:marTop w:val="154"/>
          <w:marBottom w:val="0"/>
          <w:divBdr>
            <w:top w:val="none" w:sz="0" w:space="0" w:color="auto"/>
            <w:left w:val="none" w:sz="0" w:space="0" w:color="auto"/>
            <w:bottom w:val="none" w:sz="0" w:space="0" w:color="auto"/>
            <w:right w:val="none" w:sz="0" w:space="0" w:color="auto"/>
          </w:divBdr>
        </w:div>
        <w:div w:id="930897503">
          <w:marLeft w:val="547"/>
          <w:marRight w:val="0"/>
          <w:marTop w:val="154"/>
          <w:marBottom w:val="0"/>
          <w:divBdr>
            <w:top w:val="none" w:sz="0" w:space="0" w:color="auto"/>
            <w:left w:val="none" w:sz="0" w:space="0" w:color="auto"/>
            <w:bottom w:val="none" w:sz="0" w:space="0" w:color="auto"/>
            <w:right w:val="none" w:sz="0" w:space="0" w:color="auto"/>
          </w:divBdr>
        </w:div>
        <w:div w:id="20382643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8049-2325-47B5-8403-F2D8F640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Blanchard Public Schools</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ccott</cp:lastModifiedBy>
  <cp:revision>3</cp:revision>
  <cp:lastPrinted>2014-05-08T17:31:00Z</cp:lastPrinted>
  <dcterms:created xsi:type="dcterms:W3CDTF">2014-05-08T17:31:00Z</dcterms:created>
  <dcterms:modified xsi:type="dcterms:W3CDTF">2014-08-19T16:39:00Z</dcterms:modified>
</cp:coreProperties>
</file>