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8D89" w14:textId="77777777" w:rsidR="001848BA" w:rsidRDefault="00DB504F" w:rsidP="001848BA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1848BA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5CC79A9A" wp14:editId="7082F06A">
            <wp:extent cx="247523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28CC0" w14:textId="77777777" w:rsidR="003C0D6C" w:rsidRDefault="007D4E52" w:rsidP="0054293A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We are now </w:t>
      </w:r>
      <w:r w:rsidR="00276A2A">
        <w:rPr>
          <w:rFonts w:eastAsiaTheme="minorHAnsi"/>
          <w:sz w:val="28"/>
          <w:szCs w:val="28"/>
        </w:rPr>
        <w:t>over</w:t>
      </w:r>
      <w:r>
        <w:rPr>
          <w:rFonts w:eastAsiaTheme="minorHAnsi"/>
          <w:sz w:val="28"/>
          <w:szCs w:val="28"/>
        </w:rPr>
        <w:t xml:space="preserve"> half</w:t>
      </w:r>
      <w:r w:rsidR="00AC6E4B">
        <w:rPr>
          <w:rFonts w:eastAsiaTheme="minorHAnsi"/>
          <w:sz w:val="28"/>
          <w:szCs w:val="28"/>
        </w:rPr>
        <w:t xml:space="preserve"> way through </w:t>
      </w:r>
      <w:r w:rsidR="00276A2A">
        <w:rPr>
          <w:rFonts w:eastAsiaTheme="minorHAnsi"/>
          <w:sz w:val="28"/>
          <w:szCs w:val="28"/>
        </w:rPr>
        <w:t>the</w:t>
      </w:r>
      <w:r w:rsidR="00AC6E4B">
        <w:rPr>
          <w:rFonts w:eastAsiaTheme="minorHAnsi"/>
          <w:sz w:val="28"/>
          <w:szCs w:val="28"/>
        </w:rPr>
        <w:t xml:space="preserve"> school year and you</w:t>
      </w:r>
      <w:r w:rsidR="00276A2A">
        <w:rPr>
          <w:rFonts w:eastAsiaTheme="minorHAnsi"/>
          <w:sz w:val="28"/>
          <w:szCs w:val="28"/>
        </w:rPr>
        <w:t xml:space="preserve"> may</w:t>
      </w:r>
      <w:r w:rsidR="00252E26">
        <w:rPr>
          <w:rFonts w:eastAsiaTheme="minorHAnsi"/>
          <w:sz w:val="28"/>
          <w:szCs w:val="28"/>
        </w:rPr>
        <w:t xml:space="preserve"> have had one or more student</w:t>
      </w:r>
      <w:r>
        <w:rPr>
          <w:rFonts w:eastAsiaTheme="minorHAnsi"/>
          <w:sz w:val="28"/>
          <w:szCs w:val="28"/>
        </w:rPr>
        <w:t xml:space="preserve"> come to</w:t>
      </w:r>
      <w:r w:rsidR="00252E26">
        <w:rPr>
          <w:rFonts w:eastAsiaTheme="minorHAnsi"/>
          <w:sz w:val="28"/>
          <w:szCs w:val="28"/>
        </w:rPr>
        <w:t xml:space="preserve"> your attention because of</w:t>
      </w:r>
      <w:r>
        <w:rPr>
          <w:rFonts w:eastAsiaTheme="minorHAnsi"/>
          <w:sz w:val="28"/>
          <w:szCs w:val="28"/>
        </w:rPr>
        <w:t xml:space="preserve"> difficult behavior.  </w:t>
      </w:r>
      <w:r w:rsidR="003C0D6C">
        <w:rPr>
          <w:rFonts w:eastAsiaTheme="minorHAnsi"/>
          <w:sz w:val="28"/>
          <w:szCs w:val="28"/>
        </w:rPr>
        <w:t>While they are not bad students</w:t>
      </w:r>
      <w:r w:rsidR="00276A2A">
        <w:rPr>
          <w:rFonts w:eastAsiaTheme="minorHAnsi"/>
          <w:sz w:val="28"/>
          <w:szCs w:val="28"/>
        </w:rPr>
        <w:t>,</w:t>
      </w:r>
      <w:r w:rsidR="003C0D6C">
        <w:rPr>
          <w:rFonts w:eastAsiaTheme="minorHAnsi"/>
          <w:sz w:val="28"/>
          <w:szCs w:val="28"/>
        </w:rPr>
        <w:t xml:space="preserve"> they do have a knack for asking questions that are on the edge of being disrespectful or </w:t>
      </w:r>
      <w:r w:rsidR="00252E26">
        <w:rPr>
          <w:rFonts w:eastAsiaTheme="minorHAnsi"/>
          <w:sz w:val="28"/>
          <w:szCs w:val="28"/>
        </w:rPr>
        <w:t xml:space="preserve">for </w:t>
      </w:r>
      <w:r w:rsidR="003C0D6C">
        <w:rPr>
          <w:rFonts w:eastAsiaTheme="minorHAnsi"/>
          <w:sz w:val="28"/>
          <w:szCs w:val="28"/>
        </w:rPr>
        <w:t xml:space="preserve">behavior that is always pushing you to remind them of procedures </w:t>
      </w:r>
      <w:r w:rsidR="00276A2A">
        <w:rPr>
          <w:rFonts w:eastAsiaTheme="minorHAnsi"/>
          <w:sz w:val="28"/>
          <w:szCs w:val="28"/>
        </w:rPr>
        <w:t>(</w:t>
      </w:r>
      <w:r w:rsidR="003C0D6C">
        <w:rPr>
          <w:rFonts w:eastAsiaTheme="minorHAnsi"/>
          <w:sz w:val="28"/>
          <w:szCs w:val="28"/>
        </w:rPr>
        <w:t>while never stepping across the line and causing you to have to refer to you</w:t>
      </w:r>
      <w:r w:rsidR="00276A2A">
        <w:rPr>
          <w:rFonts w:eastAsiaTheme="minorHAnsi"/>
          <w:sz w:val="28"/>
          <w:szCs w:val="28"/>
        </w:rPr>
        <w:t>r</w:t>
      </w:r>
      <w:r w:rsidR="003C0D6C">
        <w:rPr>
          <w:rFonts w:eastAsiaTheme="minorHAnsi"/>
          <w:sz w:val="28"/>
          <w:szCs w:val="28"/>
        </w:rPr>
        <w:t xml:space="preserve"> discipline procedure</w:t>
      </w:r>
      <w:r w:rsidR="00276A2A">
        <w:rPr>
          <w:rFonts w:eastAsiaTheme="minorHAnsi"/>
          <w:sz w:val="28"/>
          <w:szCs w:val="28"/>
        </w:rPr>
        <w:t>)</w:t>
      </w:r>
      <w:r w:rsidR="003C0D6C">
        <w:rPr>
          <w:rFonts w:eastAsiaTheme="minorHAnsi"/>
          <w:sz w:val="28"/>
          <w:szCs w:val="28"/>
        </w:rPr>
        <w:t xml:space="preserve">.  I want to offer you some ideas </w:t>
      </w:r>
      <w:r w:rsidR="00252E26">
        <w:rPr>
          <w:rFonts w:eastAsiaTheme="minorHAnsi"/>
          <w:sz w:val="28"/>
          <w:szCs w:val="28"/>
        </w:rPr>
        <w:t>on ways</w:t>
      </w:r>
      <w:r w:rsidR="00276A2A">
        <w:rPr>
          <w:rFonts w:eastAsiaTheme="minorHAnsi"/>
          <w:sz w:val="28"/>
          <w:szCs w:val="28"/>
        </w:rPr>
        <w:t xml:space="preserve"> </w:t>
      </w:r>
      <w:r w:rsidR="003C0D6C">
        <w:rPr>
          <w:rFonts w:eastAsiaTheme="minorHAnsi"/>
          <w:sz w:val="28"/>
          <w:szCs w:val="28"/>
        </w:rPr>
        <w:t xml:space="preserve">to approach these students that </w:t>
      </w:r>
      <w:r w:rsidR="00276A2A">
        <w:rPr>
          <w:rFonts w:eastAsiaTheme="minorHAnsi"/>
          <w:sz w:val="28"/>
          <w:szCs w:val="28"/>
        </w:rPr>
        <w:t>might</w:t>
      </w:r>
      <w:r w:rsidR="003C0D6C">
        <w:rPr>
          <w:rFonts w:eastAsiaTheme="minorHAnsi"/>
          <w:sz w:val="28"/>
          <w:szCs w:val="28"/>
        </w:rPr>
        <w:t xml:space="preserve"> make them less difficult.  </w:t>
      </w:r>
    </w:p>
    <w:p w14:paraId="71CE5C44" w14:textId="77777777" w:rsidR="00C4684E" w:rsidRDefault="003C0D6C" w:rsidP="0054293A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One of the first </w:t>
      </w:r>
      <w:r w:rsidR="00C4684E">
        <w:rPr>
          <w:rFonts w:eastAsiaTheme="minorHAnsi"/>
          <w:sz w:val="28"/>
          <w:szCs w:val="28"/>
        </w:rPr>
        <w:t>things that you can do is DEFER.  This is when it is best not to respond to the difficult student at that time</w:t>
      </w:r>
      <w:r w:rsidR="00276A2A">
        <w:rPr>
          <w:rFonts w:eastAsiaTheme="minorHAnsi"/>
          <w:sz w:val="28"/>
          <w:szCs w:val="28"/>
        </w:rPr>
        <w:t>,</w:t>
      </w:r>
      <w:r w:rsidR="00C4684E">
        <w:rPr>
          <w:rFonts w:eastAsiaTheme="minorHAnsi"/>
          <w:sz w:val="28"/>
          <w:szCs w:val="28"/>
        </w:rPr>
        <w:t xml:space="preserve"> but to give them a time </w:t>
      </w:r>
      <w:r w:rsidR="00252E26">
        <w:rPr>
          <w:rFonts w:eastAsiaTheme="minorHAnsi"/>
          <w:sz w:val="28"/>
          <w:szCs w:val="28"/>
        </w:rPr>
        <w:t>after class or during break when</w:t>
      </w:r>
      <w:r w:rsidR="00C4684E">
        <w:rPr>
          <w:rFonts w:eastAsiaTheme="minorHAnsi"/>
          <w:sz w:val="28"/>
          <w:szCs w:val="28"/>
        </w:rPr>
        <w:t xml:space="preserve"> you can answer their question.  This allows you to move on with the lesson without drawing attention to the student.  </w:t>
      </w:r>
    </w:p>
    <w:p w14:paraId="14B69797" w14:textId="77777777" w:rsidR="000C22B3" w:rsidRDefault="00C4684E" w:rsidP="0054293A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Second is WAIT.  Usually a student will </w:t>
      </w:r>
      <w:r w:rsidR="000C22B3">
        <w:rPr>
          <w:rFonts w:eastAsiaTheme="minorHAnsi"/>
          <w:sz w:val="28"/>
          <w:szCs w:val="28"/>
        </w:rPr>
        <w:t xml:space="preserve">be difficult because </w:t>
      </w:r>
      <w:r w:rsidR="00252E26">
        <w:rPr>
          <w:rFonts w:eastAsiaTheme="minorHAnsi"/>
          <w:sz w:val="28"/>
          <w:szCs w:val="28"/>
        </w:rPr>
        <w:t>he or she</w:t>
      </w:r>
      <w:r w:rsidR="000C22B3">
        <w:rPr>
          <w:rFonts w:eastAsiaTheme="minorHAnsi"/>
          <w:sz w:val="28"/>
          <w:szCs w:val="28"/>
        </w:rPr>
        <w:t xml:space="preserve"> can create a change in your behavior.  While you do not want to let bad behavior </w:t>
      </w:r>
      <w:r w:rsidR="006647D7">
        <w:rPr>
          <w:rFonts w:eastAsiaTheme="minorHAnsi"/>
          <w:sz w:val="28"/>
          <w:szCs w:val="28"/>
        </w:rPr>
        <w:t>go,</w:t>
      </w:r>
      <w:r w:rsidR="000C22B3">
        <w:rPr>
          <w:rFonts w:eastAsiaTheme="minorHAnsi"/>
          <w:sz w:val="28"/>
          <w:szCs w:val="28"/>
        </w:rPr>
        <w:t xml:space="preserve"> sometimes it is </w:t>
      </w:r>
      <w:r w:rsidR="00252E26">
        <w:rPr>
          <w:rFonts w:eastAsiaTheme="minorHAnsi"/>
          <w:sz w:val="28"/>
          <w:szCs w:val="28"/>
        </w:rPr>
        <w:t xml:space="preserve">not </w:t>
      </w:r>
      <w:r w:rsidR="000C22B3">
        <w:rPr>
          <w:rFonts w:eastAsiaTheme="minorHAnsi"/>
          <w:sz w:val="28"/>
          <w:szCs w:val="28"/>
        </w:rPr>
        <w:t xml:space="preserve">necessary to jump on it when you see it.  </w:t>
      </w:r>
      <w:r w:rsidR="00252E26">
        <w:rPr>
          <w:rFonts w:eastAsiaTheme="minorHAnsi"/>
          <w:sz w:val="28"/>
          <w:szCs w:val="28"/>
        </w:rPr>
        <w:t>Waiting</w:t>
      </w:r>
      <w:r w:rsidR="000C22B3">
        <w:rPr>
          <w:rFonts w:eastAsiaTheme="minorHAnsi"/>
          <w:sz w:val="28"/>
          <w:szCs w:val="28"/>
        </w:rPr>
        <w:t xml:space="preserve"> gives you a chance to formulate a calmer more matter</w:t>
      </w:r>
      <w:r w:rsidR="00252E26">
        <w:rPr>
          <w:rFonts w:eastAsiaTheme="minorHAnsi"/>
          <w:sz w:val="28"/>
          <w:szCs w:val="28"/>
        </w:rPr>
        <w:t>-</w:t>
      </w:r>
      <w:r w:rsidR="000C22B3">
        <w:rPr>
          <w:rFonts w:eastAsiaTheme="minorHAnsi"/>
          <w:sz w:val="28"/>
          <w:szCs w:val="28"/>
        </w:rPr>
        <w:t>of</w:t>
      </w:r>
      <w:r w:rsidR="00252E26">
        <w:rPr>
          <w:rFonts w:eastAsiaTheme="minorHAnsi"/>
          <w:sz w:val="28"/>
          <w:szCs w:val="28"/>
        </w:rPr>
        <w:t>-</w:t>
      </w:r>
      <w:r w:rsidR="000C22B3">
        <w:rPr>
          <w:rFonts w:eastAsiaTheme="minorHAnsi"/>
          <w:sz w:val="28"/>
          <w:szCs w:val="28"/>
        </w:rPr>
        <w:t>fact response rather than an off</w:t>
      </w:r>
      <w:r w:rsidR="00252E26">
        <w:rPr>
          <w:rFonts w:eastAsiaTheme="minorHAnsi"/>
          <w:sz w:val="28"/>
          <w:szCs w:val="28"/>
        </w:rPr>
        <w:t>-</w:t>
      </w:r>
      <w:r w:rsidR="000C22B3">
        <w:rPr>
          <w:rFonts w:eastAsiaTheme="minorHAnsi"/>
          <w:sz w:val="28"/>
          <w:szCs w:val="28"/>
        </w:rPr>
        <w:t>the</w:t>
      </w:r>
      <w:r w:rsidR="00252E26">
        <w:rPr>
          <w:rFonts w:eastAsiaTheme="minorHAnsi"/>
          <w:sz w:val="28"/>
          <w:szCs w:val="28"/>
        </w:rPr>
        <w:t>-</w:t>
      </w:r>
      <w:r w:rsidR="000C22B3">
        <w:rPr>
          <w:rFonts w:eastAsiaTheme="minorHAnsi"/>
          <w:sz w:val="28"/>
          <w:szCs w:val="28"/>
        </w:rPr>
        <w:t>cuff</w:t>
      </w:r>
      <w:r w:rsidR="00252E26">
        <w:rPr>
          <w:rFonts w:eastAsiaTheme="minorHAnsi"/>
          <w:sz w:val="28"/>
          <w:szCs w:val="28"/>
        </w:rPr>
        <w:t>,</w:t>
      </w:r>
      <w:r w:rsidR="000C22B3">
        <w:rPr>
          <w:rFonts w:eastAsiaTheme="minorHAnsi"/>
          <w:sz w:val="28"/>
          <w:szCs w:val="28"/>
        </w:rPr>
        <w:t xml:space="preserve"> edgy response that draws the attention of the entire class.  </w:t>
      </w:r>
    </w:p>
    <w:p w14:paraId="3BE22B23" w14:textId="77777777" w:rsidR="00B21DC6" w:rsidRDefault="000C22B3" w:rsidP="0054293A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The last thing to consider is your APPROACH.  </w:t>
      </w:r>
      <w:r w:rsidR="00252E26">
        <w:rPr>
          <w:rFonts w:eastAsiaTheme="minorHAnsi"/>
          <w:sz w:val="28"/>
          <w:szCs w:val="28"/>
        </w:rPr>
        <w:t>S</w:t>
      </w:r>
      <w:r>
        <w:rPr>
          <w:rFonts w:eastAsiaTheme="minorHAnsi"/>
          <w:sz w:val="28"/>
          <w:szCs w:val="28"/>
        </w:rPr>
        <w:t>tart by changing how you think about the student.  It has been said many time</w:t>
      </w:r>
      <w:r w:rsidR="00252E26">
        <w:rPr>
          <w:rFonts w:eastAsiaTheme="minorHAnsi"/>
          <w:sz w:val="28"/>
          <w:szCs w:val="28"/>
        </w:rPr>
        <w:t>s</w:t>
      </w:r>
      <w:r>
        <w:rPr>
          <w:rFonts w:eastAsiaTheme="minorHAnsi"/>
          <w:sz w:val="28"/>
          <w:szCs w:val="28"/>
        </w:rPr>
        <w:t xml:space="preserve"> that the t</w:t>
      </w:r>
      <w:r w:rsidR="000D18E8">
        <w:rPr>
          <w:rFonts w:eastAsiaTheme="minorHAnsi"/>
          <w:sz w:val="28"/>
          <w:szCs w:val="28"/>
        </w:rPr>
        <w:t>eacher controls the weather in the classroom.  The students are not stupid</w:t>
      </w:r>
      <w:r w:rsidR="00252E26">
        <w:rPr>
          <w:rFonts w:eastAsiaTheme="minorHAnsi"/>
          <w:sz w:val="28"/>
          <w:szCs w:val="28"/>
        </w:rPr>
        <w:t>;</w:t>
      </w:r>
      <w:r w:rsidR="000D18E8">
        <w:rPr>
          <w:rFonts w:eastAsiaTheme="minorHAnsi"/>
          <w:sz w:val="28"/>
          <w:szCs w:val="28"/>
        </w:rPr>
        <w:t xml:space="preserve"> they know when they come into a classroom if it is rainy, sunny or thunder</w:t>
      </w:r>
      <w:r w:rsidR="00276A2A">
        <w:rPr>
          <w:rFonts w:eastAsiaTheme="minorHAnsi"/>
          <w:sz w:val="28"/>
          <w:szCs w:val="28"/>
        </w:rPr>
        <w:t>ing</w:t>
      </w:r>
      <w:r w:rsidR="000D18E8">
        <w:rPr>
          <w:rFonts w:eastAsiaTheme="minorHAnsi"/>
          <w:sz w:val="28"/>
          <w:szCs w:val="28"/>
        </w:rPr>
        <w:t xml:space="preserve"> and lightning.</w:t>
      </w:r>
      <w:r w:rsidR="00B21DC6">
        <w:rPr>
          <w:rFonts w:eastAsiaTheme="minorHAnsi"/>
          <w:sz w:val="28"/>
          <w:szCs w:val="28"/>
        </w:rPr>
        <w:t xml:space="preserve">  This may take some </w:t>
      </w:r>
      <w:r w:rsidR="00252E26">
        <w:rPr>
          <w:rFonts w:eastAsiaTheme="minorHAnsi"/>
          <w:sz w:val="28"/>
          <w:szCs w:val="28"/>
        </w:rPr>
        <w:t>conscious</w:t>
      </w:r>
      <w:r w:rsidR="00B21DC6">
        <w:rPr>
          <w:rFonts w:eastAsiaTheme="minorHAnsi"/>
          <w:sz w:val="28"/>
          <w:szCs w:val="28"/>
        </w:rPr>
        <w:t xml:space="preserve"> thought on your part to change how you think about the student.  There is usually no big secret about how you feel about </w:t>
      </w:r>
      <w:r w:rsidR="00252E26">
        <w:rPr>
          <w:rFonts w:eastAsiaTheme="minorHAnsi"/>
          <w:sz w:val="28"/>
          <w:szCs w:val="28"/>
        </w:rPr>
        <w:t xml:space="preserve">your students, </w:t>
      </w:r>
      <w:r w:rsidR="00B21DC6">
        <w:rPr>
          <w:rFonts w:eastAsiaTheme="minorHAnsi"/>
          <w:sz w:val="28"/>
          <w:szCs w:val="28"/>
        </w:rPr>
        <w:t>so not only must you changing how you think about them but also about how you approach them and act around them.</w:t>
      </w:r>
    </w:p>
    <w:p w14:paraId="6E9DA8CA" w14:textId="77777777" w:rsidR="0007321B" w:rsidRDefault="00B21DC6" w:rsidP="0007321B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One of the things to note is that sometimes when a student becomes difficult it is </w:t>
      </w:r>
      <w:r w:rsidR="00A66730">
        <w:rPr>
          <w:rFonts w:eastAsiaTheme="minorHAnsi"/>
          <w:sz w:val="28"/>
          <w:szCs w:val="28"/>
        </w:rPr>
        <w:t xml:space="preserve">because you are not adequately explaining the WHY or WHAT </w:t>
      </w:r>
      <w:r w:rsidR="00252E26">
        <w:rPr>
          <w:rFonts w:eastAsiaTheme="minorHAnsi"/>
          <w:sz w:val="28"/>
          <w:szCs w:val="28"/>
        </w:rPr>
        <w:t xml:space="preserve">of what </w:t>
      </w:r>
      <w:r w:rsidR="00A66730">
        <w:rPr>
          <w:rFonts w:eastAsiaTheme="minorHAnsi"/>
          <w:sz w:val="28"/>
          <w:szCs w:val="28"/>
        </w:rPr>
        <w:t>you are doing.  Whe</w:t>
      </w:r>
      <w:r w:rsidR="00252E26">
        <w:rPr>
          <w:rFonts w:eastAsiaTheme="minorHAnsi"/>
          <w:sz w:val="28"/>
          <w:szCs w:val="28"/>
        </w:rPr>
        <w:t>n a student truly knows why, he or she</w:t>
      </w:r>
      <w:r w:rsidR="00A66730">
        <w:rPr>
          <w:rFonts w:eastAsiaTheme="minorHAnsi"/>
          <w:sz w:val="28"/>
          <w:szCs w:val="28"/>
        </w:rPr>
        <w:t xml:space="preserve"> may become less di</w:t>
      </w:r>
      <w:r w:rsidR="00252E26">
        <w:rPr>
          <w:rFonts w:eastAsiaTheme="minorHAnsi"/>
          <w:sz w:val="28"/>
          <w:szCs w:val="28"/>
        </w:rPr>
        <w:t xml:space="preserve">fficult.  </w:t>
      </w:r>
      <w:r w:rsidR="00252E26">
        <w:rPr>
          <w:rFonts w:eastAsiaTheme="minorHAnsi"/>
          <w:sz w:val="28"/>
          <w:szCs w:val="28"/>
        </w:rPr>
        <w:lastRenderedPageBreak/>
        <w:t>Never assume that the students</w:t>
      </w:r>
      <w:r w:rsidR="00A66730">
        <w:rPr>
          <w:rFonts w:eastAsiaTheme="minorHAnsi"/>
          <w:sz w:val="28"/>
          <w:szCs w:val="28"/>
        </w:rPr>
        <w:t xml:space="preserve"> know what you are talking about</w:t>
      </w:r>
      <w:r w:rsidR="00252E26">
        <w:rPr>
          <w:rFonts w:eastAsiaTheme="minorHAnsi"/>
          <w:sz w:val="28"/>
          <w:szCs w:val="28"/>
        </w:rPr>
        <w:t xml:space="preserve"> when it comes to their behavior</w:t>
      </w:r>
      <w:r w:rsidR="00A66730">
        <w:rPr>
          <w:rFonts w:eastAsiaTheme="minorHAnsi"/>
          <w:sz w:val="28"/>
          <w:szCs w:val="28"/>
        </w:rPr>
        <w:t xml:space="preserve">. </w:t>
      </w:r>
    </w:p>
    <w:p w14:paraId="3549FF1A" w14:textId="4223B961" w:rsidR="00DB504F" w:rsidRDefault="00DB504F" w:rsidP="00AD50B5">
      <w:pPr>
        <w:spacing w:after="0"/>
        <w:rPr>
          <w:rFonts w:eastAsiaTheme="minorHAnsi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There is one more Teacher Academy meeting Jan</w:t>
      </w:r>
      <w:r w:rsidR="00AD50B5">
        <w:rPr>
          <w:rFonts w:eastAsia="Times New Roman" w:cs="Times New Roman"/>
          <w:sz w:val="28"/>
          <w:szCs w:val="28"/>
        </w:rPr>
        <w:t>. 30</w:t>
      </w:r>
      <w:r>
        <w:rPr>
          <w:rFonts w:eastAsia="Times New Roman" w:cs="Times New Roman"/>
          <w:sz w:val="28"/>
          <w:szCs w:val="28"/>
        </w:rPr>
        <w:t xml:space="preserve">.   If you have not registered you can still do so at </w:t>
      </w:r>
      <w:hyperlink r:id="rId6" w:history="1">
        <w:r w:rsidRPr="00A20C2A">
          <w:rPr>
            <w:rStyle w:val="Hyperlink"/>
            <w:sz w:val="28"/>
            <w:szCs w:val="28"/>
          </w:rPr>
          <w:t>Teacher Academy</w:t>
        </w:r>
      </w:hyperlink>
      <w:r>
        <w:rPr>
          <w:rStyle w:val="text-heading-epic"/>
          <w:sz w:val="28"/>
          <w:szCs w:val="28"/>
        </w:rPr>
        <w:t xml:space="preserve">.  </w:t>
      </w:r>
    </w:p>
    <w:p w14:paraId="72CC4E0D" w14:textId="77777777" w:rsidR="00B7208B" w:rsidRDefault="00B7208B" w:rsidP="0007321B">
      <w:pPr>
        <w:rPr>
          <w:rFonts w:eastAsiaTheme="minorHAnsi"/>
          <w:sz w:val="28"/>
          <w:szCs w:val="28"/>
        </w:rPr>
      </w:pPr>
      <w:bookmarkStart w:id="0" w:name="_GoBack"/>
      <w:bookmarkEnd w:id="0"/>
    </w:p>
    <w:sectPr w:rsidR="00B7208B" w:rsidSect="0039552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531"/>
    <w:multiLevelType w:val="hybridMultilevel"/>
    <w:tmpl w:val="D2FA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01D4"/>
    <w:multiLevelType w:val="hybridMultilevel"/>
    <w:tmpl w:val="9D48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569"/>
    <w:multiLevelType w:val="multilevel"/>
    <w:tmpl w:val="814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B6A13"/>
    <w:multiLevelType w:val="hybridMultilevel"/>
    <w:tmpl w:val="EE1C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65F62"/>
    <w:multiLevelType w:val="hybridMultilevel"/>
    <w:tmpl w:val="F516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63567"/>
    <w:multiLevelType w:val="hybridMultilevel"/>
    <w:tmpl w:val="D47A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E38A2"/>
    <w:multiLevelType w:val="hybridMultilevel"/>
    <w:tmpl w:val="B2B8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14A33"/>
    <w:multiLevelType w:val="multilevel"/>
    <w:tmpl w:val="9208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16888"/>
    <w:multiLevelType w:val="hybridMultilevel"/>
    <w:tmpl w:val="FF92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A46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0A20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67DF9"/>
    <w:rsid w:val="00071636"/>
    <w:rsid w:val="0007202B"/>
    <w:rsid w:val="0007223F"/>
    <w:rsid w:val="000723A8"/>
    <w:rsid w:val="00072C32"/>
    <w:rsid w:val="0007321B"/>
    <w:rsid w:val="0007365A"/>
    <w:rsid w:val="00073795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4C22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0EA"/>
    <w:rsid w:val="000A344C"/>
    <w:rsid w:val="000A353A"/>
    <w:rsid w:val="000A455C"/>
    <w:rsid w:val="000A4864"/>
    <w:rsid w:val="000A4F95"/>
    <w:rsid w:val="000A6054"/>
    <w:rsid w:val="000A60D8"/>
    <w:rsid w:val="000A626B"/>
    <w:rsid w:val="000A6B18"/>
    <w:rsid w:val="000A7772"/>
    <w:rsid w:val="000A7E12"/>
    <w:rsid w:val="000B15BE"/>
    <w:rsid w:val="000B1BEC"/>
    <w:rsid w:val="000B296C"/>
    <w:rsid w:val="000B29F6"/>
    <w:rsid w:val="000B334C"/>
    <w:rsid w:val="000B45E7"/>
    <w:rsid w:val="000C04C6"/>
    <w:rsid w:val="000C10AD"/>
    <w:rsid w:val="000C22B3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8E8"/>
    <w:rsid w:val="000D1AA7"/>
    <w:rsid w:val="000D1F3F"/>
    <w:rsid w:val="000D208E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1E56"/>
    <w:rsid w:val="00172090"/>
    <w:rsid w:val="001721CA"/>
    <w:rsid w:val="001726A6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8BA"/>
    <w:rsid w:val="0018497E"/>
    <w:rsid w:val="001858AD"/>
    <w:rsid w:val="00186D42"/>
    <w:rsid w:val="00187C8A"/>
    <w:rsid w:val="0019044B"/>
    <w:rsid w:val="00190E67"/>
    <w:rsid w:val="001911FB"/>
    <w:rsid w:val="001917C5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E705F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96F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284A"/>
    <w:rsid w:val="00233720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2E26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76A2A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3A1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17FFE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63A4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3B24"/>
    <w:rsid w:val="00385F4E"/>
    <w:rsid w:val="00385F84"/>
    <w:rsid w:val="003865AF"/>
    <w:rsid w:val="003868C8"/>
    <w:rsid w:val="00387E87"/>
    <w:rsid w:val="00393994"/>
    <w:rsid w:val="00395521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6C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86F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18AF"/>
    <w:rsid w:val="004021C6"/>
    <w:rsid w:val="0040229F"/>
    <w:rsid w:val="00402DD5"/>
    <w:rsid w:val="004038DA"/>
    <w:rsid w:val="00403E6A"/>
    <w:rsid w:val="00404034"/>
    <w:rsid w:val="00404E7E"/>
    <w:rsid w:val="00405049"/>
    <w:rsid w:val="00405072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DD1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13E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6A4E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34D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34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A53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93A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6C3C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298"/>
    <w:rsid w:val="005C63ED"/>
    <w:rsid w:val="005C654B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07F34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AA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649"/>
    <w:rsid w:val="00645F2E"/>
    <w:rsid w:val="00647039"/>
    <w:rsid w:val="00647425"/>
    <w:rsid w:val="006501FD"/>
    <w:rsid w:val="006510DC"/>
    <w:rsid w:val="0065124E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7D7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1CB8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0FCE"/>
    <w:rsid w:val="00712066"/>
    <w:rsid w:val="00713C65"/>
    <w:rsid w:val="00713E54"/>
    <w:rsid w:val="00713EC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44DB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21"/>
    <w:rsid w:val="007D0B63"/>
    <w:rsid w:val="007D0B89"/>
    <w:rsid w:val="007D0CC6"/>
    <w:rsid w:val="007D136B"/>
    <w:rsid w:val="007D1A75"/>
    <w:rsid w:val="007D2559"/>
    <w:rsid w:val="007D3DCE"/>
    <w:rsid w:val="007D41FE"/>
    <w:rsid w:val="007D45EC"/>
    <w:rsid w:val="007D4A8B"/>
    <w:rsid w:val="007D4E52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288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849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160B"/>
    <w:rsid w:val="008B1C4C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4BF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145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1DAD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25AFE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3E1E"/>
    <w:rsid w:val="00944453"/>
    <w:rsid w:val="00944A15"/>
    <w:rsid w:val="00944F1F"/>
    <w:rsid w:val="009468AC"/>
    <w:rsid w:val="00946AA6"/>
    <w:rsid w:val="00946AE0"/>
    <w:rsid w:val="0094772B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5ED9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2BC6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CB1"/>
    <w:rsid w:val="009F5E28"/>
    <w:rsid w:val="009F654D"/>
    <w:rsid w:val="009F70BA"/>
    <w:rsid w:val="009F7898"/>
    <w:rsid w:val="009F79D9"/>
    <w:rsid w:val="00A01149"/>
    <w:rsid w:val="00A01AE5"/>
    <w:rsid w:val="00A022A8"/>
    <w:rsid w:val="00A0341E"/>
    <w:rsid w:val="00A03470"/>
    <w:rsid w:val="00A05AC3"/>
    <w:rsid w:val="00A0677E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6D15"/>
    <w:rsid w:val="00A27149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730"/>
    <w:rsid w:val="00A67114"/>
    <w:rsid w:val="00A67136"/>
    <w:rsid w:val="00A6761F"/>
    <w:rsid w:val="00A67F04"/>
    <w:rsid w:val="00A70302"/>
    <w:rsid w:val="00A711ED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0FCF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6E4B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0B5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37DB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1DC6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208B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43B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2E53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4FA"/>
    <w:rsid w:val="00C417AE"/>
    <w:rsid w:val="00C418C8"/>
    <w:rsid w:val="00C44869"/>
    <w:rsid w:val="00C44BFE"/>
    <w:rsid w:val="00C44F66"/>
    <w:rsid w:val="00C4618E"/>
    <w:rsid w:val="00C4684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4FF1"/>
    <w:rsid w:val="00C65F76"/>
    <w:rsid w:val="00C6617A"/>
    <w:rsid w:val="00C664C2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1D"/>
    <w:rsid w:val="00D055B6"/>
    <w:rsid w:val="00D05872"/>
    <w:rsid w:val="00D0695A"/>
    <w:rsid w:val="00D07436"/>
    <w:rsid w:val="00D07A6F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269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74E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5FE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308"/>
    <w:rsid w:val="00D77BDA"/>
    <w:rsid w:val="00D80BD1"/>
    <w:rsid w:val="00D81666"/>
    <w:rsid w:val="00D83520"/>
    <w:rsid w:val="00D850D6"/>
    <w:rsid w:val="00D858CE"/>
    <w:rsid w:val="00D87983"/>
    <w:rsid w:val="00D90502"/>
    <w:rsid w:val="00D90FE4"/>
    <w:rsid w:val="00D91D28"/>
    <w:rsid w:val="00D92939"/>
    <w:rsid w:val="00D93ED3"/>
    <w:rsid w:val="00D95401"/>
    <w:rsid w:val="00D95D60"/>
    <w:rsid w:val="00D97642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0FC8"/>
    <w:rsid w:val="00DB12EB"/>
    <w:rsid w:val="00DB1980"/>
    <w:rsid w:val="00DB2B68"/>
    <w:rsid w:val="00DB3E58"/>
    <w:rsid w:val="00DB44B2"/>
    <w:rsid w:val="00DB457A"/>
    <w:rsid w:val="00DB49E1"/>
    <w:rsid w:val="00DB4D0D"/>
    <w:rsid w:val="00DB504F"/>
    <w:rsid w:val="00DB529D"/>
    <w:rsid w:val="00DB7903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10B6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421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4A42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4CCF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85ED"/>
  <w15:docId w15:val="{75E607AC-5BE8-4A39-A7DD-C993B797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7983"/>
    <w:pPr>
      <w:ind w:left="720"/>
      <w:contextualSpacing/>
    </w:pPr>
  </w:style>
  <w:style w:type="character" w:customStyle="1" w:styleId="text-heading-epic">
    <w:name w:val="text-heading-epic"/>
    <w:basedOn w:val="DefaultParagraphFont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careertech.org/educators/professional-development/continuing-teacher-acade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2</cp:revision>
  <cp:lastPrinted>2018-10-08T16:11:00Z</cp:lastPrinted>
  <dcterms:created xsi:type="dcterms:W3CDTF">2018-12-13T15:22:00Z</dcterms:created>
  <dcterms:modified xsi:type="dcterms:W3CDTF">2018-12-13T15:22:00Z</dcterms:modified>
</cp:coreProperties>
</file>