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A9" w:rsidRPr="00E80BC0" w:rsidRDefault="00D63FA9">
      <w:pPr>
        <w:pStyle w:val="Title"/>
        <w:rPr>
          <w:rFonts w:ascii="Sylfaen" w:hAnsi="Sylfaen"/>
          <w:color w:val="993366"/>
          <w:sz w:val="40"/>
          <w:szCs w:val="40"/>
        </w:rPr>
      </w:pPr>
      <w:smartTag w:uri="urn:schemas-microsoft-com:office:smarttags" w:element="place">
        <w:smartTag w:uri="urn:schemas-microsoft-com:office:smarttags" w:element="PlaceName">
          <w:r w:rsidRPr="00E80BC0">
            <w:rPr>
              <w:rFonts w:ascii="Sylfaen" w:hAnsi="Sylfaen"/>
              <w:color w:val="993366"/>
              <w:sz w:val="40"/>
              <w:szCs w:val="40"/>
            </w:rPr>
            <w:t>Tulsa</w:t>
          </w:r>
        </w:smartTag>
        <w:r w:rsidRPr="00E80BC0">
          <w:rPr>
            <w:rFonts w:ascii="Sylfaen" w:hAnsi="Sylfaen"/>
            <w:color w:val="993366"/>
            <w:sz w:val="40"/>
            <w:szCs w:val="40"/>
          </w:rPr>
          <w:t xml:space="preserve"> </w:t>
        </w:r>
        <w:smartTag w:uri="urn:schemas-microsoft-com:office:smarttags" w:element="PlaceName">
          <w:r w:rsidRPr="00E80BC0">
            <w:rPr>
              <w:rFonts w:ascii="Sylfaen" w:hAnsi="Sylfaen"/>
              <w:color w:val="993366"/>
              <w:sz w:val="40"/>
              <w:szCs w:val="40"/>
            </w:rPr>
            <w:t>Technology</w:t>
          </w:r>
        </w:smartTag>
        <w:r w:rsidRPr="00E80BC0">
          <w:rPr>
            <w:rFonts w:ascii="Sylfaen" w:hAnsi="Sylfaen"/>
            <w:color w:val="993366"/>
            <w:sz w:val="40"/>
            <w:szCs w:val="40"/>
          </w:rPr>
          <w:t xml:space="preserve"> </w:t>
        </w:r>
        <w:smartTag w:uri="urn:schemas-microsoft-com:office:smarttags" w:element="PlaceType">
          <w:r w:rsidRPr="00E80BC0">
            <w:rPr>
              <w:rFonts w:ascii="Sylfaen" w:hAnsi="Sylfaen"/>
              <w:color w:val="993366"/>
              <w:sz w:val="40"/>
              <w:szCs w:val="40"/>
            </w:rPr>
            <w:t>Center</w:t>
          </w:r>
        </w:smartTag>
      </w:smartTag>
    </w:p>
    <w:p w:rsidR="00D63FA9" w:rsidRPr="00E80BC0" w:rsidRDefault="00D63FA9">
      <w:pPr>
        <w:pStyle w:val="Title"/>
        <w:rPr>
          <w:rFonts w:ascii="Sylfaen" w:hAnsi="Sylfaen"/>
          <w:sz w:val="40"/>
          <w:szCs w:val="40"/>
        </w:rPr>
      </w:pPr>
      <w:r w:rsidRPr="00E80BC0">
        <w:rPr>
          <w:rFonts w:ascii="Sylfaen" w:hAnsi="Sylfaen"/>
          <w:sz w:val="40"/>
          <w:szCs w:val="40"/>
        </w:rPr>
        <w:t xml:space="preserve">Legal Office </w:t>
      </w:r>
    </w:p>
    <w:p w:rsidR="00D63FA9" w:rsidRPr="00E80BC0" w:rsidRDefault="00E330C0">
      <w:pPr>
        <w:jc w:val="center"/>
        <w:rPr>
          <w:rFonts w:ascii="Sylfaen" w:hAnsi="Sylfaen"/>
          <w:sz w:val="40"/>
          <w:szCs w:val="40"/>
        </w:rPr>
      </w:pPr>
      <w:r>
        <w:rPr>
          <w:rFonts w:ascii="Sylfaen" w:hAnsi="Sylfaen"/>
          <w:sz w:val="40"/>
          <w:szCs w:val="40"/>
        </w:rPr>
        <w:t>2011-2012</w:t>
      </w:r>
      <w:bookmarkStart w:id="0" w:name="_GoBack"/>
      <w:bookmarkEnd w:id="0"/>
    </w:p>
    <w:p w:rsidR="00D63FA9" w:rsidRDefault="00D63FA9">
      <w:pPr>
        <w:jc w:val="center"/>
        <w:rPr>
          <w:rFonts w:ascii="Baskerville Old Face" w:hAnsi="Baskerville Old Face"/>
        </w:rPr>
      </w:pPr>
    </w:p>
    <w:p w:rsidR="00D63FA9" w:rsidRPr="00E80BC0" w:rsidRDefault="00D63FA9" w:rsidP="007B6C00">
      <w:pPr>
        <w:jc w:val="both"/>
        <w:rPr>
          <w:rFonts w:ascii="Sylfaen" w:hAnsi="Sylfaen"/>
          <w:sz w:val="22"/>
          <w:szCs w:val="22"/>
        </w:rPr>
      </w:pPr>
      <w:r w:rsidRPr="00E80BC0">
        <w:rPr>
          <w:rFonts w:ascii="Sylfaen" w:hAnsi="Sylfaen"/>
          <w:b/>
          <w:bCs/>
          <w:sz w:val="22"/>
          <w:szCs w:val="22"/>
        </w:rPr>
        <w:t xml:space="preserve">PROGRAM NO.:  </w:t>
      </w:r>
      <w:r w:rsidR="007B6C00">
        <w:rPr>
          <w:rFonts w:ascii="Sylfaen" w:hAnsi="Sylfaen"/>
          <w:b/>
          <w:bCs/>
          <w:sz w:val="22"/>
          <w:szCs w:val="22"/>
        </w:rPr>
        <w:t>201</w:t>
      </w:r>
      <w:r w:rsidRPr="00E80BC0">
        <w:rPr>
          <w:rFonts w:ascii="Sylfaen" w:hAnsi="Sylfaen"/>
          <w:b/>
          <w:bCs/>
          <w:sz w:val="22"/>
          <w:szCs w:val="22"/>
        </w:rPr>
        <w:t xml:space="preserve">   </w:t>
      </w:r>
      <w:r w:rsidR="007B6C00">
        <w:rPr>
          <w:rFonts w:ascii="Sylfaen" w:hAnsi="Sylfaen"/>
          <w:b/>
          <w:bCs/>
          <w:sz w:val="22"/>
          <w:szCs w:val="22"/>
        </w:rPr>
        <w:tab/>
      </w:r>
      <w:r w:rsidRPr="00E80BC0">
        <w:rPr>
          <w:rFonts w:ascii="Sylfaen" w:hAnsi="Sylfaen"/>
          <w:b/>
          <w:bCs/>
          <w:sz w:val="22"/>
          <w:szCs w:val="22"/>
        </w:rPr>
        <w:t xml:space="preserve">CAMPUS:  </w:t>
      </w:r>
      <w:smartTag w:uri="urn:schemas-microsoft-com:office:smarttags" w:element="City">
        <w:smartTag w:uri="urn:schemas-microsoft-com:office:smarttags" w:element="place">
          <w:r w:rsidRPr="00E80BC0">
            <w:rPr>
              <w:rFonts w:ascii="Sylfaen" w:hAnsi="Sylfaen"/>
              <w:sz w:val="22"/>
              <w:szCs w:val="22"/>
            </w:rPr>
            <w:t>Peoria</w:t>
          </w:r>
        </w:smartTag>
      </w:smartTag>
      <w:r w:rsidRPr="00E80BC0">
        <w:rPr>
          <w:rFonts w:ascii="Sylfaen" w:hAnsi="Sylfaen"/>
          <w:sz w:val="22"/>
          <w:szCs w:val="22"/>
        </w:rPr>
        <w:tab/>
      </w:r>
      <w:r w:rsidR="00563964">
        <w:rPr>
          <w:rFonts w:ascii="Sylfaen" w:hAnsi="Sylfaen"/>
          <w:sz w:val="22"/>
          <w:szCs w:val="22"/>
        </w:rPr>
        <w:tab/>
      </w:r>
      <w:r w:rsidR="007B6C00">
        <w:rPr>
          <w:rFonts w:ascii="Sylfaen" w:hAnsi="Sylfaen"/>
          <w:sz w:val="22"/>
          <w:szCs w:val="22"/>
        </w:rPr>
        <w:t xml:space="preserve">  </w:t>
      </w:r>
      <w:r w:rsidRPr="00E80BC0">
        <w:rPr>
          <w:rFonts w:ascii="Sylfaen" w:hAnsi="Sylfaen"/>
          <w:b/>
          <w:bCs/>
          <w:sz w:val="22"/>
          <w:szCs w:val="22"/>
        </w:rPr>
        <w:t xml:space="preserve">CAMPUS PHONE: </w:t>
      </w:r>
      <w:r w:rsidRPr="00E80BC0">
        <w:rPr>
          <w:rFonts w:ascii="Sylfaen" w:hAnsi="Sylfaen"/>
          <w:sz w:val="22"/>
          <w:szCs w:val="22"/>
        </w:rPr>
        <w:t>(918) 828-2100</w:t>
      </w:r>
    </w:p>
    <w:p w:rsidR="00D63FA9" w:rsidRPr="00E80BC0" w:rsidRDefault="00D63FA9" w:rsidP="007B6C00">
      <w:pPr>
        <w:jc w:val="both"/>
        <w:rPr>
          <w:rFonts w:ascii="Sylfaen" w:hAnsi="Sylfaen"/>
          <w:sz w:val="22"/>
          <w:szCs w:val="22"/>
        </w:rPr>
      </w:pPr>
    </w:p>
    <w:p w:rsidR="00D63FA9" w:rsidRPr="00E80BC0" w:rsidRDefault="00D63FA9" w:rsidP="007B6C00">
      <w:pPr>
        <w:jc w:val="both"/>
        <w:rPr>
          <w:rFonts w:ascii="Sylfaen" w:hAnsi="Sylfaen"/>
          <w:sz w:val="22"/>
          <w:szCs w:val="22"/>
        </w:rPr>
      </w:pPr>
      <w:r w:rsidRPr="00E80BC0">
        <w:rPr>
          <w:rFonts w:ascii="Sylfaen" w:hAnsi="Sylfaen"/>
          <w:b/>
          <w:bCs/>
          <w:sz w:val="22"/>
          <w:szCs w:val="22"/>
        </w:rPr>
        <w:t xml:space="preserve">INSTRUCTOR:  </w:t>
      </w:r>
      <w:r w:rsidRPr="00E80BC0">
        <w:rPr>
          <w:rFonts w:ascii="Sylfaen" w:hAnsi="Sylfaen"/>
          <w:sz w:val="22"/>
          <w:szCs w:val="22"/>
        </w:rPr>
        <w:t xml:space="preserve">Angela Durant-Tyson MAEL </w:t>
      </w:r>
      <w:r w:rsidRPr="00E80BC0">
        <w:rPr>
          <w:rFonts w:ascii="Sylfaen" w:hAnsi="Sylfaen"/>
          <w:sz w:val="22"/>
          <w:szCs w:val="22"/>
        </w:rPr>
        <w:tab/>
      </w:r>
      <w:r w:rsidR="00563964">
        <w:rPr>
          <w:rFonts w:ascii="Sylfaen" w:hAnsi="Sylfaen"/>
          <w:sz w:val="22"/>
          <w:szCs w:val="22"/>
        </w:rPr>
        <w:tab/>
      </w:r>
      <w:r w:rsidR="007B6C00">
        <w:rPr>
          <w:rFonts w:ascii="Sylfaen" w:hAnsi="Sylfaen"/>
          <w:sz w:val="22"/>
          <w:szCs w:val="22"/>
        </w:rPr>
        <w:t xml:space="preserve">   </w:t>
      </w:r>
      <w:r w:rsidRPr="00E80BC0">
        <w:rPr>
          <w:rFonts w:ascii="Sylfaen" w:hAnsi="Sylfaen"/>
          <w:b/>
          <w:bCs/>
          <w:sz w:val="22"/>
          <w:szCs w:val="22"/>
        </w:rPr>
        <w:t xml:space="preserve">INSTRUCTOR PHONE #: </w:t>
      </w:r>
      <w:r w:rsidRPr="00E80BC0">
        <w:rPr>
          <w:rFonts w:ascii="Sylfaen" w:hAnsi="Sylfaen"/>
          <w:sz w:val="22"/>
          <w:szCs w:val="22"/>
        </w:rPr>
        <w:t>(918) 828-2147</w:t>
      </w:r>
    </w:p>
    <w:p w:rsidR="00D63FA9" w:rsidRPr="00E80BC0" w:rsidRDefault="00D63FA9" w:rsidP="007B6C00">
      <w:pPr>
        <w:jc w:val="both"/>
        <w:rPr>
          <w:rFonts w:ascii="Sylfaen" w:hAnsi="Sylfaen"/>
          <w:sz w:val="22"/>
          <w:szCs w:val="22"/>
        </w:rPr>
      </w:pPr>
    </w:p>
    <w:p w:rsidR="00D63FA9" w:rsidRPr="00E80BC0" w:rsidRDefault="00D63FA9" w:rsidP="007B6C00">
      <w:pPr>
        <w:jc w:val="both"/>
        <w:rPr>
          <w:rFonts w:ascii="Sylfaen" w:hAnsi="Sylfaen"/>
          <w:sz w:val="22"/>
          <w:szCs w:val="22"/>
        </w:rPr>
      </w:pPr>
      <w:r w:rsidRPr="00E80BC0">
        <w:rPr>
          <w:rFonts w:ascii="Sylfaen" w:hAnsi="Sylfaen"/>
          <w:b/>
          <w:bCs/>
          <w:sz w:val="22"/>
          <w:szCs w:val="22"/>
        </w:rPr>
        <w:t xml:space="preserve">PROGRAM SUPERVISOR:  </w:t>
      </w:r>
      <w:r w:rsidR="00FF7A66">
        <w:rPr>
          <w:rFonts w:ascii="Sylfaen" w:hAnsi="Sylfaen"/>
          <w:sz w:val="22"/>
          <w:szCs w:val="22"/>
        </w:rPr>
        <w:t>John Robinson, Campus</w:t>
      </w:r>
      <w:r w:rsidRPr="00E80BC0">
        <w:rPr>
          <w:rFonts w:ascii="Sylfaen" w:hAnsi="Sylfaen"/>
          <w:sz w:val="22"/>
          <w:szCs w:val="22"/>
        </w:rPr>
        <w:t xml:space="preserve"> Director</w:t>
      </w:r>
      <w:r w:rsidRPr="00E80BC0">
        <w:rPr>
          <w:rFonts w:ascii="Sylfaen" w:hAnsi="Sylfaen"/>
          <w:b/>
          <w:bCs/>
          <w:sz w:val="22"/>
          <w:szCs w:val="22"/>
        </w:rPr>
        <w:t xml:space="preserve">  </w:t>
      </w:r>
      <w:r w:rsidR="007B6C00">
        <w:rPr>
          <w:rFonts w:ascii="Sylfaen" w:hAnsi="Sylfaen"/>
          <w:b/>
          <w:bCs/>
          <w:sz w:val="22"/>
          <w:szCs w:val="22"/>
        </w:rPr>
        <w:t xml:space="preserve">          </w:t>
      </w:r>
      <w:r w:rsidRPr="00E80BC0">
        <w:rPr>
          <w:rFonts w:ascii="Sylfaen" w:hAnsi="Sylfaen"/>
          <w:b/>
          <w:bCs/>
          <w:sz w:val="22"/>
          <w:szCs w:val="22"/>
        </w:rPr>
        <w:t xml:space="preserve">PHONE #: </w:t>
      </w:r>
      <w:r w:rsidR="00FF7A66">
        <w:rPr>
          <w:rFonts w:ascii="Sylfaen" w:hAnsi="Sylfaen"/>
          <w:sz w:val="22"/>
          <w:szCs w:val="22"/>
        </w:rPr>
        <w:t>(918) 828-2001</w:t>
      </w:r>
    </w:p>
    <w:p w:rsidR="00D63FA9" w:rsidRPr="00E80BC0" w:rsidRDefault="00D63FA9">
      <w:pPr>
        <w:rPr>
          <w:rFonts w:ascii="Sylfaen" w:hAnsi="Sylfaen"/>
          <w:sz w:val="22"/>
          <w:szCs w:val="22"/>
        </w:rPr>
      </w:pPr>
    </w:p>
    <w:p w:rsidR="00D63FA9" w:rsidRPr="00E80BC0" w:rsidRDefault="00D63FA9" w:rsidP="00D63FA9">
      <w:pPr>
        <w:autoSpaceDE w:val="0"/>
        <w:autoSpaceDN w:val="0"/>
        <w:adjustRightInd w:val="0"/>
        <w:rPr>
          <w:rFonts w:ascii="Sylfaen" w:hAnsi="Sylfaen" w:cs="Garamond-BookCondensed"/>
          <w:sz w:val="22"/>
          <w:szCs w:val="22"/>
        </w:rPr>
      </w:pPr>
      <w:r w:rsidRPr="00E80BC0">
        <w:rPr>
          <w:rFonts w:ascii="Sylfaen" w:hAnsi="Sylfaen"/>
          <w:b/>
          <w:bCs/>
          <w:sz w:val="22"/>
          <w:szCs w:val="22"/>
        </w:rPr>
        <w:t xml:space="preserve">CATALOG DESCRIPTION:  </w:t>
      </w:r>
      <w:r w:rsidRPr="00E80BC0">
        <w:rPr>
          <w:rFonts w:ascii="Sylfaen" w:hAnsi="Sylfaen" w:cs="Garamond-BookCondensed"/>
          <w:sz w:val="22"/>
          <w:szCs w:val="22"/>
        </w:rPr>
        <w:t>The legal industry has grown at a phenomenal rate the past few years, and as law firms, corporate legal offices, government agencies, etc., increase their staff, the need for strong administrative support increases as well. This program is designed for students who have general office experience, and have performed a variety of administrative and clerical duties, but wish to learn more about the legal field and move into an entry-level legal position. Students will use advanced computer and office skills to complete projects, and study applications used in a law office, such as legal terminology and forms, legal transcription and filing, legal research via Internet, and basic legal concepts. Project management software will also be used so students can design projects, track and communicate the status of projects, and learn to manage multiple projects.</w:t>
      </w:r>
    </w:p>
    <w:p w:rsidR="00D63FA9" w:rsidRPr="00E80BC0" w:rsidRDefault="00D63FA9">
      <w:pPr>
        <w:rPr>
          <w:rFonts w:ascii="Sylfaen" w:hAnsi="Sylfaen"/>
          <w:sz w:val="22"/>
          <w:szCs w:val="22"/>
        </w:rPr>
      </w:pPr>
    </w:p>
    <w:p w:rsidR="00D63FA9" w:rsidRDefault="00CA2A74">
      <w:pPr>
        <w:pStyle w:val="Heading1"/>
        <w:rPr>
          <w:rFonts w:ascii="Sylfaen" w:hAnsi="Sylfaen"/>
          <w:b w:val="0"/>
          <w:sz w:val="22"/>
          <w:szCs w:val="22"/>
        </w:rPr>
      </w:pPr>
      <w:r w:rsidRPr="00CA2A74">
        <w:rPr>
          <w:rFonts w:ascii="Sylfaen" w:hAnsi="Sylfaen"/>
          <w:sz w:val="22"/>
          <w:szCs w:val="22"/>
        </w:rPr>
        <w:t>Cluster:</w:t>
      </w:r>
      <w:r>
        <w:rPr>
          <w:rFonts w:ascii="Sylfaen" w:hAnsi="Sylfaen"/>
          <w:b w:val="0"/>
          <w:sz w:val="22"/>
          <w:szCs w:val="22"/>
        </w:rPr>
        <w:t xml:space="preserve"> </w:t>
      </w:r>
      <w:r w:rsidR="00FF7A66">
        <w:rPr>
          <w:rFonts w:ascii="Sylfaen" w:hAnsi="Sylfaen"/>
          <w:b w:val="0"/>
          <w:sz w:val="22"/>
          <w:szCs w:val="22"/>
        </w:rPr>
        <w:tab/>
      </w:r>
      <w:r>
        <w:rPr>
          <w:rFonts w:ascii="Sylfaen" w:hAnsi="Sylfaen"/>
          <w:b w:val="0"/>
          <w:sz w:val="22"/>
          <w:szCs w:val="22"/>
        </w:rPr>
        <w:t xml:space="preserve">Business, Management &amp; Administration </w:t>
      </w:r>
    </w:p>
    <w:p w:rsidR="00CA2A74" w:rsidRDefault="00CA2A74" w:rsidP="00CA2A74">
      <w:r w:rsidRPr="00CA2A74">
        <w:rPr>
          <w:b/>
        </w:rPr>
        <w:t>Pathway:</w:t>
      </w:r>
      <w:r>
        <w:t xml:space="preserve"> </w:t>
      </w:r>
      <w:r w:rsidR="00FF7A66">
        <w:tab/>
      </w:r>
      <w:r>
        <w:t xml:space="preserve">Administrative &amp; Information Support </w:t>
      </w:r>
    </w:p>
    <w:p w:rsidR="00CA2A74" w:rsidRDefault="00CA2A74" w:rsidP="00CA2A74"/>
    <w:p w:rsidR="00CA2A74" w:rsidRDefault="00CA2A74" w:rsidP="00CA2A74">
      <w:r w:rsidRPr="00CA2A74">
        <w:rPr>
          <w:b/>
        </w:rPr>
        <w:t>Career Major:</w:t>
      </w:r>
      <w:r>
        <w:t xml:space="preserve"> </w:t>
      </w:r>
      <w:r w:rsidRPr="00642166">
        <w:rPr>
          <w:b/>
        </w:rPr>
        <w:t>Legal Office Assistant</w:t>
      </w:r>
      <w:r w:rsidR="00642166">
        <w:rPr>
          <w:b/>
        </w:rPr>
        <w:t xml:space="preserve"> 1110 hours</w:t>
      </w:r>
    </w:p>
    <w:p w:rsidR="00CA2A74" w:rsidRDefault="00CA2A74" w:rsidP="00CA2A74">
      <w:pPr>
        <w:ind w:left="720"/>
      </w:pPr>
      <w:r>
        <w:rPr>
          <w:b/>
        </w:rPr>
        <w:t>TTC-0182</w:t>
      </w:r>
      <w:r>
        <w:rPr>
          <w:b/>
        </w:rPr>
        <w:tab/>
      </w:r>
      <w:r>
        <w:rPr>
          <w:b/>
        </w:rPr>
        <w:tab/>
      </w:r>
      <w:r>
        <w:t xml:space="preserve">Fundamentals of Technology </w:t>
      </w:r>
      <w:r>
        <w:tab/>
      </w:r>
    </w:p>
    <w:p w:rsidR="00CA2A74" w:rsidRDefault="00CA2A74" w:rsidP="00CA2A74">
      <w:pPr>
        <w:ind w:left="720"/>
      </w:pPr>
      <w:r>
        <w:rPr>
          <w:b/>
        </w:rPr>
        <w:t>ADMN-0030</w:t>
      </w:r>
      <w:r>
        <w:rPr>
          <w:b/>
        </w:rPr>
        <w:tab/>
      </w:r>
      <w:r>
        <w:rPr>
          <w:b/>
        </w:rPr>
        <w:tab/>
      </w:r>
      <w:r>
        <w:t xml:space="preserve">Foundations for the Legal Office </w:t>
      </w:r>
    </w:p>
    <w:p w:rsidR="00CA2A74" w:rsidRDefault="00CA2A74" w:rsidP="00CA2A74">
      <w:pPr>
        <w:ind w:left="720"/>
      </w:pPr>
      <w:r w:rsidRPr="00CA2A74">
        <w:rPr>
          <w:b/>
        </w:rPr>
        <w:t>ADMN-0089</w:t>
      </w:r>
      <w:r>
        <w:tab/>
      </w:r>
      <w:r>
        <w:tab/>
        <w:t xml:space="preserve">Legal Office Procedures </w:t>
      </w:r>
    </w:p>
    <w:p w:rsidR="00CA2A74" w:rsidRDefault="00CA2A74" w:rsidP="00CA2A74">
      <w:pPr>
        <w:ind w:left="720"/>
      </w:pPr>
      <w:r w:rsidRPr="00CA2A74">
        <w:rPr>
          <w:b/>
        </w:rPr>
        <w:t>LOA-0090</w:t>
      </w:r>
      <w:r>
        <w:tab/>
      </w:r>
      <w:r>
        <w:tab/>
        <w:t xml:space="preserve">Advanced Computers Application for the Law Office </w:t>
      </w:r>
    </w:p>
    <w:p w:rsidR="00CA2A74" w:rsidRDefault="00CA2A74" w:rsidP="00CA2A74">
      <w:pPr>
        <w:ind w:left="720"/>
      </w:pPr>
      <w:r w:rsidRPr="00CA2A74">
        <w:rPr>
          <w:b/>
        </w:rPr>
        <w:t>LOA-0091</w:t>
      </w:r>
      <w:r>
        <w:tab/>
      </w:r>
      <w:r>
        <w:tab/>
        <w:t xml:space="preserve">Advanced Legal Communications </w:t>
      </w:r>
    </w:p>
    <w:p w:rsidR="00CA2A74" w:rsidRDefault="00CA2A74" w:rsidP="00CA2A74">
      <w:pPr>
        <w:ind w:left="720"/>
      </w:pPr>
      <w:r w:rsidRPr="00CA2A74">
        <w:rPr>
          <w:b/>
        </w:rPr>
        <w:t>LOA-0092</w:t>
      </w:r>
      <w:r>
        <w:tab/>
      </w:r>
      <w:r>
        <w:tab/>
        <w:t>Legal Specialties</w:t>
      </w:r>
    </w:p>
    <w:p w:rsidR="00CA2A74" w:rsidRDefault="00CA2A74" w:rsidP="00CA2A74">
      <w:pPr>
        <w:ind w:left="720"/>
      </w:pPr>
      <w:r w:rsidRPr="00CA2A74">
        <w:rPr>
          <w:b/>
        </w:rPr>
        <w:t>TTC-0110</w:t>
      </w:r>
      <w:r>
        <w:tab/>
      </w:r>
      <w:r>
        <w:tab/>
        <w:t xml:space="preserve">Career Major Capstone </w:t>
      </w:r>
    </w:p>
    <w:p w:rsidR="00CA2A74" w:rsidRDefault="00CA2A74" w:rsidP="00CA2A74"/>
    <w:p w:rsidR="00CA2A74" w:rsidRDefault="00CA2A74" w:rsidP="00CA2A74"/>
    <w:p w:rsidR="00CA2A74" w:rsidRDefault="00CA2A74" w:rsidP="00CA2A74">
      <w:pPr>
        <w:rPr>
          <w:b/>
        </w:rPr>
      </w:pPr>
      <w:r>
        <w:rPr>
          <w:b/>
        </w:rPr>
        <w:t xml:space="preserve">Career Major: Legal Receptionist </w:t>
      </w:r>
      <w:r w:rsidR="00642166">
        <w:rPr>
          <w:b/>
        </w:rPr>
        <w:t>600 hours</w:t>
      </w:r>
    </w:p>
    <w:p w:rsidR="00CA2A74" w:rsidRDefault="00CA2A74" w:rsidP="00CA2A74">
      <w:pPr>
        <w:ind w:left="720"/>
      </w:pPr>
      <w:r>
        <w:rPr>
          <w:b/>
        </w:rPr>
        <w:t>TTC-0182</w:t>
      </w:r>
      <w:r>
        <w:rPr>
          <w:b/>
        </w:rPr>
        <w:tab/>
        <w:t xml:space="preserve">  </w:t>
      </w:r>
      <w:r>
        <w:rPr>
          <w:b/>
        </w:rPr>
        <w:tab/>
      </w:r>
      <w:r>
        <w:t xml:space="preserve">Fundamentals of Technology </w:t>
      </w:r>
    </w:p>
    <w:p w:rsidR="00CA2A74" w:rsidRDefault="00CA2A74" w:rsidP="00CA2A74">
      <w:pPr>
        <w:ind w:left="720"/>
      </w:pPr>
      <w:r w:rsidRPr="00CA2A74">
        <w:rPr>
          <w:b/>
        </w:rPr>
        <w:t>ADMN-0030</w:t>
      </w:r>
      <w:r>
        <w:t xml:space="preserve">     </w:t>
      </w:r>
      <w:r>
        <w:tab/>
        <w:t xml:space="preserve">Foundations for the Legal Office </w:t>
      </w:r>
    </w:p>
    <w:p w:rsidR="00CA2A74" w:rsidRDefault="00CA2A74" w:rsidP="00CA2A74">
      <w:pPr>
        <w:ind w:left="720"/>
      </w:pPr>
      <w:r w:rsidRPr="00CA2A74">
        <w:rPr>
          <w:b/>
        </w:rPr>
        <w:t>ADMN-0089</w:t>
      </w:r>
      <w:r>
        <w:t xml:space="preserve">     </w:t>
      </w:r>
      <w:r>
        <w:tab/>
        <w:t>Legal Office Procedures</w:t>
      </w:r>
    </w:p>
    <w:p w:rsidR="00CA2A74" w:rsidRPr="00CA2A74" w:rsidRDefault="00CA2A74" w:rsidP="00CA2A74">
      <w:pPr>
        <w:ind w:left="720"/>
      </w:pPr>
      <w:r w:rsidRPr="00CA2A74">
        <w:rPr>
          <w:b/>
        </w:rPr>
        <w:t>TTC-0110</w:t>
      </w:r>
      <w:r>
        <w:t xml:space="preserve">          </w:t>
      </w:r>
      <w:r>
        <w:tab/>
        <w:t xml:space="preserve">Career Major Capstone </w:t>
      </w:r>
      <w:r>
        <w:rPr>
          <w:b/>
        </w:rPr>
        <w:tab/>
      </w:r>
    </w:p>
    <w:p w:rsidR="00D63FA9" w:rsidRPr="00E80BC0" w:rsidRDefault="00D63FA9" w:rsidP="00CA2A74">
      <w:pPr>
        <w:ind w:left="720"/>
        <w:rPr>
          <w:rFonts w:ascii="Sylfaen" w:hAnsi="Sylfaen"/>
          <w:sz w:val="22"/>
          <w:szCs w:val="22"/>
        </w:rPr>
      </w:pPr>
    </w:p>
    <w:p w:rsidR="00CA2A74" w:rsidRDefault="00CA2A74" w:rsidP="002121D0">
      <w:pPr>
        <w:tabs>
          <w:tab w:val="left" w:pos="2088"/>
        </w:tabs>
        <w:ind w:left="93" w:firstLineChars="200" w:firstLine="440"/>
        <w:rPr>
          <w:rFonts w:ascii="Sylfaen" w:hAnsi="Sylfaen" w:cs="Arial"/>
          <w:bCs/>
          <w:sz w:val="22"/>
          <w:szCs w:val="22"/>
        </w:rPr>
      </w:pPr>
    </w:p>
    <w:p w:rsidR="00CA2A74" w:rsidRDefault="00CA2A74" w:rsidP="00CA2A74">
      <w:pPr>
        <w:rPr>
          <w:rFonts w:ascii="Sylfaen" w:hAnsi="Sylfaen" w:cs="Arial"/>
          <w:bCs/>
          <w:sz w:val="22"/>
          <w:szCs w:val="22"/>
        </w:rPr>
      </w:pPr>
    </w:p>
    <w:p w:rsidR="00D63FA9" w:rsidRPr="00E80BC0" w:rsidRDefault="00D63FA9" w:rsidP="00CA2A74">
      <w:pPr>
        <w:rPr>
          <w:rFonts w:ascii="Sylfaen" w:hAnsi="Sylfaen"/>
          <w:sz w:val="22"/>
          <w:szCs w:val="22"/>
        </w:rPr>
      </w:pPr>
      <w:r w:rsidRPr="00E80BC0">
        <w:rPr>
          <w:rFonts w:ascii="Sylfaen" w:hAnsi="Sylfaen"/>
          <w:sz w:val="22"/>
          <w:szCs w:val="22"/>
        </w:rPr>
        <w:tab/>
      </w:r>
    </w:p>
    <w:p w:rsidR="00D63FA9" w:rsidRPr="00E80BC0" w:rsidRDefault="00D63FA9">
      <w:pPr>
        <w:rPr>
          <w:rFonts w:ascii="Sylfaen" w:hAnsi="Sylfaen"/>
          <w:sz w:val="22"/>
          <w:szCs w:val="22"/>
        </w:rPr>
      </w:pPr>
    </w:p>
    <w:p w:rsidR="00D63FA9" w:rsidRPr="00E80BC0" w:rsidRDefault="00D63FA9">
      <w:pPr>
        <w:rPr>
          <w:rFonts w:ascii="Sylfaen" w:hAnsi="Sylfaen"/>
          <w:b/>
          <w:sz w:val="22"/>
          <w:szCs w:val="22"/>
        </w:rPr>
      </w:pPr>
      <w:r w:rsidRPr="00E80BC0">
        <w:rPr>
          <w:rFonts w:ascii="Sylfaen" w:hAnsi="Sylfaen"/>
          <w:b/>
          <w:sz w:val="22"/>
          <w:szCs w:val="22"/>
        </w:rPr>
        <w:lastRenderedPageBreak/>
        <w:t>Program Goal</w:t>
      </w:r>
    </w:p>
    <w:p w:rsidR="00D63FA9" w:rsidRPr="00E80BC0" w:rsidRDefault="00D63FA9">
      <w:pPr>
        <w:rPr>
          <w:rFonts w:ascii="Sylfaen" w:hAnsi="Sylfaen"/>
          <w:sz w:val="22"/>
          <w:szCs w:val="22"/>
        </w:rPr>
      </w:pPr>
    </w:p>
    <w:p w:rsidR="00D63FA9" w:rsidRPr="00E80BC0" w:rsidRDefault="001E4AA6">
      <w:pPr>
        <w:rPr>
          <w:rFonts w:ascii="Sylfaen" w:hAnsi="Sylfaen"/>
          <w:sz w:val="22"/>
          <w:szCs w:val="22"/>
        </w:rPr>
      </w:pPr>
      <w:r>
        <w:rPr>
          <w:rFonts w:ascii="Sylfaen" w:hAnsi="Sylfaen"/>
          <w:noProof/>
          <w:sz w:val="22"/>
          <w:szCs w:val="22"/>
        </w:rPr>
        <w:drawing>
          <wp:anchor distT="0" distB="0" distL="114300" distR="114300" simplePos="0" relativeHeight="251654144" behindDoc="1" locked="0" layoutInCell="1" allowOverlap="1">
            <wp:simplePos x="0" y="0"/>
            <wp:positionH relativeFrom="column">
              <wp:posOffset>2400300</wp:posOffset>
            </wp:positionH>
            <wp:positionV relativeFrom="paragraph">
              <wp:posOffset>164465</wp:posOffset>
            </wp:positionV>
            <wp:extent cx="685800" cy="685800"/>
            <wp:effectExtent l="19050" t="0" r="0" b="0"/>
            <wp:wrapTight wrapText="bothSides">
              <wp:wrapPolygon edited="0">
                <wp:start x="-600" y="0"/>
                <wp:lineTo x="-600" y="21000"/>
                <wp:lineTo x="21600" y="21000"/>
                <wp:lineTo x="21600" y="0"/>
                <wp:lineTo x="-600" y="0"/>
              </wp:wrapPolygon>
            </wp:wrapTight>
            <wp:docPr id="2" name="Picture 2" descr="j04221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422149[1]"/>
                    <pic:cNvPicPr preferRelativeResize="0">
                      <a:picLocks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D63FA9" w:rsidRPr="00E80BC0">
        <w:rPr>
          <w:rFonts w:ascii="Sylfaen" w:hAnsi="Sylfaen"/>
          <w:sz w:val="22"/>
          <w:szCs w:val="22"/>
        </w:rPr>
        <w:t xml:space="preserve">The Legal Office and Project Management Services Program at Tulsa Technology Center is designed to develop your skill level to a degree that will enable you to obtain an entry-level job in some aspect of an law firm, corporate legal office, and/or government agency.  Every effort will be made to help you achieve good individual and group productivity </w:t>
      </w:r>
      <w:r w:rsidR="00DD3DEC">
        <w:rPr>
          <w:rFonts w:ascii="Sylfaen" w:hAnsi="Sylfaen"/>
          <w:sz w:val="22"/>
          <w:szCs w:val="22"/>
        </w:rPr>
        <w:t xml:space="preserve">by combining relevant </w:t>
      </w:r>
      <w:r w:rsidR="00D63FA9" w:rsidRPr="00E80BC0">
        <w:rPr>
          <w:rFonts w:ascii="Sylfaen" w:hAnsi="Sylfaen"/>
          <w:sz w:val="22"/>
          <w:szCs w:val="22"/>
        </w:rPr>
        <w:t xml:space="preserve">legal </w:t>
      </w:r>
      <w:r w:rsidR="00DD3DEC">
        <w:rPr>
          <w:rFonts w:ascii="Sylfaen" w:hAnsi="Sylfaen"/>
          <w:sz w:val="22"/>
          <w:szCs w:val="22"/>
        </w:rPr>
        <w:t xml:space="preserve">scenarios </w:t>
      </w:r>
      <w:r w:rsidR="00D63FA9" w:rsidRPr="00E80BC0">
        <w:rPr>
          <w:rFonts w:ascii="Sylfaen" w:hAnsi="Sylfaen"/>
          <w:sz w:val="22"/>
          <w:szCs w:val="22"/>
        </w:rPr>
        <w:t>as well as very effective and efficient office skills.</w:t>
      </w:r>
    </w:p>
    <w:p w:rsidR="00D63FA9" w:rsidRPr="00E80BC0" w:rsidRDefault="00D63FA9">
      <w:pPr>
        <w:rPr>
          <w:rFonts w:ascii="Sylfaen" w:hAnsi="Sylfaen"/>
          <w:sz w:val="22"/>
          <w:szCs w:val="22"/>
        </w:rPr>
      </w:pPr>
    </w:p>
    <w:p w:rsidR="00D63FA9" w:rsidRPr="00E80BC0" w:rsidRDefault="00CA2A74">
      <w:pPr>
        <w:pStyle w:val="Heading2"/>
        <w:rPr>
          <w:rFonts w:ascii="Sylfaen" w:hAnsi="Sylfaen"/>
          <w:b/>
          <w:sz w:val="22"/>
          <w:szCs w:val="22"/>
        </w:rPr>
      </w:pPr>
      <w:r>
        <w:rPr>
          <w:rFonts w:ascii="Sylfaen" w:hAnsi="Sylfaen"/>
          <w:b/>
          <w:sz w:val="22"/>
          <w:szCs w:val="22"/>
        </w:rPr>
        <w:t>Career Majors</w:t>
      </w:r>
    </w:p>
    <w:p w:rsidR="00D63FA9" w:rsidRPr="00E80BC0" w:rsidRDefault="00D63FA9" w:rsidP="00D63FA9">
      <w:pPr>
        <w:autoSpaceDE w:val="0"/>
        <w:autoSpaceDN w:val="0"/>
        <w:adjustRightInd w:val="0"/>
        <w:rPr>
          <w:rFonts w:ascii="Sylfaen" w:hAnsi="Sylfaen" w:cs="Garamond-BookCondensed"/>
          <w:sz w:val="22"/>
          <w:szCs w:val="22"/>
        </w:rPr>
      </w:pPr>
    </w:p>
    <w:p w:rsidR="00D63FA9" w:rsidRPr="00E80BC0" w:rsidRDefault="00D63FA9" w:rsidP="00D63FA9">
      <w:pPr>
        <w:autoSpaceDE w:val="0"/>
        <w:autoSpaceDN w:val="0"/>
        <w:adjustRightInd w:val="0"/>
        <w:rPr>
          <w:rFonts w:ascii="Sylfaen" w:hAnsi="Sylfaen" w:cs="Garamond-BookCondensed"/>
          <w:sz w:val="22"/>
          <w:szCs w:val="22"/>
        </w:rPr>
      </w:pPr>
      <w:r w:rsidRPr="00E80BC0">
        <w:rPr>
          <w:rFonts w:ascii="Sylfaen" w:hAnsi="Sylfaen" w:cs="Garamond-BookCondensed"/>
          <w:sz w:val="22"/>
          <w:szCs w:val="22"/>
        </w:rPr>
        <w:t xml:space="preserve">Legal Receptionist, </w:t>
      </w:r>
      <w:r w:rsidR="00E92034">
        <w:rPr>
          <w:rFonts w:ascii="Sylfaen" w:hAnsi="Sylfaen" w:cs="Garamond-BookCondensed"/>
          <w:sz w:val="22"/>
          <w:szCs w:val="22"/>
        </w:rPr>
        <w:t xml:space="preserve">Legal Assistant </w:t>
      </w:r>
      <w:r w:rsidRPr="00E80BC0">
        <w:rPr>
          <w:rFonts w:ascii="Sylfaen" w:hAnsi="Sylfaen" w:cs="Garamond-BookCondensed"/>
          <w:sz w:val="22"/>
          <w:szCs w:val="22"/>
        </w:rPr>
        <w:t>or with additional training, Legal Secretary or Legal Transcriptionist</w:t>
      </w:r>
    </w:p>
    <w:p w:rsidR="00D63FA9" w:rsidRPr="00E80BC0" w:rsidRDefault="00D63FA9">
      <w:pPr>
        <w:rPr>
          <w:rFonts w:ascii="Sylfaen" w:hAnsi="Sylfaen"/>
          <w:b/>
          <w:bCs/>
          <w:sz w:val="22"/>
          <w:szCs w:val="22"/>
        </w:rPr>
      </w:pPr>
    </w:p>
    <w:p w:rsidR="00C16BA6" w:rsidRDefault="00C16BA6">
      <w:pPr>
        <w:rPr>
          <w:rFonts w:ascii="Sylfaen" w:hAnsi="Sylfaen"/>
          <w:b/>
          <w:bCs/>
          <w:sz w:val="22"/>
          <w:szCs w:val="22"/>
        </w:rPr>
      </w:pPr>
      <w:r>
        <w:rPr>
          <w:rFonts w:ascii="Sylfaen" w:hAnsi="Sylfaen"/>
          <w:b/>
          <w:bCs/>
          <w:sz w:val="22"/>
          <w:szCs w:val="22"/>
        </w:rPr>
        <w:t>Certifications</w:t>
      </w:r>
    </w:p>
    <w:p w:rsidR="00394E25" w:rsidRDefault="00394E25">
      <w:pPr>
        <w:rPr>
          <w:rFonts w:ascii="Sylfaen" w:hAnsi="Sylfaen"/>
          <w:b/>
          <w:bCs/>
          <w:sz w:val="22"/>
          <w:szCs w:val="22"/>
        </w:rPr>
      </w:pPr>
    </w:p>
    <w:p w:rsidR="00394E25" w:rsidRPr="00394E25" w:rsidRDefault="00394E25" w:rsidP="00394E25">
      <w:pPr>
        <w:shd w:val="clear" w:color="auto" w:fill="FFFFFF"/>
        <w:rPr>
          <w:rFonts w:ascii="Sylfaen" w:hAnsi="Sylfaen" w:cs="Arial"/>
          <w:sz w:val="22"/>
          <w:szCs w:val="22"/>
        </w:rPr>
      </w:pPr>
      <w:r w:rsidRPr="00E93A55">
        <w:rPr>
          <w:rFonts w:ascii="Sylfaen" w:hAnsi="Sylfaen" w:cs="Arial"/>
          <w:i/>
          <w:sz w:val="22"/>
          <w:szCs w:val="22"/>
        </w:rPr>
        <w:t>The ALS Examination</w:t>
      </w:r>
      <w:r w:rsidRPr="00394E25">
        <w:rPr>
          <w:rFonts w:ascii="Sylfaen" w:hAnsi="Sylfaen" w:cs="Arial"/>
          <w:sz w:val="22"/>
          <w:szCs w:val="22"/>
        </w:rPr>
        <w:t>:</w:t>
      </w:r>
    </w:p>
    <w:p w:rsidR="00394E25" w:rsidRPr="00394E25" w:rsidRDefault="00394E25" w:rsidP="00394E25">
      <w:pPr>
        <w:numPr>
          <w:ilvl w:val="0"/>
          <w:numId w:val="7"/>
        </w:numPr>
        <w:shd w:val="clear" w:color="auto" w:fill="FFFFFF"/>
        <w:spacing w:before="100" w:beforeAutospacing="1" w:after="100" w:afterAutospacing="1"/>
        <w:rPr>
          <w:rFonts w:ascii="Sylfaen" w:hAnsi="Sylfaen" w:cs="Arial"/>
          <w:color w:val="000000"/>
          <w:sz w:val="22"/>
          <w:szCs w:val="22"/>
        </w:rPr>
      </w:pPr>
      <w:r w:rsidRPr="00394E25">
        <w:rPr>
          <w:rFonts w:ascii="Sylfaen" w:hAnsi="Sylfaen" w:cs="Arial"/>
          <w:color w:val="000000"/>
          <w:sz w:val="22"/>
          <w:szCs w:val="22"/>
        </w:rPr>
        <w:t>demonstrates ability to perform business communication tasks;</w:t>
      </w:r>
    </w:p>
    <w:p w:rsidR="00394E25" w:rsidRPr="00394E25" w:rsidRDefault="00394E25" w:rsidP="00394E25">
      <w:pPr>
        <w:numPr>
          <w:ilvl w:val="0"/>
          <w:numId w:val="7"/>
        </w:numPr>
        <w:shd w:val="clear" w:color="auto" w:fill="FFFFFF"/>
        <w:spacing w:before="100" w:beforeAutospacing="1" w:after="100" w:afterAutospacing="1"/>
        <w:rPr>
          <w:rFonts w:ascii="Sylfaen" w:hAnsi="Sylfaen" w:cs="Arial"/>
          <w:color w:val="000000"/>
          <w:sz w:val="22"/>
          <w:szCs w:val="22"/>
        </w:rPr>
      </w:pPr>
      <w:r w:rsidRPr="00394E25">
        <w:rPr>
          <w:rFonts w:ascii="Sylfaen" w:hAnsi="Sylfaen" w:cs="Arial"/>
          <w:color w:val="000000"/>
          <w:sz w:val="22"/>
          <w:szCs w:val="22"/>
        </w:rPr>
        <w:t>gauges ability to maintain office records and calendars, and prioritize multiple tasks when given real-life scenarios;</w:t>
      </w:r>
    </w:p>
    <w:p w:rsidR="00394E25" w:rsidRPr="00394E25" w:rsidRDefault="00394E25" w:rsidP="00394E25">
      <w:pPr>
        <w:numPr>
          <w:ilvl w:val="0"/>
          <w:numId w:val="7"/>
        </w:numPr>
        <w:shd w:val="clear" w:color="auto" w:fill="FFFFFF"/>
        <w:spacing w:before="100" w:beforeAutospacing="1" w:after="100" w:afterAutospacing="1"/>
        <w:rPr>
          <w:rFonts w:ascii="Sylfaen" w:hAnsi="Sylfaen" w:cs="Arial"/>
          <w:color w:val="000000"/>
          <w:sz w:val="22"/>
          <w:szCs w:val="22"/>
        </w:rPr>
      </w:pPr>
      <w:r w:rsidRPr="00394E25">
        <w:rPr>
          <w:rFonts w:ascii="Sylfaen" w:hAnsi="Sylfaen" w:cs="Arial"/>
          <w:color w:val="000000"/>
          <w:sz w:val="22"/>
          <w:szCs w:val="22"/>
        </w:rPr>
        <w:t>measures understanding of office equipment and related procedures;</w:t>
      </w:r>
    </w:p>
    <w:p w:rsidR="00394E25" w:rsidRPr="00394E25" w:rsidRDefault="00394E25" w:rsidP="00394E25">
      <w:pPr>
        <w:numPr>
          <w:ilvl w:val="0"/>
          <w:numId w:val="7"/>
        </w:numPr>
        <w:shd w:val="clear" w:color="auto" w:fill="FFFFFF"/>
        <w:spacing w:before="100" w:beforeAutospacing="1" w:after="100" w:afterAutospacing="1"/>
        <w:rPr>
          <w:rFonts w:ascii="Sylfaen" w:hAnsi="Sylfaen" w:cs="Arial"/>
          <w:color w:val="000000"/>
          <w:sz w:val="22"/>
          <w:szCs w:val="22"/>
        </w:rPr>
      </w:pPr>
      <w:r w:rsidRPr="00394E25">
        <w:rPr>
          <w:rFonts w:ascii="Sylfaen" w:hAnsi="Sylfaen" w:cs="Arial"/>
          <w:color w:val="000000"/>
          <w:sz w:val="22"/>
          <w:szCs w:val="22"/>
        </w:rPr>
        <w:t>denotes aptitude for understanding legal terminology, legal complexities, and supporting documents;</w:t>
      </w:r>
    </w:p>
    <w:p w:rsidR="00394E25" w:rsidRPr="00394E25" w:rsidRDefault="00394E25" w:rsidP="00394E25">
      <w:pPr>
        <w:numPr>
          <w:ilvl w:val="0"/>
          <w:numId w:val="7"/>
        </w:numPr>
        <w:shd w:val="clear" w:color="auto" w:fill="FFFFFF"/>
        <w:spacing w:before="100" w:beforeAutospacing="1" w:after="100" w:afterAutospacing="1"/>
        <w:rPr>
          <w:rFonts w:ascii="Sylfaen" w:hAnsi="Sylfaen" w:cs="Arial"/>
          <w:color w:val="000000"/>
          <w:sz w:val="22"/>
          <w:szCs w:val="22"/>
        </w:rPr>
      </w:pPr>
      <w:r w:rsidRPr="00394E25">
        <w:rPr>
          <w:rFonts w:ascii="Sylfaen" w:hAnsi="Sylfaen" w:cs="Arial"/>
          <w:color w:val="000000"/>
          <w:sz w:val="22"/>
          <w:szCs w:val="22"/>
        </w:rPr>
        <w:t>assesses recognition of accounting terms in order to solve accounting problems, and</w:t>
      </w:r>
    </w:p>
    <w:p w:rsidR="00394E25" w:rsidRDefault="00394E25" w:rsidP="00394E25">
      <w:pPr>
        <w:numPr>
          <w:ilvl w:val="0"/>
          <w:numId w:val="7"/>
        </w:numPr>
        <w:shd w:val="clear" w:color="auto" w:fill="FFFFFF"/>
        <w:spacing w:before="100" w:beforeAutospacing="1" w:after="100" w:afterAutospacing="1"/>
        <w:rPr>
          <w:rFonts w:ascii="Sylfaen" w:hAnsi="Sylfaen" w:cs="Arial"/>
          <w:color w:val="000000"/>
          <w:sz w:val="22"/>
          <w:szCs w:val="22"/>
        </w:rPr>
      </w:pPr>
      <w:proofErr w:type="gramStart"/>
      <w:r w:rsidRPr="00394E25">
        <w:rPr>
          <w:rFonts w:ascii="Sylfaen" w:hAnsi="Sylfaen" w:cs="Arial"/>
          <w:color w:val="000000"/>
          <w:sz w:val="22"/>
          <w:szCs w:val="22"/>
        </w:rPr>
        <w:t>appraises</w:t>
      </w:r>
      <w:proofErr w:type="gramEnd"/>
      <w:r w:rsidRPr="00394E25">
        <w:rPr>
          <w:rFonts w:ascii="Sylfaen" w:hAnsi="Sylfaen" w:cs="Arial"/>
          <w:color w:val="000000"/>
          <w:sz w:val="22"/>
          <w:szCs w:val="22"/>
        </w:rPr>
        <w:t xml:space="preserve"> knowledge of law office protocol as prescribed by ethical codes.</w:t>
      </w:r>
    </w:p>
    <w:p w:rsidR="00936365" w:rsidRPr="00936365" w:rsidRDefault="00936365" w:rsidP="00394E25">
      <w:pPr>
        <w:rPr>
          <w:rStyle w:val="bold1"/>
          <w:rFonts w:ascii="Sylfaen" w:hAnsi="Sylfaen"/>
          <w:b w:val="0"/>
          <w:sz w:val="22"/>
          <w:szCs w:val="22"/>
        </w:rPr>
      </w:pPr>
      <w:proofErr w:type="spellStart"/>
      <w:r w:rsidRPr="00E93A55">
        <w:rPr>
          <w:rStyle w:val="bold1"/>
          <w:rFonts w:ascii="Sylfaen" w:hAnsi="Sylfaen"/>
          <w:b w:val="0"/>
          <w:i/>
          <w:sz w:val="22"/>
          <w:szCs w:val="22"/>
        </w:rPr>
        <w:t>Workkeys</w:t>
      </w:r>
      <w:proofErr w:type="spellEnd"/>
      <w:r w:rsidRPr="00E93A55">
        <w:rPr>
          <w:rStyle w:val="bold1"/>
          <w:rFonts w:ascii="Sylfaen" w:hAnsi="Sylfaen"/>
          <w:b w:val="0"/>
          <w:i/>
          <w:sz w:val="22"/>
          <w:szCs w:val="22"/>
        </w:rPr>
        <w:t xml:space="preserve"> and </w:t>
      </w:r>
      <w:proofErr w:type="spellStart"/>
      <w:r w:rsidRPr="00E93A55">
        <w:rPr>
          <w:rStyle w:val="bold1"/>
          <w:rFonts w:ascii="Sylfaen" w:hAnsi="Sylfaen"/>
          <w:b w:val="0"/>
          <w:i/>
          <w:sz w:val="22"/>
          <w:szCs w:val="22"/>
        </w:rPr>
        <w:t>Keytrain</w:t>
      </w:r>
      <w:proofErr w:type="spellEnd"/>
      <w:r w:rsidRPr="00E93A55">
        <w:rPr>
          <w:rStyle w:val="bold1"/>
          <w:rFonts w:ascii="Sylfaen" w:hAnsi="Sylfaen"/>
          <w:b w:val="0"/>
          <w:i/>
          <w:sz w:val="22"/>
          <w:szCs w:val="22"/>
        </w:rPr>
        <w:t xml:space="preserve"> Assessments</w:t>
      </w:r>
      <w:r>
        <w:rPr>
          <w:rStyle w:val="bold1"/>
          <w:rFonts w:ascii="Sylfaen" w:hAnsi="Sylfaen"/>
          <w:b w:val="0"/>
          <w:sz w:val="22"/>
          <w:szCs w:val="22"/>
        </w:rPr>
        <w:t>:</w:t>
      </w:r>
    </w:p>
    <w:p w:rsidR="00936365" w:rsidRPr="00936365" w:rsidRDefault="00936365" w:rsidP="00394E25">
      <w:pPr>
        <w:rPr>
          <w:rStyle w:val="bold1"/>
          <w:rFonts w:ascii="Sylfaen" w:hAnsi="Sylfaen"/>
          <w:sz w:val="22"/>
          <w:szCs w:val="22"/>
        </w:rPr>
      </w:pPr>
    </w:p>
    <w:p w:rsidR="00394E25" w:rsidRDefault="00394E25" w:rsidP="00936365">
      <w:pPr>
        <w:pStyle w:val="ListParagraph"/>
        <w:numPr>
          <w:ilvl w:val="0"/>
          <w:numId w:val="10"/>
        </w:numPr>
        <w:rPr>
          <w:rFonts w:ascii="Sylfaen" w:hAnsi="Sylfaen"/>
          <w:color w:val="333333"/>
        </w:rPr>
      </w:pPr>
      <w:r w:rsidRPr="00936365">
        <w:rPr>
          <w:rFonts w:ascii="Sylfaen" w:hAnsi="Sylfaen"/>
          <w:color w:val="333333"/>
        </w:rPr>
        <w:t>provide reliable, relevant information about workplace skill le</w:t>
      </w:r>
      <w:r w:rsidR="00936365">
        <w:rPr>
          <w:rFonts w:ascii="Sylfaen" w:hAnsi="Sylfaen"/>
          <w:color w:val="333333"/>
        </w:rPr>
        <w:t>vels;</w:t>
      </w:r>
    </w:p>
    <w:p w:rsidR="00936365" w:rsidRDefault="00394E25" w:rsidP="00936365">
      <w:pPr>
        <w:pStyle w:val="ListParagraph"/>
        <w:numPr>
          <w:ilvl w:val="0"/>
          <w:numId w:val="10"/>
        </w:numPr>
        <w:rPr>
          <w:rFonts w:ascii="Sylfaen" w:hAnsi="Sylfaen"/>
          <w:color w:val="333333"/>
        </w:rPr>
      </w:pPr>
      <w:r w:rsidRPr="00936365">
        <w:rPr>
          <w:rFonts w:ascii="Sylfaen" w:hAnsi="Sylfaen"/>
          <w:color w:val="333333"/>
        </w:rPr>
        <w:t>measure cognitive abilities such as applied mathematics, reading for informa</w:t>
      </w:r>
      <w:r w:rsidR="00936365">
        <w:rPr>
          <w:rFonts w:ascii="Sylfaen" w:hAnsi="Sylfaen"/>
          <w:color w:val="333333"/>
        </w:rPr>
        <w:t>tion, and locating information;</w:t>
      </w:r>
    </w:p>
    <w:p w:rsidR="00394E25" w:rsidRDefault="00936365" w:rsidP="00394E25">
      <w:pPr>
        <w:pStyle w:val="ListParagraph"/>
        <w:numPr>
          <w:ilvl w:val="0"/>
          <w:numId w:val="10"/>
        </w:numPr>
        <w:rPr>
          <w:rFonts w:ascii="Sylfaen" w:hAnsi="Sylfaen"/>
          <w:color w:val="333333"/>
        </w:rPr>
      </w:pPr>
      <w:proofErr w:type="gramStart"/>
      <w:r w:rsidRPr="00936365">
        <w:rPr>
          <w:rFonts w:ascii="Sylfaen" w:hAnsi="Sylfaen"/>
          <w:color w:val="333333"/>
        </w:rPr>
        <w:t>are</w:t>
      </w:r>
      <w:proofErr w:type="gramEnd"/>
      <w:r w:rsidRPr="00936365">
        <w:rPr>
          <w:rFonts w:ascii="Sylfaen" w:hAnsi="Sylfaen"/>
          <w:color w:val="333333"/>
        </w:rPr>
        <w:t xml:space="preserve"> designed to predict job behavior and measure the full potential of individuals.</w:t>
      </w:r>
    </w:p>
    <w:p w:rsidR="00801340" w:rsidRDefault="00801340" w:rsidP="00801340">
      <w:pPr>
        <w:rPr>
          <w:rFonts w:ascii="Sylfaen" w:hAnsi="Sylfaen"/>
          <w:color w:val="333333"/>
          <w:sz w:val="22"/>
          <w:szCs w:val="22"/>
        </w:rPr>
      </w:pPr>
      <w:proofErr w:type="spellStart"/>
      <w:r w:rsidRPr="00E93A55">
        <w:rPr>
          <w:rFonts w:ascii="Sylfaen" w:hAnsi="Sylfaen"/>
          <w:i/>
          <w:color w:val="333333"/>
          <w:sz w:val="22"/>
          <w:szCs w:val="22"/>
        </w:rPr>
        <w:t>Brainbench</w:t>
      </w:r>
      <w:proofErr w:type="spellEnd"/>
      <w:r w:rsidRPr="00E93A55">
        <w:rPr>
          <w:rFonts w:ascii="Sylfaen" w:hAnsi="Sylfaen"/>
          <w:i/>
          <w:color w:val="333333"/>
          <w:sz w:val="22"/>
          <w:szCs w:val="22"/>
        </w:rPr>
        <w:t xml:space="preserve"> products predict employee success by assessing</w:t>
      </w:r>
      <w:r w:rsidRPr="00801340">
        <w:rPr>
          <w:rFonts w:ascii="Sylfaen" w:hAnsi="Sylfaen"/>
          <w:color w:val="333333"/>
          <w:sz w:val="22"/>
          <w:szCs w:val="22"/>
        </w:rPr>
        <w:t>:</w:t>
      </w:r>
    </w:p>
    <w:p w:rsidR="00801340" w:rsidRPr="00801340" w:rsidRDefault="00801340" w:rsidP="00801340">
      <w:pPr>
        <w:numPr>
          <w:ilvl w:val="0"/>
          <w:numId w:val="11"/>
        </w:numPr>
        <w:shd w:val="clear" w:color="auto" w:fill="FFFFFF"/>
        <w:spacing w:before="100" w:beforeAutospacing="1" w:after="100" w:afterAutospacing="1" w:line="376" w:lineRule="auto"/>
        <w:rPr>
          <w:rFonts w:ascii="Sylfaen" w:hAnsi="Sylfaen"/>
          <w:color w:val="333333"/>
          <w:sz w:val="22"/>
          <w:szCs w:val="22"/>
        </w:rPr>
      </w:pPr>
      <w:r w:rsidRPr="00801340">
        <w:rPr>
          <w:rFonts w:ascii="Sylfaen" w:hAnsi="Sylfaen"/>
          <w:color w:val="333333"/>
          <w:sz w:val="22"/>
          <w:szCs w:val="22"/>
        </w:rPr>
        <w:t xml:space="preserve">Knowledge, Skills, </w:t>
      </w:r>
      <w:r>
        <w:rPr>
          <w:rFonts w:ascii="Sylfaen" w:hAnsi="Sylfaen"/>
          <w:color w:val="333333"/>
          <w:sz w:val="22"/>
          <w:szCs w:val="22"/>
        </w:rPr>
        <w:t xml:space="preserve">and </w:t>
      </w:r>
      <w:r w:rsidRPr="00801340">
        <w:rPr>
          <w:rFonts w:ascii="Sylfaen" w:hAnsi="Sylfaen"/>
          <w:color w:val="333333"/>
          <w:sz w:val="22"/>
          <w:szCs w:val="22"/>
        </w:rPr>
        <w:t>Abilities</w:t>
      </w:r>
      <w:r>
        <w:rPr>
          <w:rFonts w:ascii="Sylfaen" w:hAnsi="Sylfaen"/>
          <w:color w:val="333333"/>
          <w:sz w:val="22"/>
          <w:szCs w:val="22"/>
        </w:rPr>
        <w:t>;</w:t>
      </w:r>
      <w:r w:rsidRPr="00801340">
        <w:rPr>
          <w:rFonts w:ascii="Sylfaen" w:hAnsi="Sylfaen"/>
          <w:color w:val="333333"/>
          <w:sz w:val="22"/>
          <w:szCs w:val="22"/>
        </w:rPr>
        <w:t xml:space="preserve"> </w:t>
      </w:r>
    </w:p>
    <w:p w:rsidR="00801340" w:rsidRPr="00801340" w:rsidRDefault="00801340" w:rsidP="00801340">
      <w:pPr>
        <w:numPr>
          <w:ilvl w:val="0"/>
          <w:numId w:val="11"/>
        </w:numPr>
        <w:shd w:val="clear" w:color="auto" w:fill="FFFFFF"/>
        <w:spacing w:before="100" w:beforeAutospacing="1" w:after="100" w:afterAutospacing="1" w:line="376" w:lineRule="auto"/>
        <w:rPr>
          <w:rFonts w:ascii="Sylfaen" w:hAnsi="Sylfaen"/>
          <w:color w:val="333333"/>
          <w:sz w:val="22"/>
          <w:szCs w:val="22"/>
        </w:rPr>
      </w:pPr>
      <w:r>
        <w:rPr>
          <w:rFonts w:ascii="Sylfaen" w:hAnsi="Sylfaen"/>
          <w:color w:val="333333"/>
          <w:sz w:val="22"/>
          <w:szCs w:val="22"/>
        </w:rPr>
        <w:t>Personality;</w:t>
      </w:r>
    </w:p>
    <w:p w:rsidR="00801340" w:rsidRPr="00801340" w:rsidRDefault="00801340" w:rsidP="00801340">
      <w:pPr>
        <w:numPr>
          <w:ilvl w:val="0"/>
          <w:numId w:val="11"/>
        </w:numPr>
        <w:shd w:val="clear" w:color="auto" w:fill="FFFFFF"/>
        <w:spacing w:before="100" w:beforeAutospacing="1" w:after="100" w:afterAutospacing="1" w:line="376" w:lineRule="auto"/>
        <w:rPr>
          <w:rFonts w:ascii="Sylfaen" w:hAnsi="Sylfaen"/>
          <w:color w:val="333333"/>
          <w:sz w:val="22"/>
          <w:szCs w:val="22"/>
        </w:rPr>
      </w:pPr>
      <w:r w:rsidRPr="00801340">
        <w:rPr>
          <w:rFonts w:ascii="Sylfaen" w:hAnsi="Sylfaen"/>
          <w:color w:val="333333"/>
          <w:sz w:val="22"/>
          <w:szCs w:val="22"/>
        </w:rPr>
        <w:t xml:space="preserve">Past Work Behaviors </w:t>
      </w:r>
    </w:p>
    <w:p w:rsidR="00801340" w:rsidRPr="00801340" w:rsidRDefault="00801340" w:rsidP="00801340">
      <w:pPr>
        <w:rPr>
          <w:rFonts w:ascii="Sylfaen" w:hAnsi="Sylfaen"/>
          <w:color w:val="333333"/>
          <w:sz w:val="22"/>
          <w:szCs w:val="22"/>
        </w:rPr>
      </w:pPr>
    </w:p>
    <w:p w:rsidR="00C16BA6" w:rsidRDefault="00C16BA6">
      <w:pPr>
        <w:rPr>
          <w:rFonts w:ascii="Sylfaen" w:hAnsi="Sylfaen"/>
          <w:b/>
          <w:bCs/>
          <w:sz w:val="22"/>
          <w:szCs w:val="22"/>
        </w:rPr>
      </w:pPr>
    </w:p>
    <w:p w:rsidR="00137D83" w:rsidRDefault="00137D83">
      <w:pPr>
        <w:rPr>
          <w:rFonts w:ascii="Sylfaen" w:hAnsi="Sylfaen"/>
          <w:b/>
          <w:bCs/>
          <w:sz w:val="22"/>
          <w:szCs w:val="22"/>
        </w:rPr>
      </w:pPr>
      <w:r>
        <w:rPr>
          <w:rFonts w:ascii="Sylfaen" w:hAnsi="Sylfaen"/>
          <w:b/>
          <w:bCs/>
          <w:sz w:val="22"/>
          <w:szCs w:val="22"/>
        </w:rPr>
        <w:lastRenderedPageBreak/>
        <w:t>LAPs and Assignment Sheets</w:t>
      </w:r>
    </w:p>
    <w:p w:rsidR="00137D83" w:rsidRDefault="00137D83">
      <w:pPr>
        <w:rPr>
          <w:rFonts w:ascii="Sylfaen" w:hAnsi="Sylfaen"/>
          <w:b/>
          <w:bCs/>
          <w:sz w:val="22"/>
          <w:szCs w:val="22"/>
        </w:rPr>
      </w:pPr>
    </w:p>
    <w:p w:rsidR="00137D83" w:rsidRPr="00137D83" w:rsidRDefault="00137D83">
      <w:pPr>
        <w:rPr>
          <w:rFonts w:ascii="Sylfaen" w:hAnsi="Sylfaen"/>
          <w:b/>
          <w:bCs/>
          <w:sz w:val="22"/>
          <w:szCs w:val="22"/>
        </w:rPr>
      </w:pPr>
      <w:r w:rsidRPr="00137D83">
        <w:rPr>
          <w:rFonts w:ascii="Sylfaen" w:hAnsi="Sylfaen" w:cs="Arial"/>
          <w:sz w:val="22"/>
          <w:szCs w:val="22"/>
        </w:rPr>
        <w:t xml:space="preserve">Your choice to enroll in Tulsa Technology Center – Peoria is a step toward setting and attaining goals for a better future.  You will be presented with many challenges and be given many tools to overcome them.  Your tenure here requires that you be responsible and take responsibility for many things including your learning.  This includes continually working on something productive.  Learning Activity Packets (LAPs) and Assignment Sheets are designated to allow you to work independently throughout a designated time period.  Each subject area has been placed in a sequence.  You are to follow this sequence by completing each LAP and/or Assignment Sheet for that course.  Once an area is complete, continue on to the next area of study.  LAPs are located in the TTC shared drive for this class.  You are responsible for keeping track of your grades and knowing what areas you have covered.  These policies are presented to you so that you will have a </w:t>
      </w:r>
      <w:r w:rsidRPr="00137D83">
        <w:rPr>
          <w:rFonts w:ascii="Sylfaen" w:hAnsi="Sylfaen" w:cs="Arial"/>
          <w:b/>
          <w:sz w:val="22"/>
          <w:szCs w:val="22"/>
          <w:highlight w:val="yellow"/>
        </w:rPr>
        <w:t>safe</w:t>
      </w:r>
      <w:r w:rsidRPr="00137D83">
        <w:rPr>
          <w:rFonts w:ascii="Sylfaen" w:hAnsi="Sylfaen" w:cs="Arial"/>
          <w:sz w:val="22"/>
          <w:szCs w:val="22"/>
        </w:rPr>
        <w:t xml:space="preserve"> and </w:t>
      </w:r>
      <w:r w:rsidRPr="00137D83">
        <w:rPr>
          <w:rFonts w:ascii="Sylfaen" w:hAnsi="Sylfaen" w:cs="Arial"/>
          <w:b/>
          <w:sz w:val="22"/>
          <w:szCs w:val="22"/>
          <w:highlight w:val="yellow"/>
        </w:rPr>
        <w:t>clean</w:t>
      </w:r>
      <w:r w:rsidRPr="00137D83">
        <w:rPr>
          <w:rFonts w:ascii="Sylfaen" w:hAnsi="Sylfaen" w:cs="Arial"/>
          <w:sz w:val="22"/>
          <w:szCs w:val="22"/>
        </w:rPr>
        <w:t xml:space="preserve"> environment </w:t>
      </w:r>
      <w:r w:rsidR="007901CE">
        <w:rPr>
          <w:rFonts w:ascii="Sylfaen" w:hAnsi="Sylfaen" w:cs="Arial"/>
          <w:sz w:val="22"/>
          <w:szCs w:val="22"/>
        </w:rPr>
        <w:t>i</w:t>
      </w:r>
      <w:r>
        <w:rPr>
          <w:rFonts w:ascii="Sylfaen" w:hAnsi="Sylfaen" w:cs="Arial"/>
          <w:sz w:val="22"/>
          <w:szCs w:val="22"/>
        </w:rPr>
        <w:t>n which to be as productive as possible</w:t>
      </w:r>
      <w:r w:rsidRPr="00137D83">
        <w:rPr>
          <w:rFonts w:ascii="Sylfaen" w:hAnsi="Sylfaen" w:cs="Arial"/>
          <w:sz w:val="22"/>
          <w:szCs w:val="22"/>
        </w:rPr>
        <w:t>.</w:t>
      </w:r>
    </w:p>
    <w:p w:rsidR="007901CE" w:rsidRDefault="007901CE">
      <w:pPr>
        <w:rPr>
          <w:rFonts w:ascii="Sylfaen" w:hAnsi="Sylfaen"/>
          <w:b/>
          <w:bCs/>
          <w:sz w:val="22"/>
          <w:szCs w:val="22"/>
        </w:rPr>
      </w:pPr>
    </w:p>
    <w:p w:rsidR="00D63FA9" w:rsidRPr="00E80BC0" w:rsidRDefault="00D63FA9">
      <w:pPr>
        <w:rPr>
          <w:rFonts w:ascii="Sylfaen" w:hAnsi="Sylfaen"/>
          <w:b/>
          <w:bCs/>
          <w:sz w:val="22"/>
          <w:szCs w:val="22"/>
        </w:rPr>
      </w:pPr>
      <w:r w:rsidRPr="00E80BC0">
        <w:rPr>
          <w:rFonts w:ascii="Sylfaen" w:hAnsi="Sylfaen"/>
          <w:b/>
          <w:bCs/>
          <w:sz w:val="22"/>
          <w:szCs w:val="22"/>
        </w:rPr>
        <w:t>Grades</w:t>
      </w:r>
    </w:p>
    <w:p w:rsidR="00D63FA9" w:rsidRPr="00E80BC0" w:rsidRDefault="00D63FA9">
      <w:pPr>
        <w:rPr>
          <w:rFonts w:ascii="Sylfaen" w:hAnsi="Sylfaen"/>
          <w:b/>
          <w:bCs/>
          <w:sz w:val="22"/>
          <w:szCs w:val="22"/>
        </w:rPr>
      </w:pPr>
    </w:p>
    <w:p w:rsidR="00D63FA9" w:rsidRPr="00E80BC0" w:rsidRDefault="00D63FA9">
      <w:pPr>
        <w:rPr>
          <w:rFonts w:ascii="Sylfaen" w:hAnsi="Sylfaen"/>
          <w:sz w:val="22"/>
          <w:szCs w:val="22"/>
        </w:rPr>
      </w:pPr>
      <w:r w:rsidRPr="00E80BC0">
        <w:rPr>
          <w:rFonts w:ascii="Sylfaen" w:hAnsi="Sylfaen"/>
          <w:sz w:val="22"/>
          <w:szCs w:val="22"/>
        </w:rPr>
        <w:t xml:space="preserve">The grading scale used by </w:t>
      </w:r>
      <w:smartTag w:uri="urn:schemas-microsoft-com:office:smarttags" w:element="place">
        <w:smartTag w:uri="urn:schemas-microsoft-com:office:smarttags" w:element="PlaceName">
          <w:r w:rsidRPr="00E80BC0">
            <w:rPr>
              <w:rFonts w:ascii="Sylfaen" w:hAnsi="Sylfaen"/>
              <w:sz w:val="22"/>
              <w:szCs w:val="22"/>
            </w:rPr>
            <w:t>Tulsa</w:t>
          </w:r>
        </w:smartTag>
        <w:r w:rsidRPr="00E80BC0">
          <w:rPr>
            <w:rFonts w:ascii="Sylfaen" w:hAnsi="Sylfaen"/>
            <w:sz w:val="22"/>
            <w:szCs w:val="22"/>
          </w:rPr>
          <w:t xml:space="preserve"> </w:t>
        </w:r>
        <w:smartTag w:uri="urn:schemas-microsoft-com:office:smarttags" w:element="PlaceName">
          <w:r w:rsidRPr="00E80BC0">
            <w:rPr>
              <w:rFonts w:ascii="Sylfaen" w:hAnsi="Sylfaen"/>
              <w:sz w:val="22"/>
              <w:szCs w:val="22"/>
            </w:rPr>
            <w:t>Technology</w:t>
          </w:r>
        </w:smartTag>
        <w:r w:rsidRPr="00E80BC0">
          <w:rPr>
            <w:rFonts w:ascii="Sylfaen" w:hAnsi="Sylfaen"/>
            <w:sz w:val="22"/>
            <w:szCs w:val="22"/>
          </w:rPr>
          <w:t xml:space="preserve"> </w:t>
        </w:r>
        <w:smartTag w:uri="urn:schemas-microsoft-com:office:smarttags" w:element="PlaceType">
          <w:r w:rsidRPr="00E80BC0">
            <w:rPr>
              <w:rFonts w:ascii="Sylfaen" w:hAnsi="Sylfaen"/>
              <w:sz w:val="22"/>
              <w:szCs w:val="22"/>
            </w:rPr>
            <w:t>Center</w:t>
          </w:r>
        </w:smartTag>
      </w:smartTag>
      <w:r w:rsidRPr="00E80BC0">
        <w:rPr>
          <w:rFonts w:ascii="Sylfaen" w:hAnsi="Sylfaen"/>
          <w:sz w:val="22"/>
          <w:szCs w:val="22"/>
        </w:rPr>
        <w:t>’s Legal Office and Project Management Services program is as follows:</w:t>
      </w:r>
    </w:p>
    <w:p w:rsidR="00D63FA9" w:rsidRPr="00E80BC0" w:rsidRDefault="00D63FA9">
      <w:pPr>
        <w:rPr>
          <w:rFonts w:ascii="Sylfaen" w:hAnsi="Sylfaen"/>
          <w:sz w:val="22"/>
          <w:szCs w:val="22"/>
        </w:rPr>
      </w:pPr>
      <w:r w:rsidRPr="00E80BC0">
        <w:rPr>
          <w:rFonts w:ascii="Sylfaen" w:hAnsi="Sylfaen"/>
          <w:sz w:val="22"/>
          <w:szCs w:val="22"/>
        </w:rPr>
        <w:tab/>
        <w:t>A (Excellent) = 90%-100%</w:t>
      </w:r>
    </w:p>
    <w:p w:rsidR="00D63FA9" w:rsidRPr="00E80BC0" w:rsidRDefault="00D63FA9">
      <w:pPr>
        <w:rPr>
          <w:rFonts w:ascii="Sylfaen" w:hAnsi="Sylfaen"/>
          <w:sz w:val="22"/>
          <w:szCs w:val="22"/>
        </w:rPr>
      </w:pPr>
      <w:r w:rsidRPr="00E80BC0">
        <w:rPr>
          <w:rFonts w:ascii="Sylfaen" w:hAnsi="Sylfaen"/>
          <w:sz w:val="22"/>
          <w:szCs w:val="22"/>
        </w:rPr>
        <w:tab/>
        <w:t xml:space="preserve">B (Above Average) = 80%-89%  </w:t>
      </w:r>
    </w:p>
    <w:p w:rsidR="00D63FA9" w:rsidRPr="00E80BC0" w:rsidRDefault="00D63FA9">
      <w:pPr>
        <w:rPr>
          <w:rFonts w:ascii="Sylfaen" w:hAnsi="Sylfaen"/>
          <w:sz w:val="22"/>
          <w:szCs w:val="22"/>
        </w:rPr>
      </w:pPr>
      <w:r w:rsidRPr="00E80BC0">
        <w:rPr>
          <w:rFonts w:ascii="Sylfaen" w:hAnsi="Sylfaen"/>
          <w:sz w:val="22"/>
          <w:szCs w:val="22"/>
        </w:rPr>
        <w:tab/>
        <w:t xml:space="preserve">C (Average) = 70%- 79%  </w:t>
      </w:r>
    </w:p>
    <w:p w:rsidR="00D63FA9" w:rsidRPr="00E80BC0" w:rsidRDefault="00D63FA9">
      <w:pPr>
        <w:rPr>
          <w:rFonts w:ascii="Sylfaen" w:hAnsi="Sylfaen"/>
          <w:sz w:val="22"/>
          <w:szCs w:val="22"/>
        </w:rPr>
      </w:pPr>
      <w:r w:rsidRPr="00E80BC0">
        <w:rPr>
          <w:rFonts w:ascii="Sylfaen" w:hAnsi="Sylfaen"/>
          <w:sz w:val="22"/>
          <w:szCs w:val="22"/>
        </w:rPr>
        <w:tab/>
        <w:t xml:space="preserve">D (Below Average) = 60%-69%  </w:t>
      </w:r>
    </w:p>
    <w:p w:rsidR="00D63FA9" w:rsidRPr="00E80BC0" w:rsidRDefault="00D63FA9">
      <w:pPr>
        <w:rPr>
          <w:rFonts w:ascii="Sylfaen" w:hAnsi="Sylfaen"/>
          <w:sz w:val="22"/>
          <w:szCs w:val="22"/>
        </w:rPr>
      </w:pPr>
      <w:r w:rsidRPr="00E80BC0">
        <w:rPr>
          <w:rFonts w:ascii="Sylfaen" w:hAnsi="Sylfaen"/>
          <w:sz w:val="22"/>
          <w:szCs w:val="22"/>
        </w:rPr>
        <w:tab/>
        <w:t xml:space="preserve">F (Failing) = 0%-59%  </w:t>
      </w:r>
    </w:p>
    <w:p w:rsidR="00D63FA9" w:rsidRPr="00E80BC0" w:rsidRDefault="00D63FA9">
      <w:pPr>
        <w:rPr>
          <w:rFonts w:ascii="Sylfaen" w:hAnsi="Sylfaen"/>
          <w:sz w:val="22"/>
          <w:szCs w:val="22"/>
        </w:rPr>
      </w:pPr>
      <w:r w:rsidRPr="00E80BC0">
        <w:rPr>
          <w:rFonts w:ascii="Sylfaen" w:hAnsi="Sylfaen"/>
          <w:sz w:val="22"/>
          <w:szCs w:val="22"/>
        </w:rPr>
        <w:tab/>
        <w:t>I = Incomplete</w:t>
      </w:r>
      <w:r w:rsidRPr="00E80BC0">
        <w:rPr>
          <w:rFonts w:ascii="Sylfaen" w:hAnsi="Sylfaen"/>
          <w:sz w:val="22"/>
          <w:szCs w:val="22"/>
        </w:rPr>
        <w:tab/>
      </w:r>
    </w:p>
    <w:p w:rsidR="00D63FA9" w:rsidRPr="00E80BC0" w:rsidRDefault="00D63FA9">
      <w:pPr>
        <w:rPr>
          <w:rFonts w:ascii="Sylfaen" w:hAnsi="Sylfaen"/>
          <w:sz w:val="22"/>
          <w:szCs w:val="22"/>
        </w:rPr>
      </w:pPr>
      <w:r w:rsidRPr="00E80BC0">
        <w:rPr>
          <w:rFonts w:ascii="Sylfaen" w:hAnsi="Sylfaen"/>
          <w:sz w:val="22"/>
          <w:szCs w:val="22"/>
        </w:rPr>
        <w:tab/>
        <w:t>W = Withdraw</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Grades will be calculated as follows:</w:t>
      </w:r>
    </w:p>
    <w:p w:rsidR="00D63FA9" w:rsidRPr="00E80BC0" w:rsidRDefault="00D63FA9">
      <w:pPr>
        <w:rPr>
          <w:rFonts w:ascii="Sylfaen" w:hAnsi="Sylfaen"/>
          <w:sz w:val="22"/>
          <w:szCs w:val="22"/>
        </w:rPr>
      </w:pPr>
      <w:r w:rsidRPr="00E80BC0">
        <w:rPr>
          <w:rFonts w:ascii="Sylfaen" w:hAnsi="Sylfaen"/>
          <w:sz w:val="22"/>
          <w:szCs w:val="22"/>
        </w:rPr>
        <w:tab/>
        <w:t>Category I</w:t>
      </w:r>
    </w:p>
    <w:p w:rsidR="00D63FA9" w:rsidRPr="00E80BC0" w:rsidRDefault="00D63FA9">
      <w:pPr>
        <w:ind w:firstLine="720"/>
        <w:rPr>
          <w:rFonts w:ascii="Sylfaen" w:hAnsi="Sylfaen"/>
          <w:sz w:val="22"/>
          <w:szCs w:val="22"/>
        </w:rPr>
      </w:pPr>
      <w:r w:rsidRPr="00E80BC0">
        <w:rPr>
          <w:rFonts w:ascii="Sylfaen" w:hAnsi="Sylfaen"/>
          <w:sz w:val="22"/>
          <w:szCs w:val="22"/>
        </w:rPr>
        <w:tab/>
        <w:t>20% Daily Ethics &amp; Professionalism (10 Points Daily)</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Dress Code</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Appearance</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Punctuality</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Team Work</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 xml:space="preserve">Professional Behavior </w:t>
      </w:r>
    </w:p>
    <w:p w:rsidR="00D63FA9" w:rsidRPr="00E80BC0" w:rsidRDefault="00D63FA9">
      <w:pPr>
        <w:rPr>
          <w:rFonts w:ascii="Sylfaen" w:hAnsi="Sylfaen"/>
          <w:sz w:val="22"/>
          <w:szCs w:val="22"/>
        </w:rPr>
      </w:pPr>
      <w:r w:rsidRPr="00E80BC0">
        <w:rPr>
          <w:rFonts w:ascii="Sylfaen" w:hAnsi="Sylfaen"/>
          <w:sz w:val="22"/>
          <w:szCs w:val="22"/>
        </w:rPr>
        <w:tab/>
        <w:t>Category II</w:t>
      </w:r>
    </w:p>
    <w:p w:rsidR="00D63FA9" w:rsidRDefault="00D63FA9">
      <w:pPr>
        <w:rPr>
          <w:rFonts w:ascii="Sylfaen" w:hAnsi="Sylfaen"/>
          <w:sz w:val="22"/>
          <w:szCs w:val="22"/>
        </w:rPr>
      </w:pPr>
      <w:r>
        <w:rPr>
          <w:rFonts w:ascii="Sylfaen" w:hAnsi="Sylfaen"/>
          <w:sz w:val="22"/>
          <w:szCs w:val="22"/>
        </w:rPr>
        <w:tab/>
      </w:r>
      <w:r>
        <w:rPr>
          <w:rFonts w:ascii="Sylfaen" w:hAnsi="Sylfaen"/>
          <w:sz w:val="22"/>
          <w:szCs w:val="22"/>
        </w:rPr>
        <w:tab/>
        <w:t>40% Practical Evaluation of Office Skills</w:t>
      </w:r>
    </w:p>
    <w:p w:rsidR="00D63FA9" w:rsidRPr="00E80BC0" w:rsidRDefault="00D63FA9">
      <w:pPr>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r w:rsidRPr="00E80BC0">
        <w:rPr>
          <w:rFonts w:ascii="Sylfaen" w:hAnsi="Sylfaen"/>
          <w:sz w:val="22"/>
          <w:szCs w:val="22"/>
        </w:rPr>
        <w:t>Skill Checklists and/or Skill Quizzes and/or Skill Assignments</w:t>
      </w:r>
    </w:p>
    <w:p w:rsidR="00D63FA9"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Daily Written Assignments</w:t>
      </w:r>
    </w:p>
    <w:p w:rsidR="00D63FA9" w:rsidRPr="00E80BC0" w:rsidRDefault="00CA2A74">
      <w:pPr>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r w:rsidR="00D63FA9">
        <w:rPr>
          <w:rFonts w:ascii="Sylfaen" w:hAnsi="Sylfaen"/>
          <w:sz w:val="22"/>
          <w:szCs w:val="22"/>
        </w:rPr>
        <w:t>LAPS</w:t>
      </w:r>
      <w:r w:rsidR="00D63FA9">
        <w:rPr>
          <w:rFonts w:ascii="Sylfaen" w:hAnsi="Sylfaen"/>
          <w:sz w:val="22"/>
          <w:szCs w:val="22"/>
        </w:rPr>
        <w:tab/>
      </w:r>
      <w:r w:rsidR="00D63FA9">
        <w:rPr>
          <w:rFonts w:ascii="Sylfaen" w:hAnsi="Sylfaen"/>
          <w:sz w:val="22"/>
          <w:szCs w:val="22"/>
        </w:rPr>
        <w:tab/>
      </w:r>
      <w:r w:rsidR="00D63FA9">
        <w:rPr>
          <w:rFonts w:ascii="Sylfaen" w:hAnsi="Sylfaen"/>
          <w:sz w:val="22"/>
          <w:szCs w:val="22"/>
        </w:rPr>
        <w:tab/>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Presentations</w:t>
      </w:r>
    </w:p>
    <w:p w:rsidR="00D63FA9"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 xml:space="preserve">Assignments given to improve skills, written and/or practical </w:t>
      </w:r>
    </w:p>
    <w:p w:rsidR="00D63FA9" w:rsidRPr="00E80BC0" w:rsidRDefault="00D63FA9">
      <w:pPr>
        <w:rPr>
          <w:rFonts w:ascii="Sylfaen" w:hAnsi="Sylfaen"/>
          <w:sz w:val="22"/>
          <w:szCs w:val="22"/>
        </w:rPr>
      </w:pPr>
      <w:r>
        <w:rPr>
          <w:rFonts w:ascii="Sylfaen" w:hAnsi="Sylfaen"/>
          <w:sz w:val="22"/>
          <w:szCs w:val="22"/>
        </w:rPr>
        <w:tab/>
      </w:r>
      <w:r>
        <w:rPr>
          <w:rFonts w:ascii="Sylfaen" w:hAnsi="Sylfaen"/>
          <w:sz w:val="22"/>
          <w:szCs w:val="22"/>
        </w:rPr>
        <w:tab/>
      </w:r>
      <w:r>
        <w:rPr>
          <w:rFonts w:ascii="Sylfaen" w:hAnsi="Sylfaen"/>
          <w:sz w:val="22"/>
          <w:szCs w:val="22"/>
        </w:rPr>
        <w:tab/>
      </w:r>
      <w:proofErr w:type="spellStart"/>
      <w:r>
        <w:rPr>
          <w:rFonts w:ascii="Sylfaen" w:hAnsi="Sylfaen"/>
          <w:sz w:val="22"/>
          <w:szCs w:val="22"/>
        </w:rPr>
        <w:t>Brainbench</w:t>
      </w:r>
      <w:proofErr w:type="spellEnd"/>
      <w:r>
        <w:rPr>
          <w:rFonts w:ascii="Sylfaen" w:hAnsi="Sylfaen"/>
          <w:sz w:val="22"/>
          <w:szCs w:val="22"/>
        </w:rPr>
        <w:t xml:space="preserve"> Testing</w:t>
      </w:r>
    </w:p>
    <w:p w:rsidR="007B6C00" w:rsidRDefault="00D63FA9">
      <w:pPr>
        <w:rPr>
          <w:rFonts w:ascii="Sylfaen" w:hAnsi="Sylfaen"/>
          <w:sz w:val="22"/>
          <w:szCs w:val="22"/>
        </w:rPr>
      </w:pPr>
      <w:r w:rsidRPr="00E80BC0">
        <w:rPr>
          <w:rFonts w:ascii="Sylfaen" w:hAnsi="Sylfaen"/>
          <w:sz w:val="22"/>
          <w:szCs w:val="22"/>
        </w:rPr>
        <w:tab/>
      </w:r>
    </w:p>
    <w:p w:rsidR="001E216A" w:rsidRDefault="001E216A">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lastRenderedPageBreak/>
        <w:t>Category III</w:t>
      </w:r>
    </w:p>
    <w:p w:rsidR="00D63FA9" w:rsidRPr="00E80BC0" w:rsidRDefault="00D63FA9">
      <w:pPr>
        <w:rPr>
          <w:rFonts w:ascii="Sylfaen" w:hAnsi="Sylfaen"/>
          <w:sz w:val="22"/>
          <w:szCs w:val="22"/>
        </w:rPr>
      </w:pPr>
      <w:r>
        <w:rPr>
          <w:rFonts w:ascii="Sylfaen" w:hAnsi="Sylfaen"/>
          <w:sz w:val="22"/>
          <w:szCs w:val="22"/>
        </w:rPr>
        <w:tab/>
      </w:r>
      <w:r>
        <w:rPr>
          <w:rFonts w:ascii="Sylfaen" w:hAnsi="Sylfaen"/>
          <w:sz w:val="22"/>
          <w:szCs w:val="22"/>
        </w:rPr>
        <w:tab/>
        <w:t>4</w:t>
      </w:r>
      <w:r w:rsidRPr="00E80BC0">
        <w:rPr>
          <w:rFonts w:ascii="Sylfaen" w:hAnsi="Sylfaen"/>
          <w:sz w:val="22"/>
          <w:szCs w:val="22"/>
        </w:rPr>
        <w:t>0% Written Exams (Points Varied per Exam)</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t>Course and/or Modular Tests</w:t>
      </w:r>
    </w:p>
    <w:p w:rsidR="00D63FA9" w:rsidRPr="00E80BC0" w:rsidRDefault="00D63FA9">
      <w:pPr>
        <w:rPr>
          <w:rFonts w:ascii="Sylfaen" w:hAnsi="Sylfaen"/>
          <w:sz w:val="22"/>
          <w:szCs w:val="22"/>
        </w:rPr>
      </w:pPr>
      <w:r w:rsidRPr="00E80BC0">
        <w:rPr>
          <w:rFonts w:ascii="Sylfaen" w:hAnsi="Sylfaen"/>
          <w:sz w:val="22"/>
          <w:szCs w:val="22"/>
        </w:rPr>
        <w:t>Calculations are made as follows:</w:t>
      </w:r>
    </w:p>
    <w:p w:rsidR="00D63FA9" w:rsidRPr="00E80BC0" w:rsidRDefault="00D63FA9">
      <w:pPr>
        <w:rPr>
          <w:rFonts w:ascii="Sylfaen" w:hAnsi="Sylfaen"/>
          <w:sz w:val="22"/>
          <w:szCs w:val="22"/>
        </w:rPr>
      </w:pPr>
      <w:r w:rsidRPr="00E80BC0">
        <w:rPr>
          <w:rFonts w:ascii="Sylfaen" w:hAnsi="Sylfaen"/>
          <w:sz w:val="22"/>
          <w:szCs w:val="22"/>
        </w:rPr>
        <w:tab/>
      </w:r>
    </w:p>
    <w:p w:rsidR="00D63FA9" w:rsidRPr="00E80BC0" w:rsidRDefault="00D63FA9" w:rsidP="00D63FA9">
      <w:pPr>
        <w:rPr>
          <w:rFonts w:ascii="Sylfaen" w:hAnsi="Sylfaen"/>
          <w:sz w:val="22"/>
          <w:szCs w:val="22"/>
        </w:rPr>
      </w:pPr>
      <w:r w:rsidRPr="00E80BC0">
        <w:rPr>
          <w:rFonts w:ascii="Sylfaen" w:hAnsi="Sylfaen"/>
          <w:sz w:val="22"/>
          <w:szCs w:val="22"/>
        </w:rPr>
        <w:t>Total of Category I earned divided by total points possible = _____% X .20 = _____</w:t>
      </w:r>
    </w:p>
    <w:p w:rsidR="00D63FA9" w:rsidRPr="00E80BC0" w:rsidRDefault="00D63FA9">
      <w:pPr>
        <w:rPr>
          <w:rFonts w:ascii="Sylfaen" w:hAnsi="Sylfaen"/>
          <w:sz w:val="22"/>
          <w:szCs w:val="22"/>
        </w:rPr>
      </w:pPr>
      <w:r w:rsidRPr="00E80BC0">
        <w:rPr>
          <w:rFonts w:ascii="Sylfaen" w:hAnsi="Sylfaen"/>
          <w:sz w:val="22"/>
          <w:szCs w:val="22"/>
        </w:rPr>
        <w:t xml:space="preserve">Total of Category II earned divided by total points possible </w:t>
      </w:r>
      <w:r>
        <w:rPr>
          <w:rFonts w:ascii="Sylfaen" w:hAnsi="Sylfaen"/>
          <w:sz w:val="22"/>
          <w:szCs w:val="22"/>
        </w:rPr>
        <w:t>= _____% X .40</w:t>
      </w:r>
      <w:r w:rsidRPr="00E80BC0">
        <w:rPr>
          <w:rFonts w:ascii="Sylfaen" w:hAnsi="Sylfaen"/>
          <w:sz w:val="22"/>
          <w:szCs w:val="22"/>
        </w:rPr>
        <w:t xml:space="preserve"> = _____</w:t>
      </w:r>
    </w:p>
    <w:p w:rsidR="00D63FA9" w:rsidRPr="00E80BC0" w:rsidRDefault="00D63FA9">
      <w:pPr>
        <w:rPr>
          <w:rFonts w:ascii="Sylfaen" w:hAnsi="Sylfaen"/>
          <w:sz w:val="22"/>
          <w:szCs w:val="22"/>
        </w:rPr>
      </w:pPr>
      <w:r w:rsidRPr="00E80BC0">
        <w:rPr>
          <w:rFonts w:ascii="Sylfaen" w:hAnsi="Sylfaen"/>
          <w:sz w:val="22"/>
          <w:szCs w:val="22"/>
        </w:rPr>
        <w:t xml:space="preserve">Total of Category III earned divided by total points possible </w:t>
      </w:r>
      <w:r>
        <w:rPr>
          <w:rFonts w:ascii="Sylfaen" w:hAnsi="Sylfaen"/>
          <w:sz w:val="22"/>
          <w:szCs w:val="22"/>
        </w:rPr>
        <w:t>= _____% X .4</w:t>
      </w:r>
      <w:r w:rsidRPr="00E80BC0">
        <w:rPr>
          <w:rFonts w:ascii="Sylfaen" w:hAnsi="Sylfaen"/>
          <w:sz w:val="22"/>
          <w:szCs w:val="22"/>
        </w:rPr>
        <w:t>0 = _____</w:t>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r w:rsidRPr="00E80BC0">
        <w:rPr>
          <w:rFonts w:ascii="Sylfaen" w:hAnsi="Sylfaen"/>
          <w:sz w:val="22"/>
          <w:szCs w:val="22"/>
        </w:rPr>
        <w:tab/>
      </w:r>
    </w:p>
    <w:p w:rsidR="00D63FA9" w:rsidRPr="00E80BC0" w:rsidRDefault="00D63FA9">
      <w:pPr>
        <w:rPr>
          <w:rFonts w:ascii="Sylfaen" w:hAnsi="Sylfaen"/>
          <w:sz w:val="22"/>
          <w:szCs w:val="22"/>
        </w:rPr>
      </w:pPr>
      <w:r w:rsidRPr="00E80BC0">
        <w:rPr>
          <w:rFonts w:ascii="Sylfaen" w:hAnsi="Sylfaen"/>
          <w:sz w:val="22"/>
          <w:szCs w:val="22"/>
        </w:rPr>
        <w:tab/>
      </w:r>
      <w:r w:rsidRPr="00E80BC0">
        <w:rPr>
          <w:rFonts w:ascii="Sylfaen" w:hAnsi="Sylfaen"/>
          <w:sz w:val="22"/>
          <w:szCs w:val="22"/>
        </w:rPr>
        <w:tab/>
        <w:t>Add Category I-IV for your total grade = Final Grade ______</w:t>
      </w:r>
    </w:p>
    <w:p w:rsidR="00D63FA9" w:rsidRPr="00E80BC0" w:rsidRDefault="00D63FA9">
      <w:pPr>
        <w:rPr>
          <w:rFonts w:ascii="Sylfaen" w:hAnsi="Sylfaen"/>
          <w:sz w:val="22"/>
          <w:szCs w:val="22"/>
        </w:rPr>
      </w:pPr>
    </w:p>
    <w:p w:rsidR="00D63FA9" w:rsidRPr="00E80BC0" w:rsidRDefault="00D63FA9">
      <w:pPr>
        <w:rPr>
          <w:rFonts w:ascii="Sylfaen" w:hAnsi="Sylfaen"/>
          <w:b/>
          <w:sz w:val="22"/>
          <w:szCs w:val="22"/>
        </w:rPr>
      </w:pPr>
      <w:r w:rsidRPr="00E80BC0">
        <w:rPr>
          <w:rFonts w:ascii="Sylfaen" w:hAnsi="Sylfaen"/>
          <w:sz w:val="22"/>
          <w:szCs w:val="22"/>
        </w:rPr>
        <w:t xml:space="preserve">Grades will be earned for each course completed by the student.  These course grades will be recorded on the TTC course transcript sheet. </w:t>
      </w:r>
      <w:r w:rsidRPr="00E80BC0">
        <w:rPr>
          <w:rFonts w:ascii="Sylfaen" w:hAnsi="Sylfaen"/>
          <w:b/>
          <w:sz w:val="22"/>
          <w:szCs w:val="22"/>
        </w:rPr>
        <w:t>Unless specified otherwise, assigned work for a course is due on the end final end dat</w:t>
      </w:r>
      <w:r w:rsidR="00CA2A74">
        <w:rPr>
          <w:rFonts w:ascii="Sylfaen" w:hAnsi="Sylfaen"/>
          <w:b/>
          <w:sz w:val="22"/>
          <w:szCs w:val="22"/>
        </w:rPr>
        <w:t xml:space="preserve">e for a course and late tests, </w:t>
      </w:r>
      <w:r w:rsidRPr="00E80BC0">
        <w:rPr>
          <w:rFonts w:ascii="Sylfaen" w:hAnsi="Sylfaen"/>
          <w:b/>
          <w:sz w:val="22"/>
          <w:szCs w:val="22"/>
        </w:rPr>
        <w:t xml:space="preserve">LAPs and/or assignments will be not accepted unless the student has made prior arrangements with the instructor. </w:t>
      </w:r>
    </w:p>
    <w:p w:rsidR="001E216A" w:rsidRDefault="001E216A" w:rsidP="00493C40">
      <w:pPr>
        <w:rPr>
          <w:rFonts w:ascii="Sylfaen" w:hAnsi="Sylfaen"/>
          <w:b/>
          <w:sz w:val="22"/>
          <w:szCs w:val="22"/>
        </w:rPr>
      </w:pPr>
    </w:p>
    <w:p w:rsidR="00D63FA9" w:rsidRDefault="00D63FA9">
      <w:pPr>
        <w:pStyle w:val="Heading1"/>
        <w:rPr>
          <w:rFonts w:ascii="Sylfaen" w:hAnsi="Sylfaen"/>
          <w:sz w:val="22"/>
          <w:szCs w:val="22"/>
        </w:rPr>
      </w:pPr>
      <w:r w:rsidRPr="00E80BC0">
        <w:rPr>
          <w:rFonts w:ascii="Sylfaen" w:hAnsi="Sylfaen"/>
          <w:sz w:val="22"/>
          <w:szCs w:val="22"/>
        </w:rPr>
        <w:t xml:space="preserve">Professional Attitude   </w:t>
      </w:r>
    </w:p>
    <w:p w:rsidR="00032718" w:rsidRPr="00032718" w:rsidRDefault="00032718" w:rsidP="00032718"/>
    <w:p w:rsidR="00D63FA9" w:rsidRPr="00E80BC0" w:rsidRDefault="00D63FA9">
      <w:pPr>
        <w:rPr>
          <w:rFonts w:ascii="Sylfaen" w:hAnsi="Sylfaen"/>
          <w:sz w:val="22"/>
          <w:szCs w:val="22"/>
        </w:rPr>
      </w:pPr>
      <w:r w:rsidRPr="00E80BC0">
        <w:rPr>
          <w:rFonts w:ascii="Sylfaen" w:hAnsi="Sylfaen"/>
          <w:sz w:val="22"/>
          <w:szCs w:val="22"/>
        </w:rPr>
        <w:t xml:space="preserve">Each student is expected to conduct him or herself in a professional manner consistent with a working environment.  This classroom will be considered your “job” for the time in which you are here.  Therefore, students are expected to behave as employees respecting all rules and other students.  Students will be expected to work well with other students, faculty and staff, </w:t>
      </w:r>
      <w:r w:rsidRPr="00E80BC0">
        <w:rPr>
          <w:rFonts w:ascii="Sylfaen" w:hAnsi="Sylfaen"/>
          <w:b/>
          <w:bCs/>
          <w:sz w:val="22"/>
          <w:szCs w:val="22"/>
        </w:rPr>
        <w:t>accept assignments and duties cheerfully and without complaint</w:t>
      </w:r>
      <w:r w:rsidRPr="00E80BC0">
        <w:rPr>
          <w:rFonts w:ascii="Sylfaen" w:hAnsi="Sylfaen"/>
          <w:sz w:val="22"/>
          <w:szCs w:val="22"/>
        </w:rPr>
        <w:t xml:space="preserve">, assisting the instructor and other students when appropriate, adapt to change, </w:t>
      </w:r>
      <w:r w:rsidRPr="00FF7A66">
        <w:rPr>
          <w:rFonts w:ascii="Sylfaen" w:hAnsi="Sylfaen"/>
          <w:b/>
          <w:sz w:val="22"/>
          <w:szCs w:val="22"/>
        </w:rPr>
        <w:t>effectively</w:t>
      </w:r>
      <w:r w:rsidRPr="00E80BC0">
        <w:rPr>
          <w:rFonts w:ascii="Sylfaen" w:hAnsi="Sylfaen"/>
          <w:sz w:val="22"/>
          <w:szCs w:val="22"/>
        </w:rPr>
        <w:t xml:space="preserve"> manage their time</w:t>
      </w:r>
      <w:r w:rsidR="00FF7A66">
        <w:rPr>
          <w:rFonts w:ascii="Sylfaen" w:hAnsi="Sylfaen"/>
          <w:sz w:val="22"/>
          <w:szCs w:val="22"/>
        </w:rPr>
        <w:t>.</w:t>
      </w:r>
      <w:r w:rsidRPr="00E80BC0">
        <w:rPr>
          <w:rFonts w:ascii="Sylfaen" w:hAnsi="Sylfaen"/>
          <w:sz w:val="22"/>
          <w:szCs w:val="22"/>
        </w:rPr>
        <w:t xml:space="preserve">  Professional points will be deducted for ANY breach in professional conduct and if the seriousness of the situation warrants, possible dismissal from the program.</w:t>
      </w:r>
    </w:p>
    <w:p w:rsidR="00D63FA9" w:rsidRPr="00E80BC0" w:rsidRDefault="00D63FA9">
      <w:pPr>
        <w:rPr>
          <w:rFonts w:ascii="Sylfaen" w:hAnsi="Sylfaen"/>
          <w:sz w:val="22"/>
          <w:szCs w:val="22"/>
        </w:rPr>
      </w:pPr>
    </w:p>
    <w:p w:rsidR="007901CE" w:rsidRPr="007901CE" w:rsidRDefault="007901CE" w:rsidP="007901CE">
      <w:pPr>
        <w:jc w:val="both"/>
        <w:rPr>
          <w:rFonts w:ascii="Sylfaen" w:hAnsi="Sylfaen" w:cs="Arial"/>
          <w:b/>
          <w:sz w:val="22"/>
          <w:szCs w:val="22"/>
        </w:rPr>
      </w:pPr>
      <w:r w:rsidRPr="007901CE">
        <w:rPr>
          <w:rFonts w:ascii="Sylfaen" w:hAnsi="Sylfaen" w:cs="Arial"/>
          <w:b/>
          <w:sz w:val="22"/>
          <w:szCs w:val="22"/>
        </w:rPr>
        <w:t>Games/Internet</w:t>
      </w:r>
      <w:r>
        <w:rPr>
          <w:rFonts w:ascii="Sylfaen" w:hAnsi="Sylfaen" w:cs="Arial"/>
          <w:b/>
          <w:sz w:val="22"/>
          <w:szCs w:val="22"/>
        </w:rPr>
        <w:t>/Office Communicator</w:t>
      </w:r>
    </w:p>
    <w:p w:rsidR="007901CE" w:rsidRPr="007901CE" w:rsidRDefault="007901CE" w:rsidP="007901CE">
      <w:pPr>
        <w:jc w:val="both"/>
        <w:rPr>
          <w:rFonts w:ascii="Sylfaen" w:hAnsi="Sylfaen" w:cs="Arial"/>
          <w:sz w:val="22"/>
          <w:szCs w:val="22"/>
        </w:rPr>
      </w:pPr>
      <w:r w:rsidRPr="007901CE">
        <w:rPr>
          <w:rFonts w:ascii="Sylfaen" w:hAnsi="Sylfaen" w:cs="Arial"/>
          <w:sz w:val="22"/>
          <w:szCs w:val="22"/>
        </w:rPr>
        <w:t xml:space="preserve">Games are not to be played in class.  You are here for an education, not to play.  While in class, it should only be used for completing work which requires the use of the Internet. Using Chat programs is prohibited as well as downloading of any files to your computer without the express consent of your instructor.  </w:t>
      </w:r>
      <w:r w:rsidR="000838F8" w:rsidRPr="007901CE">
        <w:rPr>
          <w:rFonts w:ascii="Sylfaen" w:hAnsi="Sylfaen" w:cs="Arial"/>
          <w:sz w:val="22"/>
          <w:szCs w:val="22"/>
        </w:rPr>
        <w:t>If either of these events occurs, you will lose your professionalism points for the day.</w:t>
      </w:r>
      <w:r w:rsidR="000838F8">
        <w:rPr>
          <w:rFonts w:ascii="Sylfaen" w:hAnsi="Sylfaen" w:cs="Arial"/>
          <w:sz w:val="22"/>
          <w:szCs w:val="22"/>
        </w:rPr>
        <w:t xml:space="preserve"> </w:t>
      </w:r>
      <w:r w:rsidRPr="007901CE">
        <w:rPr>
          <w:rFonts w:ascii="Sylfaen" w:hAnsi="Sylfaen" w:cs="Arial"/>
          <w:sz w:val="22"/>
          <w:szCs w:val="22"/>
        </w:rPr>
        <w:t xml:space="preserve">Continued refusal to follow this rule will result in </w:t>
      </w:r>
      <w:r w:rsidR="008D37AF">
        <w:rPr>
          <w:rFonts w:ascii="Sylfaen" w:hAnsi="Sylfaen" w:cs="Arial"/>
          <w:sz w:val="22"/>
          <w:szCs w:val="22"/>
        </w:rPr>
        <w:t>your Internet/Communicator access being revoked</w:t>
      </w:r>
      <w:r w:rsidRPr="007901CE">
        <w:rPr>
          <w:rFonts w:ascii="Sylfaen" w:hAnsi="Sylfaen" w:cs="Arial"/>
          <w:sz w:val="22"/>
          <w:szCs w:val="22"/>
        </w:rPr>
        <w:t xml:space="preserve">  </w:t>
      </w:r>
      <w:r w:rsidR="000838F8">
        <w:rPr>
          <w:rFonts w:ascii="Sylfaen" w:hAnsi="Sylfaen" w:cs="Arial"/>
          <w:sz w:val="22"/>
          <w:szCs w:val="22"/>
        </w:rPr>
        <w:t xml:space="preserve"> It</w:t>
      </w:r>
      <w:r w:rsidRPr="007901CE">
        <w:rPr>
          <w:rFonts w:ascii="Sylfaen" w:hAnsi="Sylfaen" w:cs="Arial"/>
          <w:sz w:val="22"/>
          <w:szCs w:val="22"/>
        </w:rPr>
        <w:t xml:space="preserve"> may </w:t>
      </w:r>
      <w:r w:rsidR="008D37AF">
        <w:rPr>
          <w:rFonts w:ascii="Sylfaen" w:hAnsi="Sylfaen" w:cs="Arial"/>
          <w:sz w:val="22"/>
          <w:szCs w:val="22"/>
        </w:rPr>
        <w:t xml:space="preserve">also </w:t>
      </w:r>
      <w:r w:rsidRPr="007901CE">
        <w:rPr>
          <w:rFonts w:ascii="Sylfaen" w:hAnsi="Sylfaen" w:cs="Arial"/>
          <w:sz w:val="22"/>
          <w:szCs w:val="22"/>
        </w:rPr>
        <w:t xml:space="preserve">include a discipline referral and possibly being put on a probationary contract.  </w:t>
      </w:r>
    </w:p>
    <w:p w:rsidR="007901CE" w:rsidRPr="007901CE" w:rsidRDefault="007901CE" w:rsidP="007901CE">
      <w:pPr>
        <w:jc w:val="both"/>
        <w:rPr>
          <w:rFonts w:ascii="Sylfaen" w:hAnsi="Sylfaen" w:cs="Arial"/>
          <w:sz w:val="22"/>
          <w:szCs w:val="22"/>
        </w:rPr>
      </w:pPr>
    </w:p>
    <w:p w:rsidR="001E216A" w:rsidRDefault="001E216A" w:rsidP="001E216A">
      <w:pPr>
        <w:jc w:val="both"/>
        <w:rPr>
          <w:rFonts w:ascii="Sylfaen" w:hAnsi="Sylfaen" w:cs="Arial"/>
          <w:b/>
          <w:sz w:val="22"/>
          <w:szCs w:val="22"/>
        </w:rPr>
      </w:pPr>
      <w:r w:rsidRPr="000838F8">
        <w:rPr>
          <w:rFonts w:ascii="Sylfaen" w:hAnsi="Sylfaen" w:cs="Arial"/>
          <w:b/>
          <w:sz w:val="22"/>
          <w:szCs w:val="22"/>
        </w:rPr>
        <w:t>Headphones/Music</w:t>
      </w:r>
    </w:p>
    <w:p w:rsidR="001E216A" w:rsidRDefault="001E216A" w:rsidP="001E216A">
      <w:pPr>
        <w:jc w:val="both"/>
        <w:rPr>
          <w:rFonts w:ascii="Sylfaen" w:hAnsi="Sylfaen" w:cs="Arial"/>
          <w:b/>
          <w:sz w:val="22"/>
          <w:szCs w:val="22"/>
        </w:rPr>
      </w:pPr>
    </w:p>
    <w:p w:rsidR="001E216A" w:rsidRPr="000838F8" w:rsidRDefault="001E216A" w:rsidP="001E216A">
      <w:pPr>
        <w:pStyle w:val="Heading1"/>
        <w:rPr>
          <w:rFonts w:ascii="Sylfaen" w:hAnsi="Sylfaen"/>
          <w:b w:val="0"/>
          <w:sz w:val="22"/>
          <w:szCs w:val="22"/>
        </w:rPr>
      </w:pPr>
      <w:r w:rsidRPr="000838F8">
        <w:rPr>
          <w:rFonts w:ascii="Sylfaen" w:hAnsi="Sylfaen" w:cs="Arial"/>
          <w:b w:val="0"/>
          <w:sz w:val="22"/>
          <w:szCs w:val="22"/>
        </w:rPr>
        <w:t>Listening to music during class time is allowed a long as your neighbor and/or instructor cannot hear it also</w:t>
      </w:r>
      <w:r>
        <w:rPr>
          <w:rFonts w:ascii="Arial" w:hAnsi="Arial" w:cs="Arial"/>
          <w:b w:val="0"/>
        </w:rPr>
        <w:t xml:space="preserve">. </w:t>
      </w:r>
      <w:r w:rsidRPr="000838F8">
        <w:rPr>
          <w:rFonts w:ascii="Sylfaen" w:hAnsi="Sylfaen" w:cs="Arial"/>
          <w:b w:val="0"/>
          <w:sz w:val="22"/>
          <w:szCs w:val="22"/>
        </w:rPr>
        <w:t>Use an MP3 player or CDs.  Playlists using the Internet are highly discouraged because of the bandwidth</w:t>
      </w:r>
      <w:r>
        <w:rPr>
          <w:rFonts w:ascii="Sylfaen" w:hAnsi="Sylfaen" w:cs="Arial"/>
          <w:b w:val="0"/>
          <w:sz w:val="22"/>
          <w:szCs w:val="22"/>
        </w:rPr>
        <w:t xml:space="preserve"> usage</w:t>
      </w:r>
      <w:r w:rsidRPr="000838F8">
        <w:rPr>
          <w:rFonts w:ascii="Sylfaen" w:hAnsi="Sylfaen" w:cs="Arial"/>
          <w:b w:val="0"/>
          <w:sz w:val="22"/>
          <w:szCs w:val="22"/>
        </w:rPr>
        <w:t>.</w:t>
      </w:r>
    </w:p>
    <w:p w:rsidR="001E216A" w:rsidRDefault="001E216A" w:rsidP="007901CE">
      <w:pPr>
        <w:jc w:val="both"/>
        <w:rPr>
          <w:rFonts w:ascii="Sylfaen" w:hAnsi="Sylfaen" w:cs="Arial"/>
          <w:b/>
          <w:sz w:val="22"/>
          <w:szCs w:val="22"/>
        </w:rPr>
      </w:pPr>
    </w:p>
    <w:p w:rsidR="001E216A" w:rsidRDefault="001E216A" w:rsidP="007901CE">
      <w:pPr>
        <w:jc w:val="both"/>
        <w:rPr>
          <w:rFonts w:ascii="Sylfaen" w:hAnsi="Sylfaen" w:cs="Arial"/>
          <w:b/>
          <w:sz w:val="22"/>
          <w:szCs w:val="22"/>
        </w:rPr>
      </w:pPr>
    </w:p>
    <w:p w:rsidR="00D63FA9" w:rsidRDefault="00D63FA9">
      <w:pPr>
        <w:pStyle w:val="Heading1"/>
        <w:rPr>
          <w:rFonts w:ascii="Sylfaen" w:hAnsi="Sylfaen"/>
          <w:sz w:val="22"/>
          <w:szCs w:val="22"/>
        </w:rPr>
      </w:pPr>
      <w:r w:rsidRPr="00E80BC0">
        <w:rPr>
          <w:rFonts w:ascii="Sylfaen" w:hAnsi="Sylfaen"/>
          <w:sz w:val="22"/>
          <w:szCs w:val="22"/>
        </w:rPr>
        <w:lastRenderedPageBreak/>
        <w:t xml:space="preserve">Professional </w:t>
      </w:r>
      <w:r>
        <w:rPr>
          <w:rFonts w:ascii="Sylfaen" w:hAnsi="Sylfaen"/>
          <w:sz w:val="22"/>
          <w:szCs w:val="22"/>
        </w:rPr>
        <w:t xml:space="preserve">Dress and </w:t>
      </w:r>
      <w:r w:rsidRPr="00E80BC0">
        <w:rPr>
          <w:rFonts w:ascii="Sylfaen" w:hAnsi="Sylfaen"/>
          <w:sz w:val="22"/>
          <w:szCs w:val="22"/>
        </w:rPr>
        <w:t xml:space="preserve">Appearance </w:t>
      </w:r>
    </w:p>
    <w:p w:rsidR="00032718" w:rsidRPr="00032718" w:rsidRDefault="00032718" w:rsidP="00032718"/>
    <w:p w:rsidR="00D63FA9" w:rsidRPr="00E80BC0" w:rsidRDefault="00D63FA9">
      <w:pPr>
        <w:rPr>
          <w:rFonts w:ascii="Sylfaen" w:hAnsi="Sylfaen"/>
          <w:sz w:val="22"/>
          <w:szCs w:val="22"/>
        </w:rPr>
      </w:pPr>
      <w:r w:rsidRPr="00E80BC0">
        <w:rPr>
          <w:rFonts w:ascii="Sylfaen" w:hAnsi="Sylfaen"/>
          <w:sz w:val="22"/>
          <w:szCs w:val="22"/>
        </w:rPr>
        <w:t>Each student is expected to maintain a professional appearance that is consistent with business casual office standards and with general standards for an office environment.  The following guidelines will be followed:</w:t>
      </w:r>
    </w:p>
    <w:p w:rsidR="00D63FA9" w:rsidRDefault="00D63FA9">
      <w:pPr>
        <w:numPr>
          <w:ilvl w:val="0"/>
          <w:numId w:val="2"/>
        </w:numPr>
        <w:rPr>
          <w:rFonts w:ascii="Sylfaen" w:hAnsi="Sylfaen"/>
          <w:sz w:val="22"/>
          <w:szCs w:val="22"/>
        </w:rPr>
      </w:pPr>
      <w:r w:rsidRPr="00E80BC0">
        <w:rPr>
          <w:rFonts w:ascii="Sylfaen" w:hAnsi="Sylfaen"/>
          <w:sz w:val="22"/>
          <w:szCs w:val="22"/>
        </w:rPr>
        <w:t>Tulsa Technology Center Dress Code Guidelines at all times.</w:t>
      </w:r>
    </w:p>
    <w:p w:rsidR="00D433AD" w:rsidRPr="00E80BC0" w:rsidRDefault="00D433AD">
      <w:pPr>
        <w:numPr>
          <w:ilvl w:val="0"/>
          <w:numId w:val="2"/>
        </w:numPr>
        <w:rPr>
          <w:rFonts w:ascii="Sylfaen" w:hAnsi="Sylfaen"/>
          <w:sz w:val="22"/>
          <w:szCs w:val="22"/>
        </w:rPr>
      </w:pPr>
      <w:r>
        <w:rPr>
          <w:rFonts w:ascii="Sylfaen" w:hAnsi="Sylfaen"/>
          <w:sz w:val="22"/>
          <w:szCs w:val="22"/>
        </w:rPr>
        <w:t>NO hats are to be worn inside the building.</w:t>
      </w:r>
    </w:p>
    <w:p w:rsidR="00D63FA9" w:rsidRPr="00E80BC0" w:rsidRDefault="00D63FA9">
      <w:pPr>
        <w:numPr>
          <w:ilvl w:val="0"/>
          <w:numId w:val="2"/>
        </w:numPr>
        <w:rPr>
          <w:rFonts w:ascii="Sylfaen" w:hAnsi="Sylfaen"/>
          <w:sz w:val="22"/>
          <w:szCs w:val="22"/>
        </w:rPr>
      </w:pPr>
      <w:r w:rsidRPr="00E80BC0">
        <w:rPr>
          <w:rFonts w:ascii="Sylfaen" w:hAnsi="Sylfaen"/>
          <w:sz w:val="22"/>
          <w:szCs w:val="22"/>
        </w:rPr>
        <w:t>Daily showers, tooth brushing and use of deodorant</w:t>
      </w:r>
    </w:p>
    <w:p w:rsidR="00D63FA9" w:rsidRPr="00E80BC0" w:rsidRDefault="00D63FA9">
      <w:pPr>
        <w:numPr>
          <w:ilvl w:val="0"/>
          <w:numId w:val="2"/>
        </w:numPr>
        <w:rPr>
          <w:rFonts w:ascii="Sylfaen" w:hAnsi="Sylfaen"/>
          <w:sz w:val="22"/>
          <w:szCs w:val="22"/>
        </w:rPr>
      </w:pPr>
      <w:r w:rsidRPr="00E80BC0">
        <w:rPr>
          <w:rFonts w:ascii="Sylfaen" w:hAnsi="Sylfaen"/>
          <w:color w:val="000000"/>
          <w:sz w:val="22"/>
          <w:szCs w:val="22"/>
        </w:rPr>
        <w:t>Business casual is crisp, neat, and should look appropriate even for a chance meeting with a CEO. It should not look like cocktail or party or picnic attire. Avoid tight or baggy clothing; business casual is classic rather than trendy.</w:t>
      </w:r>
    </w:p>
    <w:p w:rsidR="00D63FA9" w:rsidRPr="00EE5288" w:rsidRDefault="00D63FA9">
      <w:pPr>
        <w:numPr>
          <w:ilvl w:val="0"/>
          <w:numId w:val="2"/>
        </w:numPr>
        <w:rPr>
          <w:rFonts w:ascii="Sylfaen" w:hAnsi="Sylfaen"/>
          <w:sz w:val="22"/>
          <w:szCs w:val="22"/>
        </w:rPr>
      </w:pPr>
      <w:r w:rsidRPr="00E80BC0">
        <w:rPr>
          <w:rFonts w:ascii="Sylfaen" w:hAnsi="Sylfaen"/>
          <w:color w:val="000000"/>
          <w:sz w:val="22"/>
          <w:szCs w:val="22"/>
        </w:rPr>
        <w:t xml:space="preserve">Everything should be clean, well pressed, and not </w:t>
      </w:r>
      <w:proofErr w:type="gramStart"/>
      <w:r w:rsidRPr="00E80BC0">
        <w:rPr>
          <w:rFonts w:ascii="Sylfaen" w:hAnsi="Sylfaen"/>
          <w:color w:val="000000"/>
          <w:sz w:val="22"/>
          <w:szCs w:val="22"/>
        </w:rPr>
        <w:t>show wear</w:t>
      </w:r>
      <w:proofErr w:type="gramEnd"/>
      <w:r w:rsidRPr="00E80BC0">
        <w:rPr>
          <w:rFonts w:ascii="Sylfaen" w:hAnsi="Sylfaen"/>
          <w:color w:val="000000"/>
          <w:sz w:val="22"/>
          <w:szCs w:val="22"/>
        </w:rPr>
        <w:t>.  Even the nicest khakis after 100 washings may not be your best choice for a reception. Carefully inspect new clothes for tags, and all clothes for dangling threads, etc. (as with interview attire).</w:t>
      </w:r>
    </w:p>
    <w:p w:rsidR="00032718" w:rsidRDefault="00032718">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If the instructor sees that any of the above guidelines are not being followed, then the student will lose their Daily Professional points for that day and may be sent home for the remainder of the day if infraction occurs while in the office setting.</w:t>
      </w:r>
    </w:p>
    <w:p w:rsidR="00D63FA9" w:rsidRPr="00E80BC0" w:rsidRDefault="00D63FA9">
      <w:pPr>
        <w:rPr>
          <w:rFonts w:ascii="Sylfaen" w:hAnsi="Sylfaen"/>
          <w:sz w:val="22"/>
          <w:szCs w:val="22"/>
        </w:rPr>
      </w:pPr>
    </w:p>
    <w:p w:rsidR="00AC763C" w:rsidRDefault="00AC763C" w:rsidP="00AC763C">
      <w:pPr>
        <w:jc w:val="both"/>
        <w:rPr>
          <w:rFonts w:ascii="Sylfaen" w:hAnsi="Sylfaen" w:cs="Arial"/>
          <w:b/>
          <w:sz w:val="22"/>
          <w:szCs w:val="22"/>
        </w:rPr>
      </w:pPr>
      <w:r w:rsidRPr="00AC763C">
        <w:rPr>
          <w:rFonts w:ascii="Sylfaen" w:hAnsi="Sylfaen" w:cs="Arial"/>
          <w:b/>
          <w:sz w:val="22"/>
          <w:szCs w:val="22"/>
        </w:rPr>
        <w:t>Daily Work/Professionalism Sheets</w:t>
      </w:r>
    </w:p>
    <w:p w:rsidR="00AC763C" w:rsidRDefault="00AC763C" w:rsidP="00AC763C">
      <w:pPr>
        <w:pStyle w:val="Heading1"/>
        <w:rPr>
          <w:rFonts w:ascii="Arial" w:hAnsi="Arial" w:cs="Arial"/>
        </w:rPr>
      </w:pPr>
    </w:p>
    <w:p w:rsidR="00AC763C" w:rsidRPr="00AC763C" w:rsidRDefault="00AC763C" w:rsidP="00AC763C">
      <w:pPr>
        <w:pStyle w:val="Heading1"/>
        <w:rPr>
          <w:rFonts w:ascii="Sylfaen" w:hAnsi="Sylfaen"/>
          <w:b w:val="0"/>
          <w:sz w:val="22"/>
          <w:szCs w:val="22"/>
        </w:rPr>
      </w:pPr>
      <w:r w:rsidRPr="00AC763C">
        <w:rPr>
          <w:rFonts w:ascii="Sylfaen" w:hAnsi="Sylfaen" w:cs="Arial"/>
          <w:b w:val="0"/>
          <w:sz w:val="22"/>
          <w:szCs w:val="22"/>
        </w:rPr>
        <w:t xml:space="preserve">Each week, you must fill out a Professionalism sheet.  The sheets will be sent to your </w:t>
      </w:r>
      <w:proofErr w:type="spellStart"/>
      <w:r w:rsidRPr="00AC763C">
        <w:rPr>
          <w:rFonts w:ascii="Sylfaen" w:hAnsi="Sylfaen" w:cs="Arial"/>
          <w:b w:val="0"/>
          <w:sz w:val="22"/>
          <w:szCs w:val="22"/>
        </w:rPr>
        <w:t>TulsaTech</w:t>
      </w:r>
      <w:proofErr w:type="spellEnd"/>
      <w:r w:rsidRPr="00AC763C">
        <w:rPr>
          <w:rFonts w:ascii="Sylfaen" w:hAnsi="Sylfaen" w:cs="Arial"/>
          <w:b w:val="0"/>
          <w:sz w:val="22"/>
          <w:szCs w:val="22"/>
        </w:rPr>
        <w:t xml:space="preserve"> email account.  For each day in class, you will earn 10 points.  On Thursday</w:t>
      </w:r>
      <w:r>
        <w:rPr>
          <w:rFonts w:ascii="Sylfaen" w:hAnsi="Sylfaen" w:cs="Arial"/>
          <w:b w:val="0"/>
          <w:sz w:val="22"/>
          <w:szCs w:val="22"/>
        </w:rPr>
        <w:t>,</w:t>
      </w:r>
      <w:r w:rsidRPr="00AC763C">
        <w:rPr>
          <w:rFonts w:ascii="Sylfaen" w:hAnsi="Sylfaen" w:cs="Arial"/>
          <w:b w:val="0"/>
          <w:sz w:val="22"/>
          <w:szCs w:val="22"/>
        </w:rPr>
        <w:t xml:space="preserve"> an additional 5 points will be awarded to those students who are professionally dressed.  Each Monday, fill in the top left part of the sheet.  Then, each day you will list what you accomplished during class.  Graded Professionalism sheets are to be kept in your </w:t>
      </w:r>
      <w:r w:rsidR="00A95BDB">
        <w:rPr>
          <w:rFonts w:ascii="Sylfaen" w:hAnsi="Sylfaen" w:cs="Arial"/>
          <w:b w:val="0"/>
          <w:sz w:val="22"/>
          <w:szCs w:val="22"/>
        </w:rPr>
        <w:t>program binder</w:t>
      </w:r>
      <w:r w:rsidRPr="00AC763C">
        <w:rPr>
          <w:rFonts w:ascii="Sylfaen" w:hAnsi="Sylfaen" w:cs="Arial"/>
          <w:b w:val="0"/>
          <w:sz w:val="22"/>
          <w:szCs w:val="22"/>
        </w:rPr>
        <w:t>.  Professionalism points are 20% of your nine weeks and semester grades.</w:t>
      </w:r>
    </w:p>
    <w:p w:rsidR="00AC763C" w:rsidRDefault="00AC763C">
      <w:pPr>
        <w:pStyle w:val="Heading1"/>
        <w:rPr>
          <w:rFonts w:ascii="Sylfaen" w:hAnsi="Sylfaen"/>
          <w:sz w:val="22"/>
          <w:szCs w:val="22"/>
        </w:rPr>
      </w:pPr>
    </w:p>
    <w:p w:rsidR="001E216A" w:rsidRPr="00493C40" w:rsidRDefault="001E216A" w:rsidP="001E216A">
      <w:pPr>
        <w:rPr>
          <w:rFonts w:ascii="Sylfaen" w:hAnsi="Sylfaen"/>
          <w:b/>
          <w:sz w:val="22"/>
          <w:szCs w:val="22"/>
        </w:rPr>
      </w:pPr>
      <w:r w:rsidRPr="00493C40">
        <w:rPr>
          <w:b/>
          <w:noProof/>
        </w:rPr>
        <w:drawing>
          <wp:anchor distT="0" distB="0" distL="114300" distR="114300" simplePos="0" relativeHeight="251663360" behindDoc="1" locked="0" layoutInCell="1" allowOverlap="1">
            <wp:simplePos x="0" y="0"/>
            <wp:positionH relativeFrom="column">
              <wp:posOffset>1704975</wp:posOffset>
            </wp:positionH>
            <wp:positionV relativeFrom="paragraph">
              <wp:posOffset>123825</wp:posOffset>
            </wp:positionV>
            <wp:extent cx="685800" cy="457200"/>
            <wp:effectExtent l="19050" t="0" r="0" b="0"/>
            <wp:wrapTight wrapText="bothSides">
              <wp:wrapPolygon edited="0">
                <wp:start x="-600" y="0"/>
                <wp:lineTo x="-600" y="20700"/>
                <wp:lineTo x="21600" y="20700"/>
                <wp:lineTo x="21600" y="0"/>
                <wp:lineTo x="-600" y="0"/>
              </wp:wrapPolygon>
            </wp:wrapTight>
            <wp:docPr id="11" name="Picture 7" descr="MPj03165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65310000[1]"/>
                    <pic:cNvPicPr>
                      <a:picLocks noChangeAspect="1" noChangeArrowheads="1"/>
                    </pic:cNvPicPr>
                  </pic:nvPicPr>
                  <pic:blipFill>
                    <a:blip r:embed="rId9" cstate="print"/>
                    <a:srcRect/>
                    <a:stretch>
                      <a:fillRect/>
                    </a:stretch>
                  </pic:blipFill>
                  <pic:spPr bwMode="auto">
                    <a:xfrm>
                      <a:off x="0" y="0"/>
                      <a:ext cx="685800" cy="457200"/>
                    </a:xfrm>
                    <a:prstGeom prst="rect">
                      <a:avLst/>
                    </a:prstGeom>
                    <a:noFill/>
                    <a:ln w="9525">
                      <a:noFill/>
                      <a:miter lim="800000"/>
                      <a:headEnd/>
                      <a:tailEnd/>
                    </a:ln>
                  </pic:spPr>
                </pic:pic>
              </a:graphicData>
            </a:graphic>
          </wp:anchor>
        </w:drawing>
      </w:r>
      <w:r w:rsidRPr="00493C40">
        <w:rPr>
          <w:rFonts w:ascii="Sylfaen" w:hAnsi="Sylfaen"/>
          <w:b/>
          <w:sz w:val="22"/>
          <w:szCs w:val="22"/>
        </w:rPr>
        <w:t>Reporting an Absence</w:t>
      </w:r>
    </w:p>
    <w:p w:rsidR="001E216A" w:rsidRPr="00E80BC0" w:rsidRDefault="001E216A" w:rsidP="001E216A">
      <w:pPr>
        <w:rPr>
          <w:rFonts w:ascii="Sylfaen" w:hAnsi="Sylfaen"/>
          <w:b/>
          <w:bCs/>
          <w:sz w:val="22"/>
          <w:szCs w:val="22"/>
          <w:u w:val="single"/>
        </w:rPr>
      </w:pPr>
    </w:p>
    <w:p w:rsidR="001E216A" w:rsidRPr="00E92034" w:rsidRDefault="001E216A" w:rsidP="001E216A">
      <w:pPr>
        <w:rPr>
          <w:rFonts w:ascii="Sylfaen" w:hAnsi="Sylfaen"/>
          <w:sz w:val="22"/>
          <w:szCs w:val="22"/>
        </w:rPr>
      </w:pPr>
      <w:r w:rsidRPr="00E80BC0">
        <w:rPr>
          <w:rFonts w:ascii="Sylfaen" w:hAnsi="Sylfaen"/>
          <w:sz w:val="22"/>
          <w:szCs w:val="22"/>
        </w:rPr>
        <w:t xml:space="preserve">If you are absent, you will receive a zero for that day on your Daily Work </w:t>
      </w:r>
      <w:r>
        <w:rPr>
          <w:rFonts w:ascii="Sylfaen" w:hAnsi="Sylfaen"/>
          <w:bCs/>
          <w:sz w:val="22"/>
          <w:szCs w:val="22"/>
        </w:rPr>
        <w:t>and</w:t>
      </w:r>
      <w:r w:rsidRPr="00E80BC0">
        <w:rPr>
          <w:rFonts w:ascii="Sylfaen" w:hAnsi="Sylfaen"/>
          <w:sz w:val="22"/>
          <w:szCs w:val="22"/>
        </w:rPr>
        <w:t xml:space="preserve"> Daily Professionalism</w:t>
      </w:r>
      <w:r>
        <w:rPr>
          <w:rFonts w:ascii="Sylfaen" w:hAnsi="Sylfaen"/>
          <w:sz w:val="22"/>
          <w:szCs w:val="22"/>
        </w:rPr>
        <w:t xml:space="preserve"> sheet</w:t>
      </w:r>
      <w:r w:rsidRPr="00E80BC0">
        <w:rPr>
          <w:rFonts w:ascii="Sylfaen" w:hAnsi="Sylfaen"/>
          <w:sz w:val="22"/>
          <w:szCs w:val="22"/>
        </w:rPr>
        <w:t xml:space="preserve">.  However, you may earn </w:t>
      </w:r>
      <w:r>
        <w:rPr>
          <w:rFonts w:ascii="Sylfaen" w:hAnsi="Sylfaen"/>
          <w:sz w:val="22"/>
          <w:szCs w:val="22"/>
        </w:rPr>
        <w:t>up to (3)</w:t>
      </w:r>
      <w:r w:rsidRPr="00E80BC0">
        <w:rPr>
          <w:rFonts w:ascii="Sylfaen" w:hAnsi="Sylfaen"/>
          <w:sz w:val="22"/>
          <w:szCs w:val="22"/>
        </w:rPr>
        <w:t xml:space="preserve"> points in Daily Professionalism by calling me at </w:t>
      </w:r>
      <w:r w:rsidRPr="00C16BA6">
        <w:rPr>
          <w:rFonts w:ascii="Sylfaen" w:hAnsi="Sylfaen"/>
          <w:b/>
          <w:sz w:val="22"/>
          <w:szCs w:val="22"/>
        </w:rPr>
        <w:t>(918)-828-2147</w:t>
      </w:r>
      <w:r w:rsidRPr="00E80BC0">
        <w:rPr>
          <w:rFonts w:ascii="Sylfaen" w:hAnsi="Sylfaen"/>
          <w:sz w:val="22"/>
          <w:szCs w:val="22"/>
        </w:rPr>
        <w:t xml:space="preserve"> </w:t>
      </w:r>
      <w:r w:rsidRPr="00E80BC0">
        <w:rPr>
          <w:rFonts w:ascii="Sylfaen" w:hAnsi="Sylfaen"/>
          <w:b/>
          <w:bCs/>
          <w:sz w:val="22"/>
          <w:szCs w:val="22"/>
          <w:u w:val="single"/>
        </w:rPr>
        <w:t>before the beginning of class.</w:t>
      </w:r>
      <w:r w:rsidRPr="00E80BC0">
        <w:rPr>
          <w:rFonts w:ascii="Sylfaen" w:hAnsi="Sylfaen"/>
          <w:sz w:val="22"/>
          <w:szCs w:val="22"/>
        </w:rPr>
        <w:t xml:space="preserve">  To receive the points YOU must call; not a spouse or friend, but YOU. </w:t>
      </w:r>
      <w:r>
        <w:rPr>
          <w:rFonts w:ascii="Sylfaen" w:hAnsi="Sylfaen"/>
          <w:sz w:val="22"/>
          <w:szCs w:val="22"/>
        </w:rPr>
        <w:t xml:space="preserve">You may also email me </w:t>
      </w:r>
      <w:r w:rsidRPr="00590BBE">
        <w:rPr>
          <w:rFonts w:ascii="Sylfaen" w:hAnsi="Sylfaen"/>
          <w:b/>
          <w:sz w:val="22"/>
          <w:szCs w:val="22"/>
        </w:rPr>
        <w:t>(angela.duranttyson@tulsatech.edu).</w:t>
      </w:r>
      <w:r>
        <w:rPr>
          <w:rFonts w:ascii="Sylfaen" w:hAnsi="Sylfaen"/>
          <w:sz w:val="22"/>
          <w:szCs w:val="22"/>
        </w:rPr>
        <w:t xml:space="preserve"> </w:t>
      </w:r>
      <w:r w:rsidRPr="00E80BC0">
        <w:rPr>
          <w:rFonts w:ascii="Sylfaen" w:hAnsi="Sylfaen"/>
          <w:sz w:val="22"/>
          <w:szCs w:val="22"/>
        </w:rPr>
        <w:t>This call</w:t>
      </w:r>
      <w:r>
        <w:rPr>
          <w:rFonts w:ascii="Sylfaen" w:hAnsi="Sylfaen"/>
          <w:sz w:val="22"/>
          <w:szCs w:val="22"/>
        </w:rPr>
        <w:t xml:space="preserve"> or email </w:t>
      </w:r>
      <w:r w:rsidRPr="00E80BC0">
        <w:rPr>
          <w:rFonts w:ascii="Sylfaen" w:hAnsi="Sylfaen"/>
          <w:sz w:val="22"/>
          <w:szCs w:val="22"/>
        </w:rPr>
        <w:t xml:space="preserve">from you is a part of the Legal Office curriculum and allows you to notify me of your absence as you would an employer.  </w:t>
      </w:r>
      <w:r w:rsidRPr="00E80BC0">
        <w:rPr>
          <w:rFonts w:ascii="Sylfaen" w:hAnsi="Sylfaen"/>
          <w:sz w:val="22"/>
          <w:szCs w:val="22"/>
          <w:u w:val="single"/>
        </w:rPr>
        <w:t>If I am NOT available to take your call, be sure to leave a voice mail.</w:t>
      </w:r>
      <w:r>
        <w:rPr>
          <w:rFonts w:ascii="Sylfaen" w:hAnsi="Sylfaen"/>
          <w:sz w:val="22"/>
          <w:szCs w:val="22"/>
        </w:rPr>
        <w:t xml:space="preserve">   Your parents and/or guardian need to notify the attendance office at </w:t>
      </w:r>
      <w:r w:rsidRPr="00694368">
        <w:rPr>
          <w:rFonts w:ascii="Sylfaen" w:hAnsi="Sylfaen"/>
          <w:b/>
          <w:sz w:val="22"/>
          <w:szCs w:val="22"/>
        </w:rPr>
        <w:t>828-</w:t>
      </w:r>
      <w:r>
        <w:rPr>
          <w:rFonts w:ascii="Sylfaen" w:hAnsi="Sylfaen"/>
          <w:b/>
          <w:sz w:val="22"/>
          <w:szCs w:val="22"/>
        </w:rPr>
        <w:t xml:space="preserve">2120 </w:t>
      </w:r>
      <w:r w:rsidRPr="00590BBE">
        <w:rPr>
          <w:rFonts w:ascii="Sylfaen" w:hAnsi="Sylfaen"/>
          <w:sz w:val="22"/>
          <w:szCs w:val="22"/>
        </w:rPr>
        <w:t>of your absence</w:t>
      </w:r>
      <w:r>
        <w:rPr>
          <w:rFonts w:ascii="Sylfaen" w:hAnsi="Sylfaen"/>
          <w:sz w:val="22"/>
          <w:szCs w:val="22"/>
        </w:rPr>
        <w:t xml:space="preserve">.  If you are attending a school function, please make sure that you fill out an </w:t>
      </w:r>
      <w:r w:rsidRPr="00E92034">
        <w:rPr>
          <w:rFonts w:ascii="Sylfaen" w:hAnsi="Sylfaen"/>
          <w:b/>
          <w:i/>
          <w:sz w:val="22"/>
          <w:szCs w:val="22"/>
        </w:rPr>
        <w:t xml:space="preserve">Activity Leave Request </w:t>
      </w:r>
      <w:r>
        <w:rPr>
          <w:rFonts w:ascii="Sylfaen" w:hAnsi="Sylfaen"/>
          <w:sz w:val="22"/>
          <w:szCs w:val="22"/>
        </w:rPr>
        <w:t xml:space="preserve">form.  You will receive </w:t>
      </w:r>
      <w:r w:rsidR="002C3995">
        <w:rPr>
          <w:rFonts w:ascii="Sylfaen" w:hAnsi="Sylfaen"/>
          <w:sz w:val="22"/>
          <w:szCs w:val="22"/>
        </w:rPr>
        <w:t>ten (10</w:t>
      </w:r>
      <w:r>
        <w:rPr>
          <w:rFonts w:ascii="Sylfaen" w:hAnsi="Sylfaen"/>
          <w:sz w:val="22"/>
          <w:szCs w:val="22"/>
        </w:rPr>
        <w:t>) points for that day you are absent.</w:t>
      </w:r>
    </w:p>
    <w:p w:rsidR="005A7C62" w:rsidRDefault="005A7C62">
      <w:pPr>
        <w:pStyle w:val="Heading1"/>
        <w:rPr>
          <w:rFonts w:ascii="Sylfaen" w:hAnsi="Sylfaen"/>
          <w:sz w:val="22"/>
          <w:szCs w:val="22"/>
        </w:rPr>
      </w:pPr>
    </w:p>
    <w:p w:rsidR="005A7C62" w:rsidRPr="005A7C62" w:rsidRDefault="005A7C62" w:rsidP="005A7C62"/>
    <w:p w:rsidR="005A7C62" w:rsidRDefault="005A7C62">
      <w:pPr>
        <w:pStyle w:val="Heading1"/>
        <w:rPr>
          <w:rFonts w:ascii="Sylfaen" w:hAnsi="Sylfaen"/>
          <w:sz w:val="22"/>
          <w:szCs w:val="22"/>
        </w:rPr>
      </w:pPr>
    </w:p>
    <w:p w:rsidR="00D63FA9" w:rsidRDefault="00E46BF2">
      <w:pPr>
        <w:pStyle w:val="Heading1"/>
        <w:rPr>
          <w:rFonts w:ascii="Sylfaen" w:hAnsi="Sylfaen"/>
          <w:sz w:val="22"/>
          <w:szCs w:val="22"/>
        </w:rPr>
      </w:pPr>
      <w:r>
        <w:rPr>
          <w:rFonts w:ascii="Sylfaen" w:hAnsi="Sylfaen"/>
          <w:sz w:val="22"/>
          <w:szCs w:val="22"/>
        </w:rPr>
        <w:t>Attendance Policy</w:t>
      </w:r>
    </w:p>
    <w:p w:rsidR="00E46BF2" w:rsidRDefault="00E46BF2" w:rsidP="00E46BF2"/>
    <w:p w:rsidR="00E46BF2" w:rsidRPr="0002717F" w:rsidRDefault="00E46BF2" w:rsidP="00032718">
      <w:pPr>
        <w:autoSpaceDE w:val="0"/>
        <w:autoSpaceDN w:val="0"/>
        <w:adjustRightInd w:val="0"/>
        <w:ind w:left="720"/>
        <w:rPr>
          <w:rFonts w:ascii="Sylfaen" w:hAnsi="Sylfaen" w:cs="Arial"/>
          <w:b/>
          <w:bCs/>
          <w:sz w:val="22"/>
          <w:szCs w:val="22"/>
        </w:rPr>
      </w:pPr>
      <w:proofErr w:type="gramStart"/>
      <w:r w:rsidRPr="0002717F">
        <w:rPr>
          <w:rFonts w:ascii="Sylfaen" w:hAnsi="Sylfaen" w:cs="Arial"/>
          <w:b/>
          <w:bCs/>
          <w:sz w:val="22"/>
          <w:szCs w:val="22"/>
        </w:rPr>
        <w:t>Step 1.</w:t>
      </w:r>
      <w:proofErr w:type="gramEnd"/>
      <w:r w:rsidRPr="0002717F">
        <w:rPr>
          <w:rFonts w:ascii="Sylfaen" w:hAnsi="Sylfaen" w:cs="Arial"/>
          <w:b/>
          <w:bCs/>
          <w:sz w:val="22"/>
          <w:szCs w:val="22"/>
        </w:rPr>
        <w:t xml:space="preserve"> After the equivalent of three (3) absences:</w:t>
      </w:r>
    </w:p>
    <w:p w:rsidR="00E46BF2" w:rsidRPr="0002717F" w:rsidRDefault="00E46BF2" w:rsidP="00032718">
      <w:pPr>
        <w:autoSpaceDE w:val="0"/>
        <w:autoSpaceDN w:val="0"/>
        <w:adjustRightInd w:val="0"/>
        <w:ind w:left="720"/>
        <w:rPr>
          <w:rFonts w:ascii="Sylfaen" w:hAnsi="Sylfaen" w:cs="Arial"/>
          <w:i/>
          <w:sz w:val="22"/>
          <w:szCs w:val="22"/>
        </w:rPr>
      </w:pPr>
      <w:r w:rsidRPr="0002717F">
        <w:rPr>
          <w:rFonts w:ascii="Sylfaen" w:hAnsi="Sylfaen" w:cs="Arial"/>
          <w:i/>
          <w:sz w:val="22"/>
          <w:szCs w:val="22"/>
        </w:rPr>
        <w:t>Instructor:</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Schedules conference with student to discuss attendance</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Documents the conference</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Contacts parent/guardian and documents contact (for secondary students)</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Retains documentation in the student file</w:t>
      </w:r>
    </w:p>
    <w:p w:rsidR="00E46BF2" w:rsidRPr="0002717F" w:rsidRDefault="00E46BF2" w:rsidP="00032718">
      <w:pPr>
        <w:autoSpaceDE w:val="0"/>
        <w:autoSpaceDN w:val="0"/>
        <w:adjustRightInd w:val="0"/>
        <w:ind w:left="720"/>
        <w:rPr>
          <w:rFonts w:ascii="Sylfaen" w:hAnsi="Sylfaen" w:cs="Arial"/>
          <w:b/>
          <w:bCs/>
          <w:sz w:val="22"/>
          <w:szCs w:val="22"/>
        </w:rPr>
      </w:pPr>
      <w:proofErr w:type="gramStart"/>
      <w:r w:rsidRPr="0002717F">
        <w:rPr>
          <w:rFonts w:ascii="Sylfaen" w:hAnsi="Sylfaen" w:cs="Arial"/>
          <w:b/>
          <w:bCs/>
          <w:sz w:val="22"/>
          <w:szCs w:val="22"/>
        </w:rPr>
        <w:t>Step 2.</w:t>
      </w:r>
      <w:proofErr w:type="gramEnd"/>
      <w:r w:rsidRPr="0002717F">
        <w:rPr>
          <w:rFonts w:ascii="Sylfaen" w:hAnsi="Sylfaen" w:cs="Arial"/>
          <w:b/>
          <w:bCs/>
          <w:sz w:val="22"/>
          <w:szCs w:val="22"/>
        </w:rPr>
        <w:t xml:space="preserve"> After the equivalent of six (6) absences:</w:t>
      </w:r>
    </w:p>
    <w:p w:rsidR="00E46BF2" w:rsidRPr="0002717F" w:rsidRDefault="00E46BF2" w:rsidP="00032718">
      <w:pPr>
        <w:autoSpaceDE w:val="0"/>
        <w:autoSpaceDN w:val="0"/>
        <w:adjustRightInd w:val="0"/>
        <w:ind w:left="720"/>
        <w:rPr>
          <w:rFonts w:ascii="Sylfaen" w:hAnsi="Sylfaen" w:cs="Arial"/>
          <w:i/>
          <w:sz w:val="22"/>
          <w:szCs w:val="22"/>
        </w:rPr>
      </w:pPr>
      <w:r w:rsidRPr="0002717F">
        <w:rPr>
          <w:rFonts w:ascii="Sylfaen" w:hAnsi="Sylfaen" w:cs="Arial"/>
          <w:i/>
          <w:sz w:val="22"/>
          <w:szCs w:val="22"/>
        </w:rPr>
        <w:t>Counselor:</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Schedules conference with student to discuss attendance</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Documents the conference</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Mails attendance letter to parent/guardian of secondary student.</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Retains documentation in the student file</w:t>
      </w:r>
    </w:p>
    <w:p w:rsidR="00E46BF2" w:rsidRPr="0002717F" w:rsidRDefault="00E46BF2" w:rsidP="00032718">
      <w:pPr>
        <w:autoSpaceDE w:val="0"/>
        <w:autoSpaceDN w:val="0"/>
        <w:adjustRightInd w:val="0"/>
        <w:ind w:left="720"/>
        <w:rPr>
          <w:rFonts w:ascii="Sylfaen" w:hAnsi="Sylfaen" w:cs="Arial"/>
          <w:b/>
          <w:bCs/>
          <w:sz w:val="22"/>
          <w:szCs w:val="22"/>
        </w:rPr>
      </w:pPr>
      <w:proofErr w:type="gramStart"/>
      <w:r w:rsidRPr="0002717F">
        <w:rPr>
          <w:rFonts w:ascii="Sylfaen" w:hAnsi="Sylfaen" w:cs="Arial"/>
          <w:b/>
          <w:bCs/>
          <w:sz w:val="22"/>
          <w:szCs w:val="22"/>
        </w:rPr>
        <w:t>Step 3.</w:t>
      </w:r>
      <w:proofErr w:type="gramEnd"/>
      <w:r w:rsidRPr="0002717F">
        <w:rPr>
          <w:rFonts w:ascii="Sylfaen" w:hAnsi="Sylfaen" w:cs="Arial"/>
          <w:b/>
          <w:bCs/>
          <w:sz w:val="22"/>
          <w:szCs w:val="22"/>
        </w:rPr>
        <w:t xml:space="preserve"> After the equivalent of nine (9) absences:</w:t>
      </w:r>
    </w:p>
    <w:p w:rsidR="00E46BF2" w:rsidRPr="0002717F" w:rsidRDefault="00E46BF2" w:rsidP="00032718">
      <w:pPr>
        <w:autoSpaceDE w:val="0"/>
        <w:autoSpaceDN w:val="0"/>
        <w:adjustRightInd w:val="0"/>
        <w:ind w:left="720"/>
        <w:rPr>
          <w:rFonts w:ascii="Sylfaen" w:hAnsi="Sylfaen" w:cs="Arial"/>
          <w:i/>
          <w:sz w:val="22"/>
          <w:szCs w:val="22"/>
        </w:rPr>
      </w:pPr>
      <w:r w:rsidRPr="0002717F">
        <w:rPr>
          <w:rFonts w:ascii="Sylfaen" w:hAnsi="Sylfaen" w:cs="Arial"/>
          <w:i/>
          <w:sz w:val="22"/>
          <w:szCs w:val="22"/>
        </w:rPr>
        <w:t>Administrator/Counselor:</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Schedules conference with student and other appropriate parties to determine options</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Places student on attendance probationary contract</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Notifies student, instructor, counselor and other appropriate parties</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of action taken</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Retains documentation in the student file</w:t>
      </w:r>
    </w:p>
    <w:p w:rsidR="00E46BF2" w:rsidRPr="0002717F" w:rsidRDefault="00E46BF2" w:rsidP="00032718">
      <w:pPr>
        <w:pStyle w:val="ListParagraph"/>
        <w:numPr>
          <w:ilvl w:val="0"/>
          <w:numId w:val="6"/>
        </w:numPr>
        <w:autoSpaceDE w:val="0"/>
        <w:autoSpaceDN w:val="0"/>
        <w:adjustRightInd w:val="0"/>
        <w:spacing w:after="0" w:line="240" w:lineRule="auto"/>
        <w:ind w:left="1440"/>
        <w:rPr>
          <w:rFonts w:ascii="Sylfaen" w:hAnsi="Sylfaen" w:cs="Arial"/>
        </w:rPr>
      </w:pPr>
      <w:r w:rsidRPr="0002717F">
        <w:rPr>
          <w:rFonts w:ascii="Sylfaen" w:hAnsi="Sylfaen" w:cs="Arial"/>
        </w:rPr>
        <w:t xml:space="preserve">High school student may be returned to high school or adult may be dropped from program </w:t>
      </w:r>
    </w:p>
    <w:p w:rsidR="00E46BF2" w:rsidRPr="00E46BF2" w:rsidRDefault="00E46BF2" w:rsidP="00E46BF2">
      <w:pPr>
        <w:rPr>
          <w:rFonts w:ascii="Sylfaen" w:hAnsi="Sylfaen"/>
        </w:rPr>
      </w:pPr>
    </w:p>
    <w:p w:rsidR="00D63FA9" w:rsidRPr="00E80BC0" w:rsidRDefault="00D63FA9">
      <w:pPr>
        <w:rPr>
          <w:rFonts w:ascii="Sylfaen" w:hAnsi="Sylfaen"/>
          <w:sz w:val="22"/>
          <w:szCs w:val="22"/>
        </w:rPr>
      </w:pPr>
      <w:r w:rsidRPr="00E80BC0">
        <w:rPr>
          <w:rFonts w:ascii="Sylfaen" w:hAnsi="Sylfaen"/>
          <w:sz w:val="22"/>
          <w:szCs w:val="22"/>
        </w:rPr>
        <w:t xml:space="preserve">A student must contact the instructor and make arrangements to make-up work missed.  The normal time frame for make-up work is 1 day for each day missed.  (Please see </w:t>
      </w:r>
      <w:r w:rsidR="00E46BF2">
        <w:rPr>
          <w:rFonts w:ascii="Sylfaen" w:hAnsi="Sylfaen"/>
          <w:sz w:val="22"/>
          <w:szCs w:val="22"/>
        </w:rPr>
        <w:t>Attendance</w:t>
      </w:r>
      <w:r w:rsidRPr="00E80BC0">
        <w:rPr>
          <w:rFonts w:ascii="Sylfaen" w:hAnsi="Sylfaen"/>
          <w:sz w:val="22"/>
          <w:szCs w:val="22"/>
        </w:rPr>
        <w:t xml:space="preserve"> Policies in the Student</w:t>
      </w:r>
      <w:r w:rsidR="00E46BF2">
        <w:rPr>
          <w:rFonts w:ascii="Sylfaen" w:hAnsi="Sylfaen"/>
          <w:sz w:val="22"/>
          <w:szCs w:val="22"/>
        </w:rPr>
        <w:t xml:space="preserve"> Handbook if more information is</w:t>
      </w:r>
      <w:r w:rsidRPr="00E80BC0">
        <w:rPr>
          <w:rFonts w:ascii="Sylfaen" w:hAnsi="Sylfaen"/>
          <w:sz w:val="22"/>
          <w:szCs w:val="22"/>
        </w:rPr>
        <w:t xml:space="preserve"> needed.)</w:t>
      </w:r>
    </w:p>
    <w:p w:rsidR="00D63FA9" w:rsidRPr="00E80BC0" w:rsidRDefault="00D63FA9">
      <w:pPr>
        <w:rPr>
          <w:rFonts w:ascii="Sylfaen" w:hAnsi="Sylfaen"/>
          <w:sz w:val="22"/>
          <w:szCs w:val="22"/>
        </w:rPr>
      </w:pPr>
    </w:p>
    <w:p w:rsidR="00D63FA9" w:rsidRPr="00E80BC0" w:rsidRDefault="00D63FA9">
      <w:pPr>
        <w:pStyle w:val="Heading1"/>
        <w:rPr>
          <w:rFonts w:ascii="Sylfaen" w:hAnsi="Sylfaen"/>
          <w:sz w:val="22"/>
          <w:szCs w:val="22"/>
        </w:rPr>
      </w:pPr>
      <w:r w:rsidRPr="00E80BC0">
        <w:rPr>
          <w:rFonts w:ascii="Sylfaen" w:hAnsi="Sylfaen"/>
          <w:sz w:val="22"/>
          <w:szCs w:val="22"/>
        </w:rPr>
        <w:t>COMPUTER ETHICS</w:t>
      </w:r>
      <w:r>
        <w:rPr>
          <w:rFonts w:ascii="Sylfaen" w:hAnsi="Sylfaen"/>
          <w:sz w:val="22"/>
          <w:szCs w:val="22"/>
        </w:rPr>
        <w:t xml:space="preserve"> and INFORMATION</w:t>
      </w:r>
    </w:p>
    <w:p w:rsidR="00D63FA9" w:rsidRPr="00E80BC0" w:rsidRDefault="00D63FA9">
      <w:pPr>
        <w:rPr>
          <w:rFonts w:ascii="Sylfaen" w:hAnsi="Sylfaen"/>
          <w:b/>
          <w:bCs/>
          <w:sz w:val="22"/>
          <w:szCs w:val="22"/>
        </w:rPr>
      </w:pPr>
    </w:p>
    <w:p w:rsidR="00D63FA9" w:rsidRPr="00E80BC0" w:rsidRDefault="00D63FA9">
      <w:pPr>
        <w:rPr>
          <w:rFonts w:ascii="Sylfaen" w:hAnsi="Sylfaen"/>
          <w:sz w:val="22"/>
          <w:szCs w:val="22"/>
        </w:rPr>
      </w:pPr>
      <w:r w:rsidRPr="00E80BC0">
        <w:rPr>
          <w:rFonts w:ascii="Sylfaen" w:hAnsi="Sylfaen"/>
          <w:sz w:val="22"/>
          <w:szCs w:val="22"/>
        </w:rPr>
        <w:t>All students are required to sign 1 blanket form:</w:t>
      </w:r>
    </w:p>
    <w:p w:rsidR="00D63FA9" w:rsidRPr="001F1B8D" w:rsidRDefault="00694368" w:rsidP="00D63FA9">
      <w:pPr>
        <w:numPr>
          <w:ilvl w:val="0"/>
          <w:numId w:val="5"/>
        </w:numPr>
        <w:rPr>
          <w:rFonts w:ascii="Sylfaen" w:hAnsi="Sylfaen"/>
          <w:b/>
          <w:sz w:val="22"/>
          <w:szCs w:val="22"/>
        </w:rPr>
      </w:pPr>
      <w:r w:rsidRPr="001F1B8D">
        <w:rPr>
          <w:rFonts w:ascii="Sylfaen" w:hAnsi="Sylfaen"/>
          <w:b/>
          <w:sz w:val="22"/>
          <w:szCs w:val="22"/>
        </w:rPr>
        <w:t xml:space="preserve">SAIF (Student </w:t>
      </w:r>
      <w:r w:rsidR="0002717F" w:rsidRPr="001F1B8D">
        <w:rPr>
          <w:rFonts w:ascii="Sylfaen" w:hAnsi="Sylfaen"/>
          <w:b/>
          <w:sz w:val="22"/>
          <w:szCs w:val="22"/>
        </w:rPr>
        <w:t xml:space="preserve">Agreement and </w:t>
      </w:r>
      <w:r w:rsidRPr="001F1B8D">
        <w:rPr>
          <w:rFonts w:ascii="Sylfaen" w:hAnsi="Sylfaen"/>
          <w:b/>
          <w:sz w:val="22"/>
          <w:szCs w:val="22"/>
        </w:rPr>
        <w:t>Information Form)</w:t>
      </w:r>
    </w:p>
    <w:p w:rsidR="00D63FA9" w:rsidRPr="00E80BC0" w:rsidRDefault="00D63FA9" w:rsidP="00D63FA9">
      <w:pPr>
        <w:rPr>
          <w:rFonts w:ascii="Sylfaen" w:hAnsi="Sylfaen"/>
          <w:sz w:val="22"/>
          <w:szCs w:val="22"/>
        </w:rPr>
      </w:pPr>
      <w:r w:rsidRPr="00E80BC0">
        <w:rPr>
          <w:rFonts w:ascii="Sylfaen" w:hAnsi="Sylfaen"/>
          <w:sz w:val="22"/>
          <w:szCs w:val="22"/>
        </w:rPr>
        <w:t>This form includes information on use of district technology.  Please read it carefully!</w:t>
      </w:r>
    </w:p>
    <w:p w:rsidR="00D63FA9" w:rsidRPr="00E80BC0" w:rsidRDefault="00D63FA9">
      <w:pPr>
        <w:rPr>
          <w:rFonts w:ascii="Sylfaen" w:hAnsi="Sylfaen"/>
          <w:sz w:val="22"/>
          <w:szCs w:val="22"/>
        </w:rPr>
      </w:pPr>
      <w:r w:rsidRPr="00E80BC0">
        <w:rPr>
          <w:rFonts w:ascii="Sylfaen" w:hAnsi="Sylfaen"/>
          <w:sz w:val="22"/>
          <w:szCs w:val="22"/>
        </w:rPr>
        <w:t xml:space="preserve">Use of technology resources is a privilege, not a right.  </w:t>
      </w:r>
      <w:r w:rsidR="0002717F">
        <w:rPr>
          <w:rFonts w:ascii="Sylfaen" w:hAnsi="Sylfaen"/>
          <w:sz w:val="22"/>
          <w:szCs w:val="22"/>
        </w:rPr>
        <w:t>We have software in place to show what a student is doing at any given time and can</w:t>
      </w:r>
      <w:r>
        <w:rPr>
          <w:rFonts w:ascii="Sylfaen" w:hAnsi="Sylfaen"/>
          <w:sz w:val="22"/>
          <w:szCs w:val="22"/>
        </w:rPr>
        <w:t xml:space="preserve"> track what internet sites you access</w:t>
      </w:r>
      <w:r w:rsidR="0002717F">
        <w:rPr>
          <w:rFonts w:ascii="Sylfaen" w:hAnsi="Sylfaen"/>
          <w:sz w:val="22"/>
          <w:szCs w:val="22"/>
        </w:rPr>
        <w:t>. E</w:t>
      </w:r>
      <w:r>
        <w:rPr>
          <w:rFonts w:ascii="Sylfaen" w:hAnsi="Sylfaen"/>
          <w:sz w:val="22"/>
          <w:szCs w:val="22"/>
        </w:rPr>
        <w:t xml:space="preserve">ach program is given a monthly printout of those students who violate the district’s policy use of technology.  </w:t>
      </w:r>
      <w:r w:rsidRPr="00E80BC0">
        <w:rPr>
          <w:rFonts w:ascii="Sylfaen" w:hAnsi="Sylfaen"/>
          <w:sz w:val="22"/>
          <w:szCs w:val="22"/>
        </w:rPr>
        <w:t>Those who chose to violate any District Policy will be subject to revocation of privileges and potential disciplinary and/or appropriate legal action.</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 xml:space="preserve">As well, each </w:t>
      </w:r>
      <w:smartTag w:uri="urn:schemas-microsoft-com:office:smarttags" w:element="place">
        <w:smartTag w:uri="urn:schemas-microsoft-com:office:smarttags" w:element="PlaceName">
          <w:r w:rsidRPr="00E80BC0">
            <w:rPr>
              <w:rFonts w:ascii="Sylfaen" w:hAnsi="Sylfaen"/>
              <w:sz w:val="22"/>
              <w:szCs w:val="22"/>
            </w:rPr>
            <w:t>Tulsa</w:t>
          </w:r>
        </w:smartTag>
        <w:r w:rsidRPr="00E80BC0">
          <w:rPr>
            <w:rFonts w:ascii="Sylfaen" w:hAnsi="Sylfaen"/>
            <w:sz w:val="22"/>
            <w:szCs w:val="22"/>
          </w:rPr>
          <w:t xml:space="preserve"> </w:t>
        </w:r>
        <w:smartTag w:uri="urn:schemas-microsoft-com:office:smarttags" w:element="PlaceName">
          <w:r w:rsidRPr="00E80BC0">
            <w:rPr>
              <w:rFonts w:ascii="Sylfaen" w:hAnsi="Sylfaen"/>
              <w:sz w:val="22"/>
              <w:szCs w:val="22"/>
            </w:rPr>
            <w:t>Technology</w:t>
          </w:r>
        </w:smartTag>
        <w:r w:rsidRPr="00E80BC0">
          <w:rPr>
            <w:rFonts w:ascii="Sylfaen" w:hAnsi="Sylfaen"/>
            <w:sz w:val="22"/>
            <w:szCs w:val="22"/>
          </w:rPr>
          <w:t xml:space="preserve"> </w:t>
        </w:r>
        <w:smartTag w:uri="urn:schemas-microsoft-com:office:smarttags" w:element="PlaceType">
          <w:r w:rsidRPr="00E80BC0">
            <w:rPr>
              <w:rFonts w:ascii="Sylfaen" w:hAnsi="Sylfaen"/>
              <w:sz w:val="22"/>
              <w:szCs w:val="22"/>
            </w:rPr>
            <w:t>Center</w:t>
          </w:r>
        </w:smartTag>
      </w:smartTag>
      <w:r w:rsidRPr="00E80BC0">
        <w:rPr>
          <w:rFonts w:ascii="Sylfaen" w:hAnsi="Sylfaen"/>
          <w:sz w:val="22"/>
          <w:szCs w:val="22"/>
        </w:rPr>
        <w:t xml:space="preserve"> student has access to e-mail and is given an e-mail address.  Your e-mail address will be</w:t>
      </w:r>
      <w:r w:rsidRPr="00E80BC0">
        <w:rPr>
          <w:rFonts w:ascii="Sylfaen" w:hAnsi="Sylfaen"/>
          <w:i/>
          <w:sz w:val="22"/>
          <w:szCs w:val="22"/>
        </w:rPr>
        <w:t xml:space="preserve">:  </w:t>
      </w:r>
      <w:proofErr w:type="gramStart"/>
      <w:r w:rsidRPr="00E80BC0">
        <w:rPr>
          <w:rFonts w:ascii="Sylfaen" w:hAnsi="Sylfaen"/>
          <w:b/>
          <w:i/>
          <w:sz w:val="22"/>
          <w:szCs w:val="22"/>
        </w:rPr>
        <w:t>username</w:t>
      </w:r>
      <w:r w:rsidRPr="00E80BC0">
        <w:rPr>
          <w:rFonts w:ascii="Sylfaen" w:hAnsi="Sylfaen"/>
          <w:b/>
          <w:sz w:val="22"/>
          <w:szCs w:val="22"/>
        </w:rPr>
        <w:t>@</w:t>
      </w:r>
      <w:r w:rsidR="002121D0">
        <w:rPr>
          <w:rFonts w:ascii="Sylfaen" w:hAnsi="Sylfaen"/>
          <w:b/>
          <w:sz w:val="22"/>
          <w:szCs w:val="22"/>
        </w:rPr>
        <w:t>students.tulsatech.edu</w:t>
      </w:r>
      <w:r w:rsidRPr="00E80BC0">
        <w:rPr>
          <w:rFonts w:ascii="Sylfaen" w:hAnsi="Sylfaen"/>
          <w:sz w:val="22"/>
          <w:szCs w:val="22"/>
        </w:rPr>
        <w:t xml:space="preserve"> .</w:t>
      </w:r>
      <w:proofErr w:type="gramEnd"/>
      <w:r w:rsidR="007B6C00">
        <w:rPr>
          <w:rFonts w:ascii="Sylfaen" w:hAnsi="Sylfaen"/>
          <w:sz w:val="22"/>
          <w:szCs w:val="22"/>
        </w:rPr>
        <w:t xml:space="preserve">  Please note:  username and/or</w:t>
      </w:r>
      <w:r w:rsidRPr="00E80BC0">
        <w:rPr>
          <w:rFonts w:ascii="Sylfaen" w:hAnsi="Sylfaen"/>
          <w:sz w:val="22"/>
          <w:szCs w:val="22"/>
        </w:rPr>
        <w:t xml:space="preserve"> password </w:t>
      </w:r>
      <w:r w:rsidR="007B6C00">
        <w:rPr>
          <w:rFonts w:ascii="Sylfaen" w:hAnsi="Sylfaen"/>
          <w:sz w:val="22"/>
          <w:szCs w:val="22"/>
        </w:rPr>
        <w:t xml:space="preserve">will be </w:t>
      </w:r>
      <w:r w:rsidRPr="00E80BC0">
        <w:rPr>
          <w:rFonts w:ascii="Sylfaen" w:hAnsi="Sylfaen"/>
          <w:sz w:val="22"/>
          <w:szCs w:val="22"/>
        </w:rPr>
        <w:t>given to you by your instructor.</w:t>
      </w:r>
    </w:p>
    <w:p w:rsidR="00D63FA9" w:rsidRPr="00E80BC0" w:rsidRDefault="00D63FA9">
      <w:pPr>
        <w:rPr>
          <w:rFonts w:ascii="Sylfaen" w:hAnsi="Sylfaen"/>
          <w:sz w:val="22"/>
          <w:szCs w:val="22"/>
        </w:rPr>
      </w:pPr>
    </w:p>
    <w:p w:rsidR="00D63FA9" w:rsidRPr="00E80BC0" w:rsidRDefault="00D63FA9">
      <w:pPr>
        <w:pStyle w:val="Heading1"/>
        <w:rPr>
          <w:rFonts w:ascii="Sylfaen" w:hAnsi="Sylfaen"/>
          <w:sz w:val="22"/>
          <w:szCs w:val="22"/>
        </w:rPr>
      </w:pPr>
      <w:r w:rsidRPr="00E80BC0">
        <w:rPr>
          <w:rFonts w:ascii="Sylfaen" w:hAnsi="Sylfaen"/>
          <w:sz w:val="22"/>
          <w:szCs w:val="22"/>
        </w:rPr>
        <w:lastRenderedPageBreak/>
        <w:t>Supplies Needed</w:t>
      </w:r>
    </w:p>
    <w:p w:rsidR="00D63FA9" w:rsidRPr="00E80BC0" w:rsidRDefault="00D63FA9">
      <w:pPr>
        <w:rPr>
          <w:rFonts w:ascii="Sylfaen" w:hAnsi="Sylfaen"/>
          <w:b/>
          <w:bCs/>
          <w:sz w:val="22"/>
          <w:szCs w:val="22"/>
        </w:rPr>
      </w:pPr>
    </w:p>
    <w:p w:rsidR="00D63FA9" w:rsidRPr="00E80BC0" w:rsidRDefault="00D63FA9">
      <w:pPr>
        <w:rPr>
          <w:rFonts w:ascii="Sylfaen" w:hAnsi="Sylfaen"/>
          <w:sz w:val="22"/>
          <w:szCs w:val="22"/>
        </w:rPr>
      </w:pPr>
      <w:r w:rsidRPr="00E80BC0">
        <w:rPr>
          <w:rFonts w:ascii="Sylfaen" w:hAnsi="Sylfaen"/>
          <w:sz w:val="22"/>
          <w:szCs w:val="22"/>
        </w:rPr>
        <w:t xml:space="preserve">ID Badge </w:t>
      </w:r>
    </w:p>
    <w:p w:rsidR="00D63FA9" w:rsidRPr="00E80BC0" w:rsidRDefault="00D63FA9">
      <w:pPr>
        <w:rPr>
          <w:rFonts w:ascii="Sylfaen" w:hAnsi="Sylfaen"/>
          <w:sz w:val="22"/>
          <w:szCs w:val="22"/>
        </w:rPr>
      </w:pPr>
      <w:r w:rsidRPr="00E80BC0">
        <w:rPr>
          <w:rFonts w:ascii="Sylfaen" w:hAnsi="Sylfaen"/>
          <w:sz w:val="22"/>
          <w:szCs w:val="22"/>
        </w:rPr>
        <w:t>Pencils/Pens/Highlighters</w:t>
      </w:r>
    </w:p>
    <w:p w:rsidR="00D63FA9" w:rsidRDefault="00D63FA9">
      <w:pPr>
        <w:rPr>
          <w:rFonts w:ascii="Sylfaen" w:hAnsi="Sylfaen"/>
          <w:sz w:val="22"/>
          <w:szCs w:val="22"/>
        </w:rPr>
      </w:pPr>
      <w:r w:rsidRPr="00E80BC0">
        <w:rPr>
          <w:rFonts w:ascii="Sylfaen" w:hAnsi="Sylfaen"/>
          <w:sz w:val="22"/>
          <w:szCs w:val="22"/>
        </w:rPr>
        <w:t>Notebook Paper</w:t>
      </w:r>
    </w:p>
    <w:p w:rsidR="00CE45F1" w:rsidRPr="00E80BC0" w:rsidRDefault="00CE45F1">
      <w:pPr>
        <w:rPr>
          <w:rFonts w:ascii="Sylfaen" w:hAnsi="Sylfaen"/>
          <w:sz w:val="22"/>
          <w:szCs w:val="22"/>
        </w:rPr>
      </w:pPr>
      <w:r>
        <w:rPr>
          <w:rFonts w:ascii="Sylfaen" w:hAnsi="Sylfaen"/>
          <w:sz w:val="22"/>
          <w:szCs w:val="22"/>
        </w:rPr>
        <w:t>Jump/Flash Drive (optional)</w:t>
      </w:r>
    </w:p>
    <w:p w:rsidR="00D63FA9" w:rsidRPr="00E80BC0" w:rsidRDefault="00D63FA9">
      <w:pPr>
        <w:rPr>
          <w:rFonts w:ascii="Sylfaen" w:hAnsi="Sylfaen"/>
          <w:sz w:val="22"/>
          <w:szCs w:val="22"/>
        </w:rPr>
      </w:pPr>
    </w:p>
    <w:p w:rsidR="00E92034" w:rsidRDefault="00D63FA9">
      <w:pPr>
        <w:rPr>
          <w:rFonts w:ascii="Sylfaen" w:hAnsi="Sylfaen"/>
          <w:b/>
          <w:sz w:val="22"/>
          <w:szCs w:val="22"/>
        </w:rPr>
      </w:pPr>
      <w:r w:rsidRPr="00E80BC0">
        <w:rPr>
          <w:rFonts w:ascii="Sylfaen" w:hAnsi="Sylfaen"/>
          <w:sz w:val="22"/>
          <w:szCs w:val="22"/>
        </w:rPr>
        <w:t>You will have several textbooks in this course which have already been purchased for you</w:t>
      </w:r>
      <w:r w:rsidR="00076ADC">
        <w:rPr>
          <w:rFonts w:ascii="Sylfaen" w:hAnsi="Sylfaen"/>
          <w:sz w:val="22"/>
          <w:szCs w:val="22"/>
        </w:rPr>
        <w:t xml:space="preserve"> if you are a high school student</w:t>
      </w:r>
      <w:r w:rsidRPr="00E80BC0">
        <w:rPr>
          <w:rFonts w:ascii="Sylfaen" w:hAnsi="Sylfaen"/>
          <w:sz w:val="22"/>
          <w:szCs w:val="22"/>
        </w:rPr>
        <w:t xml:space="preserve">.  </w:t>
      </w:r>
      <w:r w:rsidR="00076ADC" w:rsidRPr="00E80BC0">
        <w:rPr>
          <w:rFonts w:ascii="Sylfaen" w:hAnsi="Sylfaen"/>
          <w:b/>
          <w:sz w:val="22"/>
          <w:szCs w:val="22"/>
        </w:rPr>
        <w:t>Please not do write in these books unless otherwise instructed.</w:t>
      </w:r>
      <w:r w:rsidR="00076ADC">
        <w:rPr>
          <w:rFonts w:ascii="Sylfaen" w:hAnsi="Sylfaen"/>
          <w:b/>
          <w:sz w:val="22"/>
          <w:szCs w:val="22"/>
        </w:rPr>
        <w:t xml:space="preserve">  </w:t>
      </w:r>
      <w:r w:rsidR="00076ADC">
        <w:rPr>
          <w:rFonts w:ascii="Sylfaen" w:hAnsi="Sylfaen"/>
          <w:sz w:val="22"/>
          <w:szCs w:val="22"/>
        </w:rPr>
        <w:t xml:space="preserve">Adults are responsible for purchasing textbooks for the course.  </w:t>
      </w:r>
    </w:p>
    <w:p w:rsidR="00A95BDB" w:rsidRDefault="00A95BDB">
      <w:pPr>
        <w:rPr>
          <w:rFonts w:ascii="Sylfaen" w:hAnsi="Sylfaen"/>
          <w:b/>
          <w:sz w:val="22"/>
          <w:szCs w:val="22"/>
        </w:rPr>
      </w:pPr>
    </w:p>
    <w:p w:rsidR="00D63FA9" w:rsidRPr="00E80BC0" w:rsidRDefault="00D63FA9">
      <w:pPr>
        <w:rPr>
          <w:rFonts w:ascii="Sylfaen" w:hAnsi="Sylfaen"/>
          <w:b/>
          <w:bCs/>
          <w:sz w:val="22"/>
          <w:szCs w:val="22"/>
        </w:rPr>
      </w:pPr>
      <w:r w:rsidRPr="00E80BC0">
        <w:rPr>
          <w:rFonts w:ascii="Sylfaen" w:hAnsi="Sylfaen"/>
          <w:b/>
          <w:bCs/>
          <w:sz w:val="22"/>
          <w:szCs w:val="22"/>
        </w:rPr>
        <w:t>Safety</w:t>
      </w:r>
    </w:p>
    <w:p w:rsidR="00D63FA9" w:rsidRPr="00E80BC0" w:rsidRDefault="001E4AA6">
      <w:pPr>
        <w:rPr>
          <w:rFonts w:ascii="Sylfaen" w:hAnsi="Sylfaen"/>
          <w:b/>
          <w:bCs/>
          <w:sz w:val="22"/>
          <w:szCs w:val="22"/>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44450</wp:posOffset>
            </wp:positionV>
            <wp:extent cx="1828800" cy="995680"/>
            <wp:effectExtent l="19050" t="0" r="0" b="0"/>
            <wp:wrapTight wrapText="bothSides">
              <wp:wrapPolygon edited="0">
                <wp:start x="-225" y="0"/>
                <wp:lineTo x="-225" y="21077"/>
                <wp:lineTo x="21600" y="21077"/>
                <wp:lineTo x="21600" y="0"/>
                <wp:lineTo x="-225" y="0"/>
              </wp:wrapPolygon>
            </wp:wrapTight>
            <wp:docPr id="9" name="Picture 9" descr="http://www.visevidence.com/wpsafety/Graphics/MI-O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sevidence.com/wpsafety/Graphics/MI-OSHA.jpg"/>
                    <pic:cNvPicPr>
                      <a:picLocks noChangeAspect="1" noChangeArrowheads="1"/>
                    </pic:cNvPicPr>
                  </pic:nvPicPr>
                  <pic:blipFill>
                    <a:blip r:embed="rId10" r:link="rId11"/>
                    <a:srcRect/>
                    <a:stretch>
                      <a:fillRect/>
                    </a:stretch>
                  </pic:blipFill>
                  <pic:spPr bwMode="auto">
                    <a:xfrm>
                      <a:off x="0" y="0"/>
                      <a:ext cx="1828800" cy="995680"/>
                    </a:xfrm>
                    <a:prstGeom prst="rect">
                      <a:avLst/>
                    </a:prstGeom>
                    <a:noFill/>
                    <a:ln w="9525">
                      <a:noFill/>
                      <a:miter lim="800000"/>
                      <a:headEnd/>
                      <a:tailEnd/>
                    </a:ln>
                  </pic:spPr>
                </pic:pic>
              </a:graphicData>
            </a:graphic>
          </wp:anchor>
        </w:drawing>
      </w:r>
    </w:p>
    <w:p w:rsidR="00D63FA9" w:rsidRPr="00E80BC0" w:rsidRDefault="00D63FA9">
      <w:pPr>
        <w:rPr>
          <w:rFonts w:ascii="Sylfaen" w:hAnsi="Sylfaen"/>
          <w:sz w:val="22"/>
          <w:szCs w:val="22"/>
        </w:rPr>
      </w:pPr>
      <w:r w:rsidRPr="00E80BC0">
        <w:rPr>
          <w:rFonts w:ascii="Sylfaen" w:hAnsi="Sylfaen"/>
          <w:sz w:val="22"/>
          <w:szCs w:val="22"/>
        </w:rPr>
        <w:t xml:space="preserve">Safe operation of equipment and safe work habits will insure the personal and professional well being of students and staff.  You will receive instructions regarding the correct use of equipment as well as safe work habits.  All students are required to pass a safety test with a grade of 100%.  Videos on safety may be used as well and </w:t>
      </w:r>
      <w:r w:rsidR="00E93A55">
        <w:rPr>
          <w:rFonts w:ascii="Sylfaen" w:hAnsi="Sylfaen"/>
          <w:sz w:val="22"/>
          <w:szCs w:val="22"/>
        </w:rPr>
        <w:t>m</w:t>
      </w:r>
      <w:r w:rsidRPr="00E80BC0">
        <w:rPr>
          <w:rFonts w:ascii="Sylfaen" w:hAnsi="Sylfaen"/>
          <w:sz w:val="22"/>
          <w:szCs w:val="22"/>
        </w:rPr>
        <w:t>ust be completed as directed by your instructor.</w:t>
      </w:r>
    </w:p>
    <w:p w:rsidR="00D63FA9" w:rsidRPr="00E80BC0" w:rsidRDefault="00D63FA9">
      <w:pPr>
        <w:rPr>
          <w:rFonts w:ascii="Sylfaen" w:hAnsi="Sylfaen"/>
          <w:sz w:val="22"/>
          <w:szCs w:val="22"/>
        </w:rPr>
      </w:pPr>
    </w:p>
    <w:p w:rsidR="00D63FA9" w:rsidRPr="00E80BC0" w:rsidRDefault="00D63FA9" w:rsidP="00D433AD">
      <w:pPr>
        <w:jc w:val="both"/>
        <w:rPr>
          <w:rFonts w:ascii="Sylfaen" w:hAnsi="Sylfaen"/>
          <w:sz w:val="22"/>
          <w:szCs w:val="22"/>
        </w:rPr>
      </w:pPr>
      <w:r w:rsidRPr="00E80BC0">
        <w:rPr>
          <w:rFonts w:ascii="Sylfaen" w:hAnsi="Sylfaen"/>
          <w:sz w:val="22"/>
          <w:szCs w:val="22"/>
        </w:rPr>
        <w:t xml:space="preserve">Another safety issue is Identification Badges (ID’s).  </w:t>
      </w:r>
      <w:r w:rsidRPr="00E80BC0">
        <w:rPr>
          <w:rFonts w:ascii="Sylfaen" w:hAnsi="Sylfaen"/>
          <w:b/>
          <w:bCs/>
          <w:sz w:val="22"/>
          <w:szCs w:val="22"/>
          <w:u w:val="single"/>
        </w:rPr>
        <w:t>Please wear your ID badges at all times while on campus and on office sites.</w:t>
      </w:r>
      <w:r w:rsidRPr="00E80BC0">
        <w:rPr>
          <w:rFonts w:ascii="Sylfaen" w:hAnsi="Sylfaen"/>
          <w:sz w:val="22"/>
          <w:szCs w:val="22"/>
        </w:rPr>
        <w:t xml:space="preserve">  </w:t>
      </w:r>
      <w:r w:rsidR="00D433AD" w:rsidRPr="00D433AD">
        <w:rPr>
          <w:rFonts w:ascii="Sylfaen" w:hAnsi="Sylfaen" w:cs="Arial"/>
          <w:sz w:val="22"/>
          <w:szCs w:val="22"/>
        </w:rPr>
        <w:t>IDs must be worn where they can be seen.  You will not be able to leave the Pod area unless you have a badge.  You will not be able to go to break unless you are wearing your badge</w:t>
      </w:r>
      <w:r w:rsidR="00D433AD">
        <w:rPr>
          <w:rFonts w:ascii="Arial" w:hAnsi="Arial" w:cs="Arial"/>
        </w:rPr>
        <w:t xml:space="preserve">. </w:t>
      </w:r>
      <w:r w:rsidRPr="00E80BC0">
        <w:rPr>
          <w:rFonts w:ascii="Sylfaen" w:hAnsi="Sylfaen"/>
          <w:sz w:val="22"/>
          <w:szCs w:val="22"/>
        </w:rPr>
        <w:t xml:space="preserve">If you lose your ID, please notify </w:t>
      </w:r>
      <w:r w:rsidR="00D433AD">
        <w:rPr>
          <w:rFonts w:ascii="Sylfaen" w:hAnsi="Sylfaen"/>
          <w:sz w:val="22"/>
          <w:szCs w:val="22"/>
        </w:rPr>
        <w:t>your instructor</w:t>
      </w:r>
      <w:r w:rsidRPr="00E80BC0">
        <w:rPr>
          <w:rFonts w:ascii="Sylfaen" w:hAnsi="Sylfaen"/>
          <w:sz w:val="22"/>
          <w:szCs w:val="22"/>
        </w:rPr>
        <w:t xml:space="preserve"> so it can be replaced.  There is usually a replacement charge for lost ID’s.</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 xml:space="preserve">All accidents and injuries should be reported </w:t>
      </w:r>
      <w:r w:rsidRPr="00E80BC0">
        <w:rPr>
          <w:rFonts w:ascii="Sylfaen" w:hAnsi="Sylfaen"/>
          <w:b/>
          <w:bCs/>
          <w:sz w:val="22"/>
          <w:szCs w:val="22"/>
          <w:u w:val="single"/>
        </w:rPr>
        <w:t>immediately</w:t>
      </w:r>
      <w:r w:rsidRPr="00E80BC0">
        <w:rPr>
          <w:rFonts w:ascii="Sylfaen" w:hAnsi="Sylfaen"/>
          <w:sz w:val="22"/>
          <w:szCs w:val="22"/>
        </w:rPr>
        <w:t xml:space="preserve"> to the instructor and/or a school official.  This is to ensure that the problem is properly managed and so that any corrections to equipment and/or policy can be made to help protect future students and/or staff from injury.</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On Peoria Campus, the Tulsa County Sheriff’s Department is available to help with injuries and or safety concerns.  Please feel free to report any suspicious activity to your instructor and/or school official so that appropriate action can be taken.</w:t>
      </w:r>
    </w:p>
    <w:p w:rsidR="00D63FA9" w:rsidRPr="00E80BC0" w:rsidRDefault="00D63FA9">
      <w:pPr>
        <w:rPr>
          <w:rFonts w:ascii="Sylfaen" w:hAnsi="Sylfaen"/>
          <w:sz w:val="22"/>
          <w:szCs w:val="22"/>
        </w:rPr>
      </w:pPr>
    </w:p>
    <w:p w:rsidR="00D63FA9" w:rsidRPr="00E80BC0" w:rsidRDefault="00D63FA9">
      <w:pPr>
        <w:rPr>
          <w:rFonts w:ascii="Sylfaen" w:hAnsi="Sylfaen"/>
          <w:b/>
          <w:bCs/>
          <w:sz w:val="22"/>
          <w:szCs w:val="22"/>
        </w:rPr>
      </w:pPr>
      <w:r w:rsidRPr="00E80BC0">
        <w:rPr>
          <w:rFonts w:ascii="Sylfaen" w:hAnsi="Sylfaen"/>
          <w:b/>
          <w:bCs/>
          <w:sz w:val="22"/>
          <w:szCs w:val="22"/>
        </w:rPr>
        <w:t xml:space="preserve">Equipment </w:t>
      </w:r>
    </w:p>
    <w:p w:rsidR="00D63FA9" w:rsidRPr="00E80BC0" w:rsidRDefault="001E4AA6">
      <w:pPr>
        <w:rPr>
          <w:rFonts w:ascii="Sylfaen" w:hAnsi="Sylfaen"/>
          <w:sz w:val="22"/>
          <w:szCs w:val="22"/>
        </w:rPr>
      </w:pPr>
      <w:r>
        <w:rPr>
          <w:rFonts w:ascii="Sylfaen" w:hAnsi="Sylfaen"/>
          <w:noProof/>
          <w:sz w:val="22"/>
          <w:szCs w:val="22"/>
        </w:rPr>
        <w:drawing>
          <wp:anchor distT="0" distB="0" distL="114300" distR="114300" simplePos="0" relativeHeight="251656192" behindDoc="1" locked="0" layoutInCell="1" allowOverlap="1">
            <wp:simplePos x="0" y="0"/>
            <wp:positionH relativeFrom="column">
              <wp:posOffset>-114300</wp:posOffset>
            </wp:positionH>
            <wp:positionV relativeFrom="paragraph">
              <wp:posOffset>92710</wp:posOffset>
            </wp:positionV>
            <wp:extent cx="571500" cy="483235"/>
            <wp:effectExtent l="19050" t="0" r="0" b="0"/>
            <wp:wrapTight wrapText="bothSides">
              <wp:wrapPolygon edited="0">
                <wp:start x="-720" y="0"/>
                <wp:lineTo x="-720" y="20436"/>
                <wp:lineTo x="21600" y="20436"/>
                <wp:lineTo x="21600" y="0"/>
                <wp:lineTo x="-720" y="0"/>
              </wp:wrapPolygon>
            </wp:wrapTight>
            <wp:docPr id="4" name="Picture 4" descr="MPj03999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3999810000[1]"/>
                    <pic:cNvPicPr>
                      <a:picLocks noChangeAspect="1" noChangeArrowheads="1"/>
                    </pic:cNvPicPr>
                  </pic:nvPicPr>
                  <pic:blipFill>
                    <a:blip r:embed="rId12" cstate="print"/>
                    <a:srcRect/>
                    <a:stretch>
                      <a:fillRect/>
                    </a:stretch>
                  </pic:blipFill>
                  <pic:spPr bwMode="auto">
                    <a:xfrm>
                      <a:off x="0" y="0"/>
                      <a:ext cx="571500" cy="483235"/>
                    </a:xfrm>
                    <a:prstGeom prst="rect">
                      <a:avLst/>
                    </a:prstGeom>
                    <a:noFill/>
                    <a:ln w="9525">
                      <a:noFill/>
                      <a:miter lim="800000"/>
                      <a:headEnd/>
                      <a:tailEnd/>
                    </a:ln>
                  </pic:spPr>
                </pic:pic>
              </a:graphicData>
            </a:graphic>
          </wp:anchor>
        </w:drawing>
      </w:r>
      <w:r w:rsidR="00D63FA9" w:rsidRPr="00E80BC0">
        <w:rPr>
          <w:rFonts w:ascii="Sylfaen" w:hAnsi="Sylfaen"/>
          <w:sz w:val="22"/>
          <w:szCs w:val="22"/>
        </w:rPr>
        <w:t>Each classroom and office area and/or site is equipped with computers, printers and other equipment.  You are responsible for exercising proper care of each piece of equipment.  If you do not understand how to use something, please ASK.  You are here to learn and part of the learning process is becoming familiar with the correct use of equipment.  Problems of any nature should be reported to your instructor ASAP.</w:t>
      </w:r>
    </w:p>
    <w:p w:rsidR="00D63FA9" w:rsidRPr="00E80BC0" w:rsidRDefault="00D63FA9">
      <w:pPr>
        <w:rPr>
          <w:rFonts w:ascii="Sylfaen" w:hAnsi="Sylfaen"/>
          <w:b/>
          <w:bCs/>
          <w:sz w:val="22"/>
          <w:szCs w:val="22"/>
        </w:rPr>
      </w:pPr>
    </w:p>
    <w:p w:rsidR="00D63FA9" w:rsidRPr="00E80BC0" w:rsidRDefault="00D63FA9">
      <w:pPr>
        <w:rPr>
          <w:rFonts w:ascii="Sylfaen" w:hAnsi="Sylfaen"/>
          <w:b/>
          <w:bCs/>
          <w:sz w:val="22"/>
          <w:szCs w:val="22"/>
        </w:rPr>
      </w:pPr>
    </w:p>
    <w:p w:rsidR="00972476" w:rsidRDefault="00972476">
      <w:pPr>
        <w:rPr>
          <w:rFonts w:ascii="Sylfaen" w:hAnsi="Sylfaen"/>
          <w:b/>
          <w:bCs/>
          <w:sz w:val="22"/>
          <w:szCs w:val="22"/>
        </w:rPr>
      </w:pPr>
      <w:r>
        <w:rPr>
          <w:rFonts w:ascii="Sylfaen" w:hAnsi="Sylfaen"/>
          <w:b/>
          <w:bCs/>
          <w:sz w:val="22"/>
          <w:szCs w:val="22"/>
        </w:rPr>
        <w:br w:type="page"/>
      </w:r>
    </w:p>
    <w:p w:rsidR="00D63FA9" w:rsidRPr="00E80BC0" w:rsidRDefault="00972476">
      <w:pPr>
        <w:rPr>
          <w:rFonts w:ascii="Sylfaen" w:hAnsi="Sylfaen"/>
          <w:b/>
          <w:bCs/>
          <w:sz w:val="22"/>
          <w:szCs w:val="22"/>
        </w:rPr>
      </w:pPr>
      <w:r>
        <w:rPr>
          <w:rFonts w:ascii="Sylfaen" w:hAnsi="Sylfaen"/>
          <w:b/>
          <w:bCs/>
          <w:noProof/>
          <w:sz w:val="22"/>
          <w:szCs w:val="22"/>
        </w:rPr>
        <w:lastRenderedPageBreak/>
        <w:drawing>
          <wp:anchor distT="0" distB="0" distL="114300" distR="114300" simplePos="0" relativeHeight="251655168" behindDoc="1" locked="0" layoutInCell="1" allowOverlap="1">
            <wp:simplePos x="0" y="0"/>
            <wp:positionH relativeFrom="column">
              <wp:posOffset>809625</wp:posOffset>
            </wp:positionH>
            <wp:positionV relativeFrom="paragraph">
              <wp:posOffset>-66675</wp:posOffset>
            </wp:positionV>
            <wp:extent cx="342900" cy="342900"/>
            <wp:effectExtent l="19050" t="0" r="0" b="0"/>
            <wp:wrapTight wrapText="bothSides">
              <wp:wrapPolygon edited="0">
                <wp:start x="-1200" y="0"/>
                <wp:lineTo x="-1200" y="20400"/>
                <wp:lineTo x="21600" y="20400"/>
                <wp:lineTo x="21600" y="0"/>
                <wp:lineTo x="-1200" y="0"/>
              </wp:wrapPolygon>
            </wp:wrapTight>
            <wp:docPr id="3" name="Picture 3" descr="MPj03141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3141910000[1]"/>
                    <pic:cNvPicPr>
                      <a:picLocks noChangeAspect="1" noChangeArrowheads="1"/>
                    </pic:cNvPicPr>
                  </pic:nvPicPr>
                  <pic:blipFill>
                    <a:blip r:embed="rId13"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D63FA9" w:rsidRPr="00E80BC0">
        <w:rPr>
          <w:rFonts w:ascii="Sylfaen" w:hAnsi="Sylfaen"/>
          <w:b/>
          <w:bCs/>
          <w:sz w:val="22"/>
          <w:szCs w:val="22"/>
        </w:rPr>
        <w:t xml:space="preserve">Schedule </w:t>
      </w:r>
    </w:p>
    <w:p w:rsidR="00D63FA9" w:rsidRPr="00E80BC0" w:rsidRDefault="00D63FA9">
      <w:pPr>
        <w:rPr>
          <w:rFonts w:ascii="Sylfaen" w:hAnsi="Sylfaen"/>
          <w:b/>
          <w:bCs/>
          <w:sz w:val="22"/>
          <w:szCs w:val="22"/>
        </w:rPr>
      </w:pPr>
    </w:p>
    <w:p w:rsidR="00D63FA9" w:rsidRPr="00E80BC0" w:rsidRDefault="001E4AA6">
      <w:pPr>
        <w:rPr>
          <w:rFonts w:ascii="Sylfaen" w:hAnsi="Sylfaen"/>
          <w:sz w:val="22"/>
          <w:szCs w:val="22"/>
        </w:rPr>
      </w:pPr>
      <w:r>
        <w:rPr>
          <w:rFonts w:ascii="Sylfaen" w:hAnsi="Sylfaen"/>
          <w:sz w:val="22"/>
          <w:szCs w:val="22"/>
        </w:rPr>
        <w:t>Classes start promptly at 7:55 am and 11:55 a</w:t>
      </w:r>
      <w:r w:rsidR="00D63FA9" w:rsidRPr="00E80BC0">
        <w:rPr>
          <w:rFonts w:ascii="Sylfaen" w:hAnsi="Sylfaen"/>
          <w:sz w:val="22"/>
          <w:szCs w:val="22"/>
        </w:rPr>
        <w:t xml:space="preserve">m.  Being tardy </w:t>
      </w:r>
      <w:r w:rsidR="00E93A55">
        <w:rPr>
          <w:rFonts w:ascii="Sylfaen" w:hAnsi="Sylfaen"/>
          <w:sz w:val="22"/>
          <w:szCs w:val="22"/>
        </w:rPr>
        <w:t xml:space="preserve">to class </w:t>
      </w:r>
      <w:r w:rsidR="00336C04">
        <w:rPr>
          <w:rFonts w:ascii="Sylfaen" w:hAnsi="Sylfaen"/>
          <w:sz w:val="22"/>
          <w:szCs w:val="22"/>
        </w:rPr>
        <w:t>will count</w:t>
      </w:r>
      <w:r w:rsidR="00D63FA9" w:rsidRPr="00E80BC0">
        <w:rPr>
          <w:rFonts w:ascii="Sylfaen" w:hAnsi="Sylfaen"/>
          <w:sz w:val="22"/>
          <w:szCs w:val="22"/>
        </w:rPr>
        <w:t xml:space="preserve"> against y</w:t>
      </w:r>
      <w:r w:rsidR="00F92DD2">
        <w:rPr>
          <w:rFonts w:ascii="Sylfaen" w:hAnsi="Sylfaen"/>
          <w:sz w:val="22"/>
          <w:szCs w:val="22"/>
        </w:rPr>
        <w:t>ou, just as it does</w:t>
      </w:r>
      <w:r w:rsidR="00D6494E">
        <w:rPr>
          <w:rFonts w:ascii="Sylfaen" w:hAnsi="Sylfaen"/>
          <w:sz w:val="22"/>
          <w:szCs w:val="22"/>
        </w:rPr>
        <w:t xml:space="preserve"> in the work</w:t>
      </w:r>
      <w:r w:rsidR="00D63FA9" w:rsidRPr="00E80BC0">
        <w:rPr>
          <w:rFonts w:ascii="Sylfaen" w:hAnsi="Sylfaen"/>
          <w:sz w:val="22"/>
          <w:szCs w:val="22"/>
        </w:rPr>
        <w:t xml:space="preserve">place.  You will lose </w:t>
      </w:r>
      <w:r w:rsidR="00F92DD2">
        <w:rPr>
          <w:rFonts w:ascii="Sylfaen" w:hAnsi="Sylfaen"/>
          <w:sz w:val="22"/>
          <w:szCs w:val="22"/>
        </w:rPr>
        <w:t xml:space="preserve">two of your ten </w:t>
      </w:r>
      <w:r w:rsidR="00D63FA9" w:rsidRPr="00E80BC0">
        <w:rPr>
          <w:rFonts w:ascii="Sylfaen" w:hAnsi="Sylfaen"/>
          <w:sz w:val="22"/>
          <w:szCs w:val="22"/>
        </w:rPr>
        <w:t>your poi</w:t>
      </w:r>
      <w:r w:rsidR="004B5D65">
        <w:rPr>
          <w:rFonts w:ascii="Sylfaen" w:hAnsi="Sylfaen"/>
          <w:sz w:val="22"/>
          <w:szCs w:val="22"/>
        </w:rPr>
        <w:t>nts for Daily Professionalism every</w:t>
      </w:r>
      <w:r w:rsidR="00D63FA9" w:rsidRPr="00E80BC0">
        <w:rPr>
          <w:rFonts w:ascii="Sylfaen" w:hAnsi="Sylfaen"/>
          <w:sz w:val="22"/>
          <w:szCs w:val="22"/>
        </w:rPr>
        <w:t xml:space="preserve"> </w:t>
      </w:r>
      <w:r w:rsidR="00E93A55">
        <w:rPr>
          <w:rFonts w:ascii="Sylfaen" w:hAnsi="Sylfaen"/>
          <w:sz w:val="22"/>
          <w:szCs w:val="22"/>
        </w:rPr>
        <w:t xml:space="preserve">time </w:t>
      </w:r>
      <w:r w:rsidR="00D63FA9" w:rsidRPr="00E80BC0">
        <w:rPr>
          <w:rFonts w:ascii="Sylfaen" w:hAnsi="Sylfaen"/>
          <w:sz w:val="22"/>
          <w:szCs w:val="22"/>
        </w:rPr>
        <w:t>you are tardy.  We have two break times of 15 minutes</w:t>
      </w:r>
      <w:r w:rsidR="00E93A55">
        <w:rPr>
          <w:rFonts w:ascii="Sylfaen" w:hAnsi="Sylfaen"/>
          <w:sz w:val="22"/>
          <w:szCs w:val="22"/>
        </w:rPr>
        <w:t>.  B</w:t>
      </w:r>
      <w:r w:rsidR="00D63FA9" w:rsidRPr="00E80BC0">
        <w:rPr>
          <w:rFonts w:ascii="Sylfaen" w:hAnsi="Sylfaen"/>
          <w:sz w:val="22"/>
          <w:szCs w:val="22"/>
        </w:rPr>
        <w:t xml:space="preserve">reaks are </w:t>
      </w:r>
      <w:r w:rsidR="00E93A55">
        <w:rPr>
          <w:rFonts w:ascii="Sylfaen" w:hAnsi="Sylfaen"/>
          <w:sz w:val="22"/>
          <w:szCs w:val="22"/>
        </w:rPr>
        <w:t xml:space="preserve">from </w:t>
      </w:r>
      <w:r w:rsidR="00EC473D">
        <w:rPr>
          <w:rFonts w:ascii="Sylfaen" w:hAnsi="Sylfaen"/>
          <w:sz w:val="22"/>
          <w:szCs w:val="22"/>
          <w:highlight w:val="cyan"/>
        </w:rPr>
        <w:t>9:15-9:30 am and 1:15</w:t>
      </w:r>
      <w:r w:rsidR="007B6C00" w:rsidRPr="007B6C00">
        <w:rPr>
          <w:rFonts w:ascii="Sylfaen" w:hAnsi="Sylfaen"/>
          <w:sz w:val="22"/>
          <w:szCs w:val="22"/>
          <w:highlight w:val="cyan"/>
        </w:rPr>
        <w:t>-1:30</w:t>
      </w:r>
      <w:r w:rsidR="00D63FA9" w:rsidRPr="007B6C00">
        <w:rPr>
          <w:rFonts w:ascii="Sylfaen" w:hAnsi="Sylfaen"/>
          <w:sz w:val="22"/>
          <w:szCs w:val="22"/>
          <w:highlight w:val="cyan"/>
        </w:rPr>
        <w:t xml:space="preserve"> pm.</w:t>
      </w:r>
      <w:r w:rsidR="00D63FA9" w:rsidRPr="00E80BC0">
        <w:rPr>
          <w:rFonts w:ascii="Sylfaen" w:hAnsi="Sylfaen"/>
          <w:sz w:val="22"/>
          <w:szCs w:val="22"/>
        </w:rPr>
        <w:t xml:space="preserve">  Returning to class late from breaks will also result in the loss of your Daily Professionalism points.  </w:t>
      </w:r>
    </w:p>
    <w:p w:rsidR="00E93A55" w:rsidRDefault="00E93A55">
      <w:pPr>
        <w:rPr>
          <w:rFonts w:ascii="Sylfaen" w:hAnsi="Sylfaen"/>
          <w:b/>
          <w:bCs/>
          <w:sz w:val="22"/>
          <w:szCs w:val="22"/>
        </w:rPr>
      </w:pPr>
    </w:p>
    <w:p w:rsidR="00D63FA9" w:rsidRPr="00E80BC0" w:rsidRDefault="00D63FA9">
      <w:pPr>
        <w:rPr>
          <w:rFonts w:ascii="Sylfaen" w:hAnsi="Sylfaen"/>
          <w:b/>
          <w:bCs/>
          <w:sz w:val="22"/>
          <w:szCs w:val="22"/>
        </w:rPr>
      </w:pPr>
      <w:r w:rsidRPr="00E80BC0">
        <w:rPr>
          <w:rFonts w:ascii="Sylfaen" w:hAnsi="Sylfaen"/>
          <w:b/>
          <w:bCs/>
          <w:sz w:val="22"/>
          <w:szCs w:val="22"/>
        </w:rPr>
        <w:t>Cafeteria</w:t>
      </w:r>
    </w:p>
    <w:p w:rsidR="00D63FA9" w:rsidRPr="00E80BC0" w:rsidRDefault="00D63FA9">
      <w:pPr>
        <w:rPr>
          <w:rFonts w:ascii="Sylfaen" w:hAnsi="Sylfaen"/>
          <w:b/>
          <w:bCs/>
          <w:sz w:val="22"/>
          <w:szCs w:val="22"/>
        </w:rPr>
      </w:pPr>
    </w:p>
    <w:p w:rsidR="0002717F" w:rsidRDefault="00D63FA9">
      <w:pPr>
        <w:rPr>
          <w:rFonts w:ascii="Sylfaen" w:hAnsi="Sylfaen"/>
          <w:sz w:val="22"/>
          <w:szCs w:val="22"/>
        </w:rPr>
      </w:pPr>
      <w:r w:rsidRPr="00E80BC0">
        <w:rPr>
          <w:rFonts w:ascii="Sylfaen" w:hAnsi="Sylfaen"/>
          <w:sz w:val="22"/>
          <w:szCs w:val="22"/>
        </w:rPr>
        <w:t>The cafeteria will be open Monday through Friday for breakfast, lunch, and break times.  Please note the posted times and plan accordingly.</w:t>
      </w:r>
    </w:p>
    <w:p w:rsidR="0002717F" w:rsidRDefault="0002717F">
      <w:pPr>
        <w:rPr>
          <w:rFonts w:ascii="Sylfaen" w:hAnsi="Sylfaen"/>
          <w:sz w:val="22"/>
          <w:szCs w:val="22"/>
        </w:rPr>
      </w:pPr>
    </w:p>
    <w:p w:rsidR="00E93A55" w:rsidRDefault="00E93A55">
      <w:pPr>
        <w:rPr>
          <w:rFonts w:ascii="Sylfaen" w:hAnsi="Sylfaen"/>
          <w:b/>
          <w:bCs/>
          <w:sz w:val="22"/>
          <w:szCs w:val="22"/>
        </w:rPr>
      </w:pPr>
    </w:p>
    <w:p w:rsidR="00D63FA9" w:rsidRPr="00E80BC0" w:rsidRDefault="00D63FA9">
      <w:pPr>
        <w:rPr>
          <w:rFonts w:ascii="Sylfaen" w:hAnsi="Sylfaen"/>
          <w:b/>
          <w:bCs/>
          <w:sz w:val="22"/>
          <w:szCs w:val="22"/>
        </w:rPr>
      </w:pPr>
      <w:r w:rsidRPr="00E80BC0">
        <w:rPr>
          <w:rFonts w:ascii="Sylfaen" w:hAnsi="Sylfaen"/>
          <w:b/>
          <w:bCs/>
          <w:sz w:val="22"/>
          <w:szCs w:val="22"/>
        </w:rPr>
        <w:t>Smoking</w:t>
      </w:r>
    </w:p>
    <w:p w:rsidR="00D63FA9" w:rsidRPr="00E80BC0" w:rsidRDefault="001E4AA6">
      <w:pPr>
        <w:rPr>
          <w:rFonts w:ascii="Sylfaen" w:hAnsi="Sylfaen"/>
          <w:b/>
          <w:bCs/>
          <w:sz w:val="22"/>
          <w:szCs w:val="22"/>
        </w:rPr>
      </w:pPr>
      <w:r>
        <w:rPr>
          <w:rFonts w:ascii="Sylfaen" w:hAnsi="Sylfaen"/>
          <w:noProof/>
          <w:sz w:val="22"/>
          <w:szCs w:val="22"/>
        </w:rPr>
        <w:drawing>
          <wp:anchor distT="0" distB="0" distL="114300" distR="114300" simplePos="0" relativeHeight="251657216" behindDoc="1" locked="0" layoutInCell="1" allowOverlap="1">
            <wp:simplePos x="0" y="0"/>
            <wp:positionH relativeFrom="column">
              <wp:posOffset>0</wp:posOffset>
            </wp:positionH>
            <wp:positionV relativeFrom="paragraph">
              <wp:posOffset>97790</wp:posOffset>
            </wp:positionV>
            <wp:extent cx="508000" cy="635635"/>
            <wp:effectExtent l="19050" t="0" r="6350" b="0"/>
            <wp:wrapTight wrapText="bothSides">
              <wp:wrapPolygon edited="0">
                <wp:start x="-810" y="0"/>
                <wp:lineTo x="-810" y="20715"/>
                <wp:lineTo x="21870" y="20715"/>
                <wp:lineTo x="21870" y="0"/>
                <wp:lineTo x="-810" y="0"/>
              </wp:wrapPolygon>
            </wp:wrapTight>
            <wp:docPr id="5" name="Picture 5" descr="MPj03995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995480000[1]"/>
                    <pic:cNvPicPr>
                      <a:picLocks noChangeAspect="1" noChangeArrowheads="1"/>
                    </pic:cNvPicPr>
                  </pic:nvPicPr>
                  <pic:blipFill>
                    <a:blip r:embed="rId14" cstate="print"/>
                    <a:srcRect/>
                    <a:stretch>
                      <a:fillRect/>
                    </a:stretch>
                  </pic:blipFill>
                  <pic:spPr bwMode="auto">
                    <a:xfrm>
                      <a:off x="0" y="0"/>
                      <a:ext cx="508000" cy="635635"/>
                    </a:xfrm>
                    <a:prstGeom prst="rect">
                      <a:avLst/>
                    </a:prstGeom>
                    <a:noFill/>
                    <a:ln w="9525">
                      <a:noFill/>
                      <a:miter lim="800000"/>
                      <a:headEnd/>
                      <a:tailEnd/>
                    </a:ln>
                  </pic:spPr>
                </pic:pic>
              </a:graphicData>
            </a:graphic>
          </wp:anchor>
        </w:drawing>
      </w:r>
    </w:p>
    <w:p w:rsidR="00D63FA9" w:rsidRPr="00E80BC0" w:rsidRDefault="00D63FA9">
      <w:pPr>
        <w:rPr>
          <w:rFonts w:ascii="Sylfaen" w:hAnsi="Sylfaen"/>
          <w:sz w:val="22"/>
          <w:szCs w:val="22"/>
        </w:rPr>
      </w:pPr>
      <w:r w:rsidRPr="00E80BC0">
        <w:rPr>
          <w:rFonts w:ascii="Sylfaen" w:hAnsi="Sylfaen"/>
          <w:sz w:val="22"/>
          <w:szCs w:val="22"/>
        </w:rPr>
        <w:t xml:space="preserve">There is </w:t>
      </w:r>
      <w:r w:rsidRPr="00E80BC0">
        <w:rPr>
          <w:rFonts w:ascii="Sylfaen" w:hAnsi="Sylfaen"/>
          <w:b/>
          <w:bCs/>
          <w:sz w:val="22"/>
          <w:szCs w:val="22"/>
          <w:u w:val="single"/>
        </w:rPr>
        <w:t>NO SMOKING</w:t>
      </w:r>
      <w:r w:rsidRPr="00E80BC0">
        <w:rPr>
          <w:rFonts w:ascii="Sylfaen" w:hAnsi="Sylfaen"/>
          <w:sz w:val="22"/>
          <w:szCs w:val="22"/>
        </w:rPr>
        <w:t xml:space="preserve"> allowed on any </w:t>
      </w:r>
      <w:smartTag w:uri="urn:schemas-microsoft-com:office:smarttags" w:element="place">
        <w:smartTag w:uri="urn:schemas-microsoft-com:office:smarttags" w:element="PlaceName">
          <w:r w:rsidRPr="00E80BC0">
            <w:rPr>
              <w:rFonts w:ascii="Sylfaen" w:hAnsi="Sylfaen"/>
              <w:sz w:val="22"/>
              <w:szCs w:val="22"/>
            </w:rPr>
            <w:t>Tulsa</w:t>
          </w:r>
        </w:smartTag>
        <w:r w:rsidRPr="00E80BC0">
          <w:rPr>
            <w:rFonts w:ascii="Sylfaen" w:hAnsi="Sylfaen"/>
            <w:sz w:val="22"/>
            <w:szCs w:val="22"/>
          </w:rPr>
          <w:t xml:space="preserve"> </w:t>
        </w:r>
        <w:smartTag w:uri="urn:schemas-microsoft-com:office:smarttags" w:element="PlaceName">
          <w:r w:rsidRPr="00E80BC0">
            <w:rPr>
              <w:rFonts w:ascii="Sylfaen" w:hAnsi="Sylfaen"/>
              <w:sz w:val="22"/>
              <w:szCs w:val="22"/>
            </w:rPr>
            <w:t>Technology</w:t>
          </w:r>
        </w:smartTag>
        <w:r w:rsidRPr="00E80BC0">
          <w:rPr>
            <w:rFonts w:ascii="Sylfaen" w:hAnsi="Sylfaen"/>
            <w:sz w:val="22"/>
            <w:szCs w:val="22"/>
          </w:rPr>
          <w:t xml:space="preserve"> </w:t>
        </w:r>
        <w:smartTag w:uri="urn:schemas-microsoft-com:office:smarttags" w:element="PlaceType">
          <w:r w:rsidRPr="00E80BC0">
            <w:rPr>
              <w:rFonts w:ascii="Sylfaen" w:hAnsi="Sylfaen"/>
              <w:sz w:val="22"/>
              <w:szCs w:val="22"/>
            </w:rPr>
            <w:t>Center</w:t>
          </w:r>
        </w:smartTag>
      </w:smartTag>
      <w:r w:rsidRPr="00E80BC0">
        <w:rPr>
          <w:rFonts w:ascii="Sylfaen" w:hAnsi="Sylfaen"/>
          <w:sz w:val="22"/>
          <w:szCs w:val="22"/>
        </w:rPr>
        <w:t xml:space="preserve"> campus.  Please respect this for the health </w:t>
      </w:r>
      <w:r w:rsidR="00F92DD2">
        <w:rPr>
          <w:rFonts w:ascii="Sylfaen" w:hAnsi="Sylfaen"/>
          <w:sz w:val="22"/>
          <w:szCs w:val="22"/>
        </w:rPr>
        <w:t xml:space="preserve">and safety </w:t>
      </w:r>
      <w:r w:rsidRPr="00E80BC0">
        <w:rPr>
          <w:rFonts w:ascii="Sylfaen" w:hAnsi="Sylfaen"/>
          <w:sz w:val="22"/>
          <w:szCs w:val="22"/>
        </w:rPr>
        <w:t>of others.</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p>
    <w:p w:rsidR="00D63FA9" w:rsidRPr="00E80BC0" w:rsidRDefault="001E4AA6">
      <w:pPr>
        <w:rPr>
          <w:rFonts w:ascii="Sylfaen" w:hAnsi="Sylfaen"/>
          <w:sz w:val="22"/>
          <w:szCs w:val="22"/>
        </w:rPr>
      </w:pPr>
      <w:r>
        <w:rPr>
          <w:rFonts w:ascii="Sylfaen" w:hAnsi="Sylfaen"/>
          <w:noProof/>
          <w:sz w:val="22"/>
          <w:szCs w:val="22"/>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170180</wp:posOffset>
            </wp:positionV>
            <wp:extent cx="800100" cy="527685"/>
            <wp:effectExtent l="19050" t="0" r="0" b="0"/>
            <wp:wrapTight wrapText="bothSides">
              <wp:wrapPolygon edited="0">
                <wp:start x="-514" y="0"/>
                <wp:lineTo x="-514" y="21054"/>
                <wp:lineTo x="21600" y="21054"/>
                <wp:lineTo x="21600" y="0"/>
                <wp:lineTo x="-514" y="0"/>
              </wp:wrapPolygon>
            </wp:wrapTight>
            <wp:docPr id="6" name="Picture 6" descr="MPPH01794J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PH01794J0000[1]"/>
                    <pic:cNvPicPr>
                      <a:picLocks noChangeAspect="1" noChangeArrowheads="1"/>
                    </pic:cNvPicPr>
                  </pic:nvPicPr>
                  <pic:blipFill>
                    <a:blip r:embed="rId15" cstate="print"/>
                    <a:srcRect/>
                    <a:stretch>
                      <a:fillRect/>
                    </a:stretch>
                  </pic:blipFill>
                  <pic:spPr bwMode="auto">
                    <a:xfrm>
                      <a:off x="0" y="0"/>
                      <a:ext cx="800100" cy="527685"/>
                    </a:xfrm>
                    <a:prstGeom prst="rect">
                      <a:avLst/>
                    </a:prstGeom>
                    <a:noFill/>
                    <a:ln w="9525">
                      <a:noFill/>
                      <a:miter lim="800000"/>
                      <a:headEnd/>
                      <a:tailEnd/>
                    </a:ln>
                  </pic:spPr>
                </pic:pic>
              </a:graphicData>
            </a:graphic>
          </wp:anchor>
        </w:drawing>
      </w:r>
    </w:p>
    <w:p w:rsidR="00D63FA9" w:rsidRPr="00E80BC0" w:rsidRDefault="00D63FA9">
      <w:pPr>
        <w:pStyle w:val="Heading1"/>
        <w:rPr>
          <w:rFonts w:ascii="Sylfaen" w:hAnsi="Sylfaen"/>
          <w:sz w:val="22"/>
          <w:szCs w:val="22"/>
        </w:rPr>
      </w:pPr>
      <w:r w:rsidRPr="00E80BC0">
        <w:rPr>
          <w:rFonts w:ascii="Sylfaen" w:hAnsi="Sylfaen"/>
          <w:sz w:val="22"/>
          <w:szCs w:val="22"/>
        </w:rPr>
        <w:t xml:space="preserve">Driving Privileges  </w:t>
      </w:r>
    </w:p>
    <w:p w:rsidR="00D63FA9" w:rsidRPr="00E80BC0" w:rsidRDefault="00D63FA9">
      <w:pPr>
        <w:rPr>
          <w:rFonts w:ascii="Sylfaen" w:hAnsi="Sylfaen"/>
          <w:b/>
          <w:bCs/>
          <w:sz w:val="22"/>
          <w:szCs w:val="22"/>
        </w:rPr>
      </w:pPr>
    </w:p>
    <w:p w:rsidR="00D63FA9" w:rsidRPr="00E80BC0" w:rsidRDefault="00D63FA9">
      <w:pPr>
        <w:rPr>
          <w:rFonts w:ascii="Sylfaen" w:hAnsi="Sylfaen"/>
          <w:sz w:val="22"/>
          <w:szCs w:val="22"/>
        </w:rPr>
      </w:pPr>
      <w:r w:rsidRPr="00E80BC0">
        <w:rPr>
          <w:rFonts w:ascii="Sylfaen" w:hAnsi="Sylfaen"/>
          <w:sz w:val="22"/>
          <w:szCs w:val="22"/>
        </w:rPr>
        <w:t>All students must be licensed and covered by insurance in order to drive or operate a motor vehicle on campus.  Parking permits are required on Peoria Campus.  Students are not allowed to sit in their vehicles during break.  Students may not park in any area designated as “Handicap”, “Staff”, or “Visitors”.</w:t>
      </w:r>
    </w:p>
    <w:p w:rsidR="00D63FA9" w:rsidRPr="00E80BC0" w:rsidRDefault="00D63FA9">
      <w:pPr>
        <w:rPr>
          <w:rFonts w:ascii="Sylfaen" w:hAnsi="Sylfaen"/>
          <w:b/>
          <w:bCs/>
          <w:sz w:val="22"/>
          <w:szCs w:val="22"/>
        </w:rPr>
      </w:pPr>
    </w:p>
    <w:p w:rsidR="00D63FA9" w:rsidRPr="00E80BC0" w:rsidRDefault="00D63FA9">
      <w:pPr>
        <w:rPr>
          <w:rFonts w:ascii="Sylfaen" w:hAnsi="Sylfaen"/>
          <w:b/>
          <w:bCs/>
          <w:sz w:val="22"/>
          <w:szCs w:val="22"/>
        </w:rPr>
      </w:pPr>
      <w:r w:rsidRPr="00E80BC0">
        <w:rPr>
          <w:rFonts w:ascii="Sylfaen" w:hAnsi="Sylfaen"/>
          <w:b/>
          <w:bCs/>
          <w:sz w:val="22"/>
          <w:szCs w:val="22"/>
        </w:rPr>
        <w:t>Visitors</w:t>
      </w:r>
    </w:p>
    <w:p w:rsidR="00D63FA9" w:rsidRPr="00E80BC0" w:rsidRDefault="00D63FA9">
      <w:pPr>
        <w:rPr>
          <w:rFonts w:ascii="Sylfaen" w:hAnsi="Sylfaen"/>
          <w:b/>
          <w:bCs/>
          <w:sz w:val="22"/>
          <w:szCs w:val="22"/>
        </w:rPr>
      </w:pPr>
    </w:p>
    <w:p w:rsidR="00D63FA9" w:rsidRPr="00E80BC0" w:rsidRDefault="00D63FA9">
      <w:pPr>
        <w:rPr>
          <w:rFonts w:ascii="Sylfaen" w:hAnsi="Sylfaen"/>
          <w:sz w:val="22"/>
          <w:szCs w:val="22"/>
        </w:rPr>
      </w:pPr>
      <w:r w:rsidRPr="00E80BC0">
        <w:rPr>
          <w:rFonts w:ascii="Sylfaen" w:hAnsi="Sylfaen"/>
          <w:b/>
          <w:sz w:val="22"/>
          <w:szCs w:val="22"/>
        </w:rPr>
        <w:t xml:space="preserve">Student visitors are not allowed on campus, even if it is your spouse, significant other, or children!!!  </w:t>
      </w:r>
      <w:r w:rsidRPr="00E80BC0">
        <w:rPr>
          <w:rFonts w:ascii="Sylfaen" w:hAnsi="Sylfaen"/>
          <w:sz w:val="22"/>
          <w:szCs w:val="22"/>
        </w:rPr>
        <w:t>If you wish to share your class and experiences with family and friends, please arrange for a guided tour.  This policy is to ensure that all students and staff remain safe.</w:t>
      </w:r>
    </w:p>
    <w:p w:rsidR="00D63FA9" w:rsidRPr="00E80BC0" w:rsidRDefault="00D63FA9">
      <w:pPr>
        <w:rPr>
          <w:rFonts w:ascii="Sylfaen" w:hAnsi="Sylfaen"/>
          <w:sz w:val="22"/>
          <w:szCs w:val="22"/>
        </w:rPr>
      </w:pPr>
    </w:p>
    <w:p w:rsidR="00D63FA9" w:rsidRPr="00E80BC0" w:rsidRDefault="00D63FA9">
      <w:pPr>
        <w:pStyle w:val="Heading1"/>
        <w:rPr>
          <w:rFonts w:ascii="Sylfaen" w:hAnsi="Sylfaen"/>
          <w:sz w:val="22"/>
          <w:szCs w:val="22"/>
        </w:rPr>
      </w:pPr>
      <w:r w:rsidRPr="00E80BC0">
        <w:rPr>
          <w:rFonts w:ascii="Sylfaen" w:hAnsi="Sylfaen"/>
          <w:sz w:val="22"/>
          <w:szCs w:val="22"/>
        </w:rPr>
        <w:t>Student Activity Fund/Student Groups</w:t>
      </w:r>
    </w:p>
    <w:p w:rsidR="00D63FA9" w:rsidRPr="00E80BC0" w:rsidRDefault="00D63FA9">
      <w:pPr>
        <w:rPr>
          <w:rFonts w:ascii="Sylfaen" w:hAnsi="Sylfaen"/>
          <w:b/>
          <w:bCs/>
          <w:sz w:val="22"/>
          <w:szCs w:val="22"/>
        </w:rPr>
      </w:pPr>
    </w:p>
    <w:p w:rsidR="00D63FA9" w:rsidRPr="00E80BC0" w:rsidRDefault="00D63FA9">
      <w:pPr>
        <w:rPr>
          <w:rFonts w:ascii="Sylfaen" w:hAnsi="Sylfaen"/>
          <w:sz w:val="22"/>
          <w:szCs w:val="22"/>
        </w:rPr>
      </w:pPr>
      <w:r w:rsidRPr="00E80BC0">
        <w:rPr>
          <w:rFonts w:ascii="Sylfaen" w:hAnsi="Sylfaen"/>
          <w:sz w:val="22"/>
          <w:szCs w:val="22"/>
        </w:rPr>
        <w:t>Student activity funds are used to help provide and offset costs of different student activities. (</w:t>
      </w:r>
      <w:proofErr w:type="gramStart"/>
      <w:r w:rsidRPr="00E80BC0">
        <w:rPr>
          <w:rFonts w:ascii="Sylfaen" w:hAnsi="Sylfaen"/>
          <w:sz w:val="22"/>
          <w:szCs w:val="22"/>
        </w:rPr>
        <w:t>i.e</w:t>
      </w:r>
      <w:proofErr w:type="gramEnd"/>
      <w:r w:rsidRPr="00E80BC0">
        <w:rPr>
          <w:rFonts w:ascii="Sylfaen" w:hAnsi="Sylfaen"/>
          <w:sz w:val="22"/>
          <w:szCs w:val="22"/>
        </w:rPr>
        <w:t>. graduation, group activities).  Please see your instructor for details.</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There is a Business Professionals of America Student Association (BPA) group that is act</w:t>
      </w:r>
      <w:r w:rsidR="00CA2A74">
        <w:rPr>
          <w:rFonts w:ascii="Sylfaen" w:hAnsi="Sylfaen"/>
          <w:sz w:val="22"/>
          <w:szCs w:val="22"/>
        </w:rPr>
        <w:t>ive on campus.  The dues are $17</w:t>
      </w:r>
      <w:r w:rsidRPr="00E80BC0">
        <w:rPr>
          <w:rFonts w:ascii="Sylfaen" w:hAnsi="Sylfaen"/>
          <w:sz w:val="22"/>
          <w:szCs w:val="22"/>
        </w:rPr>
        <w:t xml:space="preserve">.00.  It is </w:t>
      </w:r>
      <w:r w:rsidRPr="00E80BC0">
        <w:rPr>
          <w:rFonts w:ascii="Sylfaen" w:hAnsi="Sylfaen"/>
          <w:b/>
          <w:bCs/>
          <w:sz w:val="22"/>
          <w:szCs w:val="22"/>
        </w:rPr>
        <w:t>HIGHLY</w:t>
      </w:r>
      <w:r w:rsidRPr="00E80BC0">
        <w:rPr>
          <w:rFonts w:ascii="Sylfaen" w:hAnsi="Sylfaen"/>
          <w:sz w:val="22"/>
          <w:szCs w:val="22"/>
        </w:rPr>
        <w:t xml:space="preserve"> recommended that you join.  If you are interested in participating please speak with the instructor.</w:t>
      </w:r>
    </w:p>
    <w:p w:rsidR="00D63FA9" w:rsidRPr="00E80BC0" w:rsidRDefault="00D63FA9">
      <w:pPr>
        <w:rPr>
          <w:rFonts w:ascii="Sylfaen" w:hAnsi="Sylfaen"/>
          <w:b/>
          <w:bCs/>
          <w:sz w:val="22"/>
          <w:szCs w:val="22"/>
        </w:rPr>
      </w:pPr>
    </w:p>
    <w:p w:rsidR="00FF4F44" w:rsidRDefault="00FF4F44">
      <w:pPr>
        <w:rPr>
          <w:rFonts w:ascii="Sylfaen" w:hAnsi="Sylfaen"/>
          <w:b/>
          <w:bCs/>
          <w:sz w:val="22"/>
          <w:szCs w:val="22"/>
        </w:rPr>
      </w:pPr>
      <w:r>
        <w:rPr>
          <w:rFonts w:ascii="Sylfaen" w:hAnsi="Sylfaen"/>
          <w:b/>
          <w:bCs/>
          <w:sz w:val="22"/>
          <w:szCs w:val="22"/>
        </w:rPr>
        <w:br w:type="page"/>
      </w:r>
    </w:p>
    <w:p w:rsidR="00D63FA9" w:rsidRPr="00E80BC0" w:rsidRDefault="00D63FA9">
      <w:pPr>
        <w:rPr>
          <w:rFonts w:ascii="Sylfaen" w:hAnsi="Sylfaen"/>
          <w:b/>
          <w:bCs/>
          <w:sz w:val="22"/>
          <w:szCs w:val="22"/>
        </w:rPr>
      </w:pPr>
      <w:r w:rsidRPr="00E80BC0">
        <w:rPr>
          <w:rFonts w:ascii="Sylfaen" w:hAnsi="Sylfaen"/>
          <w:b/>
          <w:bCs/>
          <w:sz w:val="22"/>
          <w:szCs w:val="22"/>
        </w:rPr>
        <w:lastRenderedPageBreak/>
        <w:t>Counselors</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 xml:space="preserve">Counselors are available on </w:t>
      </w:r>
      <w:smartTag w:uri="urn:schemas-microsoft-com:office:smarttags" w:element="City">
        <w:smartTag w:uri="urn:schemas-microsoft-com:office:smarttags" w:element="place">
          <w:r w:rsidRPr="00E80BC0">
            <w:rPr>
              <w:rFonts w:ascii="Sylfaen" w:hAnsi="Sylfaen"/>
              <w:sz w:val="22"/>
              <w:szCs w:val="22"/>
            </w:rPr>
            <w:t>Peoria</w:t>
          </w:r>
        </w:smartTag>
      </w:smartTag>
      <w:r w:rsidRPr="00E80BC0">
        <w:rPr>
          <w:rFonts w:ascii="Sylfaen" w:hAnsi="Sylfaen"/>
          <w:sz w:val="22"/>
          <w:szCs w:val="22"/>
        </w:rPr>
        <w:t xml:space="preserve"> campus.  Please do not be shy in asking for direction or help.  We want to be of service to you in any way possible.  You can make appointments to see the Legal Office and Project Management Services Counselor at any ti</w:t>
      </w:r>
      <w:r w:rsidR="00563964">
        <w:rPr>
          <w:rFonts w:ascii="Sylfaen" w:hAnsi="Sylfaen"/>
          <w:sz w:val="22"/>
          <w:szCs w:val="22"/>
        </w:rPr>
        <w:t>me.  Please</w:t>
      </w:r>
      <w:r w:rsidR="00CA2A74">
        <w:rPr>
          <w:rFonts w:ascii="Sylfaen" w:hAnsi="Sylfaen"/>
          <w:sz w:val="22"/>
          <w:szCs w:val="22"/>
        </w:rPr>
        <w:t xml:space="preserve"> contact:  </w:t>
      </w:r>
      <w:r w:rsidR="0002717F">
        <w:rPr>
          <w:rFonts w:ascii="Sylfaen" w:hAnsi="Sylfaen"/>
          <w:sz w:val="22"/>
          <w:szCs w:val="22"/>
        </w:rPr>
        <w:t>Emily Collins</w:t>
      </w:r>
      <w:r w:rsidR="00CA2A74">
        <w:rPr>
          <w:rFonts w:ascii="Sylfaen" w:hAnsi="Sylfaen"/>
          <w:sz w:val="22"/>
          <w:szCs w:val="22"/>
        </w:rPr>
        <w:t xml:space="preserve"> @</w:t>
      </w:r>
      <w:r w:rsidR="0002717F">
        <w:rPr>
          <w:rFonts w:ascii="Sylfaen" w:hAnsi="Sylfaen"/>
          <w:sz w:val="22"/>
          <w:szCs w:val="22"/>
        </w:rPr>
        <w:t xml:space="preserve"> 828-2023</w:t>
      </w:r>
      <w:r w:rsidR="00563964">
        <w:rPr>
          <w:rFonts w:ascii="Sylfaen" w:hAnsi="Sylfaen"/>
          <w:sz w:val="22"/>
          <w:szCs w:val="22"/>
        </w:rPr>
        <w:t>.</w:t>
      </w:r>
    </w:p>
    <w:p w:rsidR="00D63FA9" w:rsidRPr="00E80BC0" w:rsidRDefault="00D63FA9">
      <w:pPr>
        <w:rPr>
          <w:rFonts w:ascii="Sylfaen" w:hAnsi="Sylfaen"/>
          <w:b/>
          <w:bCs/>
          <w:sz w:val="22"/>
          <w:szCs w:val="22"/>
        </w:rPr>
      </w:pPr>
    </w:p>
    <w:p w:rsidR="00D63FA9" w:rsidRPr="00E80BC0" w:rsidRDefault="00D63FA9">
      <w:pPr>
        <w:rPr>
          <w:rFonts w:ascii="Sylfaen" w:hAnsi="Sylfaen"/>
          <w:b/>
          <w:bCs/>
          <w:sz w:val="22"/>
          <w:szCs w:val="22"/>
        </w:rPr>
      </w:pPr>
      <w:r>
        <w:rPr>
          <w:rFonts w:ascii="Sylfaen" w:hAnsi="Sylfaen"/>
          <w:b/>
          <w:bCs/>
          <w:sz w:val="22"/>
          <w:szCs w:val="22"/>
        </w:rPr>
        <w:t>Work</w:t>
      </w:r>
      <w:r w:rsidRPr="00E80BC0">
        <w:rPr>
          <w:rFonts w:ascii="Sylfaen" w:hAnsi="Sylfaen"/>
          <w:b/>
          <w:bCs/>
          <w:sz w:val="22"/>
          <w:szCs w:val="22"/>
        </w:rPr>
        <w:t>-Based Experience</w:t>
      </w:r>
    </w:p>
    <w:p w:rsidR="00D63FA9" w:rsidRPr="00E80BC0" w:rsidRDefault="001E4AA6">
      <w:pPr>
        <w:rPr>
          <w:rFonts w:ascii="Sylfaen" w:hAnsi="Sylfaen"/>
          <w:sz w:val="22"/>
          <w:szCs w:val="22"/>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184785</wp:posOffset>
            </wp:positionV>
            <wp:extent cx="800100" cy="529590"/>
            <wp:effectExtent l="19050" t="0" r="0" b="0"/>
            <wp:wrapTight wrapText="bothSides">
              <wp:wrapPolygon edited="0">
                <wp:start x="-514" y="0"/>
                <wp:lineTo x="-514" y="20978"/>
                <wp:lineTo x="21600" y="20978"/>
                <wp:lineTo x="21600" y="0"/>
                <wp:lineTo x="-514" y="0"/>
              </wp:wrapPolygon>
            </wp:wrapTight>
            <wp:docPr id="8" name="Picture 8" descr="j028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5008"/>
                    <pic:cNvPicPr>
                      <a:picLocks noChangeAspect="1" noChangeArrowheads="1"/>
                    </pic:cNvPicPr>
                  </pic:nvPicPr>
                  <pic:blipFill>
                    <a:blip r:embed="rId16" cstate="print"/>
                    <a:srcRect/>
                    <a:stretch>
                      <a:fillRect/>
                    </a:stretch>
                  </pic:blipFill>
                  <pic:spPr bwMode="auto">
                    <a:xfrm>
                      <a:off x="0" y="0"/>
                      <a:ext cx="800100" cy="529590"/>
                    </a:xfrm>
                    <a:prstGeom prst="rect">
                      <a:avLst/>
                    </a:prstGeom>
                    <a:noFill/>
                    <a:ln w="9525">
                      <a:noFill/>
                      <a:miter lim="800000"/>
                      <a:headEnd/>
                      <a:tailEnd/>
                    </a:ln>
                  </pic:spPr>
                </pic:pic>
              </a:graphicData>
            </a:graphic>
          </wp:anchor>
        </w:drawing>
      </w:r>
    </w:p>
    <w:p w:rsidR="00D63FA9" w:rsidRPr="00E80BC0" w:rsidRDefault="00D63FA9">
      <w:pPr>
        <w:rPr>
          <w:rFonts w:ascii="Sylfaen" w:hAnsi="Sylfaen"/>
          <w:sz w:val="22"/>
          <w:szCs w:val="22"/>
        </w:rPr>
      </w:pPr>
      <w:smartTag w:uri="urn:schemas-microsoft-com:office:smarttags" w:element="place">
        <w:smartTag w:uri="urn:schemas-microsoft-com:office:smarttags" w:element="PlaceName">
          <w:r w:rsidRPr="00E80BC0">
            <w:rPr>
              <w:rFonts w:ascii="Sylfaen" w:hAnsi="Sylfaen"/>
              <w:sz w:val="22"/>
              <w:szCs w:val="22"/>
            </w:rPr>
            <w:t>Tulsa</w:t>
          </w:r>
        </w:smartTag>
        <w:r w:rsidRPr="00E80BC0">
          <w:rPr>
            <w:rFonts w:ascii="Sylfaen" w:hAnsi="Sylfaen"/>
            <w:sz w:val="22"/>
            <w:szCs w:val="22"/>
          </w:rPr>
          <w:t xml:space="preserve"> </w:t>
        </w:r>
        <w:smartTag w:uri="urn:schemas-microsoft-com:office:smarttags" w:element="PlaceName">
          <w:r w:rsidRPr="00E80BC0">
            <w:rPr>
              <w:rFonts w:ascii="Sylfaen" w:hAnsi="Sylfaen"/>
              <w:sz w:val="22"/>
              <w:szCs w:val="22"/>
            </w:rPr>
            <w:t>Technology</w:t>
          </w:r>
        </w:smartTag>
        <w:r w:rsidRPr="00E80BC0">
          <w:rPr>
            <w:rFonts w:ascii="Sylfaen" w:hAnsi="Sylfaen"/>
            <w:sz w:val="22"/>
            <w:szCs w:val="22"/>
          </w:rPr>
          <w:t xml:space="preserve"> </w:t>
        </w:r>
        <w:smartTag w:uri="urn:schemas-microsoft-com:office:smarttags" w:element="PlaceType">
          <w:r w:rsidRPr="00E80BC0">
            <w:rPr>
              <w:rFonts w:ascii="Sylfaen" w:hAnsi="Sylfaen"/>
              <w:sz w:val="22"/>
              <w:szCs w:val="22"/>
            </w:rPr>
            <w:t>Center</w:t>
          </w:r>
        </w:smartTag>
      </w:smartTag>
      <w:r w:rsidRPr="00E80BC0">
        <w:rPr>
          <w:rFonts w:ascii="Sylfaen" w:hAnsi="Sylfaen"/>
          <w:sz w:val="22"/>
          <w:szCs w:val="22"/>
        </w:rPr>
        <w:t xml:space="preserve"> is dedicated to helping you get a job and keep a job.  Externships are a very important aspect of your training.  They provide you will “real life” experience that can be placed on a resume and help you find the job that you desire.  Therefore, it is very important that students be successful in your classes.  If you repeatedly fail skill check off lists and/or written exams and do not follow the class syllabus and student handbook, you will not b</w:t>
      </w:r>
      <w:r>
        <w:rPr>
          <w:rFonts w:ascii="Sylfaen" w:hAnsi="Sylfaen"/>
          <w:sz w:val="22"/>
          <w:szCs w:val="22"/>
        </w:rPr>
        <w:t>e considered for Work-Based Experience</w:t>
      </w:r>
      <w:r w:rsidRPr="00E80BC0">
        <w:rPr>
          <w:rFonts w:ascii="Sylfaen" w:hAnsi="Sylfaen"/>
          <w:sz w:val="22"/>
          <w:szCs w:val="22"/>
        </w:rPr>
        <w:t>. The student handbook also has details for On-the-Job-Training.</w:t>
      </w:r>
    </w:p>
    <w:p w:rsidR="00D63FA9" w:rsidRPr="00E80BC0" w:rsidRDefault="00D63FA9">
      <w:pPr>
        <w:rPr>
          <w:rFonts w:ascii="Sylfaen" w:hAnsi="Sylfaen"/>
          <w:b/>
          <w:bCs/>
          <w:sz w:val="22"/>
          <w:szCs w:val="22"/>
        </w:rPr>
      </w:pPr>
    </w:p>
    <w:p w:rsidR="00A95BDB" w:rsidRPr="00A95BDB" w:rsidRDefault="00A95BDB" w:rsidP="00A95BDB">
      <w:pPr>
        <w:jc w:val="both"/>
        <w:rPr>
          <w:rFonts w:ascii="Sylfaen" w:hAnsi="Sylfaen" w:cs="Arial"/>
          <w:b/>
          <w:sz w:val="22"/>
          <w:szCs w:val="22"/>
        </w:rPr>
      </w:pPr>
      <w:r w:rsidRPr="00A95BDB">
        <w:rPr>
          <w:rFonts w:ascii="Sylfaen" w:hAnsi="Sylfaen" w:cs="Arial"/>
          <w:b/>
          <w:sz w:val="22"/>
          <w:szCs w:val="22"/>
        </w:rPr>
        <w:t>Class Dismissal/Leaving Class</w:t>
      </w:r>
    </w:p>
    <w:p w:rsidR="00A95BDB" w:rsidRPr="00A95BDB" w:rsidRDefault="00A95BDB" w:rsidP="00A95BDB">
      <w:pPr>
        <w:jc w:val="both"/>
        <w:rPr>
          <w:rFonts w:ascii="Sylfaen" w:hAnsi="Sylfaen" w:cs="Arial"/>
          <w:sz w:val="22"/>
          <w:szCs w:val="22"/>
        </w:rPr>
      </w:pPr>
      <w:r w:rsidRPr="00A95BDB">
        <w:rPr>
          <w:rFonts w:ascii="Sylfaen" w:hAnsi="Sylfaen" w:cs="Arial"/>
          <w:sz w:val="22"/>
          <w:szCs w:val="22"/>
        </w:rPr>
        <w:t xml:space="preserve">I will give you what I call a “two-minute warning” so you have time to log off the computer and clean up your work area. You many not leave the class for break or at the end of class until I have dismissed you.  You are to remain </w:t>
      </w:r>
      <w:r w:rsidRPr="005A7C62">
        <w:rPr>
          <w:rFonts w:ascii="Sylfaen" w:hAnsi="Sylfaen" w:cs="Arial"/>
          <w:i/>
          <w:sz w:val="22"/>
          <w:szCs w:val="22"/>
          <w:u w:val="single"/>
        </w:rPr>
        <w:t>in your seat</w:t>
      </w:r>
      <w:r w:rsidRPr="00A95BDB">
        <w:rPr>
          <w:rFonts w:ascii="Sylfaen" w:hAnsi="Sylfaen" w:cs="Arial"/>
          <w:sz w:val="22"/>
          <w:szCs w:val="22"/>
        </w:rPr>
        <w:t xml:space="preserve"> until that time.  Standing up and waiting on the bell or gathering at the door is not acceptable.  This is not an employable trait.  All materials and books must be placed in their proper places, all trash must be cleaned up around your desk, and your chairs must be pushed in before you leave.  During class time, you may not leave the class without first securing permission from and notifying your instructor (unless going to the restroom).  You must sign out before leaving and in again upon your return if you leave before break or the end of class.  </w:t>
      </w:r>
    </w:p>
    <w:p w:rsidR="00A95BDB" w:rsidRDefault="00A95BDB">
      <w:pPr>
        <w:rPr>
          <w:rFonts w:ascii="Sylfaen" w:hAnsi="Sylfaen"/>
          <w:sz w:val="22"/>
          <w:szCs w:val="22"/>
        </w:rPr>
      </w:pPr>
    </w:p>
    <w:p w:rsidR="00E037A2" w:rsidRPr="00E037A2" w:rsidRDefault="00E037A2" w:rsidP="00E037A2">
      <w:pPr>
        <w:jc w:val="both"/>
        <w:rPr>
          <w:rFonts w:ascii="Sylfaen" w:hAnsi="Sylfaen" w:cs="Arial"/>
          <w:b/>
          <w:sz w:val="22"/>
          <w:szCs w:val="22"/>
        </w:rPr>
      </w:pPr>
      <w:r w:rsidRPr="00E037A2">
        <w:rPr>
          <w:rFonts w:ascii="Sylfaen" w:hAnsi="Sylfaen" w:cs="Arial"/>
          <w:b/>
          <w:sz w:val="22"/>
          <w:szCs w:val="22"/>
        </w:rPr>
        <w:t>Food and Drinks</w:t>
      </w:r>
    </w:p>
    <w:p w:rsidR="00E037A2" w:rsidRPr="00E037A2" w:rsidRDefault="00E037A2" w:rsidP="00E037A2">
      <w:pPr>
        <w:jc w:val="both"/>
        <w:rPr>
          <w:rFonts w:ascii="Sylfaen" w:hAnsi="Sylfaen" w:cs="Arial"/>
          <w:color w:val="FF0000"/>
          <w:sz w:val="22"/>
          <w:szCs w:val="22"/>
          <w:u w:val="single"/>
        </w:rPr>
      </w:pPr>
    </w:p>
    <w:p w:rsidR="00E037A2" w:rsidRPr="00E037A2" w:rsidRDefault="00E037A2" w:rsidP="00E037A2">
      <w:pPr>
        <w:jc w:val="both"/>
        <w:rPr>
          <w:rFonts w:ascii="Sylfaen" w:hAnsi="Sylfaen" w:cs="Arial"/>
          <w:sz w:val="22"/>
          <w:szCs w:val="22"/>
        </w:rPr>
      </w:pPr>
      <w:r w:rsidRPr="00E037A2">
        <w:rPr>
          <w:rFonts w:ascii="Sylfaen" w:hAnsi="Sylfaen" w:cs="Arial"/>
          <w:sz w:val="22"/>
          <w:szCs w:val="22"/>
          <w:highlight w:val="yellow"/>
        </w:rPr>
        <w:t>Do not take food out of the cafeteria.</w:t>
      </w:r>
      <w:r w:rsidRPr="00E037A2">
        <w:rPr>
          <w:rFonts w:ascii="Sylfaen" w:hAnsi="Sylfaen" w:cs="Arial"/>
          <w:sz w:val="22"/>
          <w:szCs w:val="22"/>
        </w:rPr>
        <w:t xml:space="preserve">  Please use your break times to consume food.  Drinks are okay as long as it has a lid and is not on the desk.  We are trying to keep this facility as clean as possible.  Thank you for your cooperation in this matter.  </w:t>
      </w:r>
    </w:p>
    <w:p w:rsidR="00E037A2" w:rsidRPr="00E037A2" w:rsidRDefault="00E037A2" w:rsidP="00E037A2">
      <w:pPr>
        <w:jc w:val="both"/>
        <w:rPr>
          <w:rFonts w:ascii="Sylfaen" w:hAnsi="Sylfaen" w:cs="Arial"/>
          <w:sz w:val="22"/>
          <w:szCs w:val="22"/>
        </w:rPr>
      </w:pPr>
    </w:p>
    <w:p w:rsidR="00E037A2" w:rsidRDefault="00E037A2" w:rsidP="00E037A2">
      <w:pPr>
        <w:jc w:val="both"/>
        <w:rPr>
          <w:rFonts w:ascii="Sylfaen" w:hAnsi="Sylfaen" w:cs="Arial"/>
          <w:b/>
          <w:sz w:val="22"/>
          <w:szCs w:val="22"/>
        </w:rPr>
      </w:pPr>
      <w:r w:rsidRPr="00E037A2">
        <w:rPr>
          <w:rFonts w:ascii="Sylfaen" w:hAnsi="Sylfaen" w:cs="Arial"/>
          <w:b/>
          <w:sz w:val="22"/>
          <w:szCs w:val="22"/>
        </w:rPr>
        <w:t>Testing</w:t>
      </w:r>
    </w:p>
    <w:p w:rsidR="00E037A2" w:rsidRPr="00E037A2" w:rsidRDefault="00E037A2" w:rsidP="00E037A2">
      <w:pPr>
        <w:jc w:val="both"/>
        <w:rPr>
          <w:rFonts w:ascii="Sylfaen" w:hAnsi="Sylfaen" w:cs="Arial"/>
          <w:b/>
          <w:sz w:val="22"/>
          <w:szCs w:val="22"/>
        </w:rPr>
      </w:pPr>
    </w:p>
    <w:p w:rsidR="00E037A2" w:rsidRPr="00E037A2" w:rsidRDefault="00E037A2" w:rsidP="00E037A2">
      <w:pPr>
        <w:jc w:val="both"/>
        <w:rPr>
          <w:rFonts w:ascii="Sylfaen" w:hAnsi="Sylfaen" w:cs="Arial"/>
          <w:sz w:val="22"/>
          <w:szCs w:val="22"/>
        </w:rPr>
      </w:pPr>
      <w:r w:rsidRPr="00E037A2">
        <w:rPr>
          <w:rFonts w:ascii="Sylfaen" w:hAnsi="Sylfaen" w:cs="Arial"/>
          <w:sz w:val="22"/>
          <w:szCs w:val="22"/>
        </w:rPr>
        <w:t xml:space="preserve">As you complete assignments and LAPs, you will take tests to measure how much of the materials you are retaining.  You must pay attention to your lessons and concentrate so that you can pass your tests.  If you feel that you are not ready for a test and it is the next item on your assignment sheet, we will discuss it, and you may receive permission to go to the next exercise or LAP and take the test the following day that you return to class.  Skipping a test without permission will result in a zero for that test.  </w:t>
      </w:r>
      <w:r w:rsidRPr="00E037A2">
        <w:rPr>
          <w:rFonts w:ascii="Sylfaen" w:hAnsi="Sylfaen" w:cs="Arial"/>
          <w:sz w:val="22"/>
          <w:szCs w:val="22"/>
          <w:highlight w:val="yellow"/>
        </w:rPr>
        <w:t>If you are taking a test, a TESTING TENT must be placed on your monitor.</w:t>
      </w:r>
      <w:r w:rsidRPr="00E037A2">
        <w:rPr>
          <w:rFonts w:ascii="Sylfaen" w:hAnsi="Sylfaen" w:cs="Arial"/>
          <w:sz w:val="22"/>
          <w:szCs w:val="22"/>
        </w:rPr>
        <w:t xml:space="preserve">  This shows other students that you are testing and that you should not be disturbed.  Failure to use a testing tent while taking a test will result in a 10-point deduction on that test.  All written tests are to be taken at the tables next to or behind my desk.  </w:t>
      </w:r>
      <w:r w:rsidRPr="00E037A2">
        <w:rPr>
          <w:rFonts w:ascii="Sylfaen" w:hAnsi="Sylfaen" w:cs="Arial"/>
          <w:b/>
          <w:sz w:val="22"/>
          <w:szCs w:val="22"/>
          <w:highlight w:val="yellow"/>
          <w:u w:val="single"/>
        </w:rPr>
        <w:t>NO talking while taking a test</w:t>
      </w:r>
      <w:r w:rsidRPr="00E037A2">
        <w:rPr>
          <w:rFonts w:ascii="Sylfaen" w:hAnsi="Sylfaen" w:cs="Arial"/>
          <w:sz w:val="22"/>
          <w:szCs w:val="22"/>
          <w:highlight w:val="yellow"/>
        </w:rPr>
        <w:t>.</w:t>
      </w:r>
      <w:r w:rsidRPr="00E037A2">
        <w:rPr>
          <w:rFonts w:ascii="Sylfaen" w:hAnsi="Sylfaen" w:cs="Arial"/>
          <w:sz w:val="22"/>
          <w:szCs w:val="22"/>
        </w:rPr>
        <w:t xml:space="preserve">  </w:t>
      </w:r>
      <w:r w:rsidRPr="00E037A2">
        <w:rPr>
          <w:rFonts w:ascii="Sylfaen" w:hAnsi="Sylfaen" w:cs="Arial"/>
          <w:sz w:val="22"/>
          <w:szCs w:val="22"/>
          <w:highlight w:val="yellow"/>
        </w:rPr>
        <w:t xml:space="preserve">Graded tests and quizzes must </w:t>
      </w:r>
      <w:r w:rsidRPr="00E037A2">
        <w:rPr>
          <w:rFonts w:ascii="Sylfaen" w:hAnsi="Sylfaen" w:cs="Arial"/>
          <w:sz w:val="22"/>
          <w:szCs w:val="22"/>
          <w:highlight w:val="yellow"/>
        </w:rPr>
        <w:lastRenderedPageBreak/>
        <w:t>be returned to me</w:t>
      </w:r>
      <w:r w:rsidRPr="00E037A2">
        <w:rPr>
          <w:rFonts w:ascii="Sylfaen" w:hAnsi="Sylfaen" w:cs="Arial"/>
          <w:b/>
          <w:sz w:val="22"/>
          <w:szCs w:val="22"/>
          <w:highlight w:val="yellow"/>
        </w:rPr>
        <w:t xml:space="preserve"> </w:t>
      </w:r>
      <w:r w:rsidRPr="00E037A2">
        <w:rPr>
          <w:rFonts w:ascii="Sylfaen" w:hAnsi="Sylfaen" w:cs="Arial"/>
          <w:sz w:val="22"/>
          <w:szCs w:val="22"/>
          <w:highlight w:val="yellow"/>
        </w:rPr>
        <w:t>after you look them over.</w:t>
      </w:r>
      <w:r w:rsidRPr="00E037A2">
        <w:rPr>
          <w:rFonts w:ascii="Sylfaen" w:hAnsi="Sylfaen" w:cs="Arial"/>
          <w:sz w:val="22"/>
          <w:szCs w:val="22"/>
        </w:rPr>
        <w:t xml:space="preserve">  If you have questions, please do not hesitate to ask for an explanation.  Keep track of each of these grades.</w:t>
      </w:r>
    </w:p>
    <w:p w:rsidR="00E037A2" w:rsidRPr="00E037A2" w:rsidRDefault="00E037A2" w:rsidP="00E037A2">
      <w:pPr>
        <w:jc w:val="both"/>
        <w:rPr>
          <w:rFonts w:ascii="Sylfaen" w:hAnsi="Sylfaen" w:cs="Arial"/>
          <w:sz w:val="22"/>
          <w:szCs w:val="22"/>
        </w:rPr>
      </w:pPr>
    </w:p>
    <w:p w:rsidR="00E037A2" w:rsidRDefault="00E037A2" w:rsidP="00E037A2">
      <w:pPr>
        <w:jc w:val="both"/>
        <w:rPr>
          <w:rFonts w:ascii="Sylfaen" w:hAnsi="Sylfaen" w:cs="Arial"/>
          <w:b/>
          <w:sz w:val="22"/>
          <w:szCs w:val="22"/>
        </w:rPr>
      </w:pPr>
      <w:r>
        <w:rPr>
          <w:rFonts w:ascii="Sylfaen" w:hAnsi="Sylfaen" w:cs="Arial"/>
          <w:b/>
          <w:sz w:val="22"/>
          <w:szCs w:val="22"/>
        </w:rPr>
        <w:t>Substitutes</w:t>
      </w:r>
    </w:p>
    <w:p w:rsidR="00E037A2" w:rsidRPr="00E037A2" w:rsidRDefault="00E037A2" w:rsidP="00E037A2">
      <w:pPr>
        <w:jc w:val="both"/>
        <w:rPr>
          <w:rFonts w:ascii="Sylfaen" w:hAnsi="Sylfaen" w:cs="Arial"/>
          <w:b/>
          <w:sz w:val="22"/>
          <w:szCs w:val="22"/>
        </w:rPr>
      </w:pPr>
    </w:p>
    <w:p w:rsidR="00E037A2" w:rsidRPr="00E037A2" w:rsidRDefault="00E037A2" w:rsidP="00E037A2">
      <w:pPr>
        <w:jc w:val="both"/>
        <w:rPr>
          <w:rFonts w:ascii="Sylfaen" w:hAnsi="Sylfaen" w:cs="Arial"/>
          <w:sz w:val="22"/>
          <w:szCs w:val="22"/>
        </w:rPr>
      </w:pPr>
      <w:r w:rsidRPr="00E037A2">
        <w:rPr>
          <w:rFonts w:ascii="Sylfaen" w:hAnsi="Sylfaen" w:cs="Arial"/>
          <w:sz w:val="22"/>
          <w:szCs w:val="22"/>
        </w:rPr>
        <w:t xml:space="preserve">When it is necessary for a substitute to be in the class, you are expected to treat him/her with even more respect than you show me.  Substitutes will be taking notes of bad and good incidents to be turned in to administration.  You are to work the entire time they are here.  </w:t>
      </w:r>
      <w:r w:rsidRPr="00E037A2">
        <w:rPr>
          <w:rFonts w:ascii="Sylfaen" w:hAnsi="Sylfaen" w:cs="Arial"/>
          <w:sz w:val="22"/>
          <w:szCs w:val="22"/>
          <w:highlight w:val="yellow"/>
        </w:rPr>
        <w:t>You may NOT engage in inappropriate activities such as sleeping, playing games, excessive talking, etc.</w:t>
      </w:r>
      <w:r w:rsidRPr="00E037A2">
        <w:rPr>
          <w:rFonts w:ascii="Sylfaen" w:hAnsi="Sylfaen" w:cs="Arial"/>
          <w:sz w:val="22"/>
          <w:szCs w:val="22"/>
        </w:rPr>
        <w:t xml:space="preserve">  If any inappropriate activities occur during my absence, </w:t>
      </w:r>
      <w:r w:rsidR="005A7C62">
        <w:rPr>
          <w:rFonts w:ascii="Sylfaen" w:hAnsi="Sylfaen" w:cs="Arial"/>
          <w:sz w:val="22"/>
          <w:szCs w:val="22"/>
        </w:rPr>
        <w:t>be prepared to face the consequences</w:t>
      </w:r>
      <w:r w:rsidRPr="00E037A2">
        <w:rPr>
          <w:rFonts w:ascii="Sylfaen" w:hAnsi="Sylfaen" w:cs="Arial"/>
          <w:sz w:val="22"/>
          <w:szCs w:val="22"/>
        </w:rPr>
        <w:t xml:space="preserve"> </w:t>
      </w:r>
      <w:r w:rsidR="005A7C62">
        <w:rPr>
          <w:rFonts w:ascii="Sylfaen" w:hAnsi="Sylfaen" w:cs="Arial"/>
          <w:sz w:val="22"/>
          <w:szCs w:val="22"/>
        </w:rPr>
        <w:t xml:space="preserve">of your actions.  </w:t>
      </w:r>
      <w:r w:rsidRPr="00E037A2">
        <w:rPr>
          <w:rFonts w:ascii="Sylfaen" w:hAnsi="Sylfaen" w:cs="Arial"/>
          <w:sz w:val="22"/>
          <w:szCs w:val="22"/>
        </w:rPr>
        <w:t xml:space="preserve"> If you need help, ask the substitute first, if he/she cannot help, ask a classmate who is working on the same course as you.  </w:t>
      </w:r>
      <w:r w:rsidRPr="00E037A2">
        <w:rPr>
          <w:rFonts w:ascii="Sylfaen" w:hAnsi="Sylfaen" w:cs="Arial"/>
          <w:sz w:val="22"/>
          <w:szCs w:val="22"/>
          <w:highlight w:val="yellow"/>
        </w:rPr>
        <w:t>No tests will be taken in my absence unless I write instructions in the substitute’s notes.</w:t>
      </w:r>
    </w:p>
    <w:p w:rsidR="00D63FA9" w:rsidRPr="00E80BC0" w:rsidRDefault="00D63FA9">
      <w:pPr>
        <w:rPr>
          <w:rFonts w:ascii="Sylfaen" w:hAnsi="Sylfaen"/>
          <w:sz w:val="22"/>
          <w:szCs w:val="22"/>
        </w:rPr>
      </w:pPr>
    </w:p>
    <w:p w:rsidR="00E037A2" w:rsidRDefault="00E037A2">
      <w:pPr>
        <w:rPr>
          <w:rFonts w:ascii="Sylfaen" w:hAnsi="Sylfaen"/>
          <w:b/>
          <w:sz w:val="22"/>
          <w:szCs w:val="22"/>
        </w:rPr>
      </w:pPr>
      <w:r w:rsidRPr="00E037A2">
        <w:rPr>
          <w:rFonts w:ascii="Sylfaen" w:hAnsi="Sylfaen"/>
          <w:b/>
          <w:sz w:val="22"/>
          <w:szCs w:val="22"/>
        </w:rPr>
        <w:t>Additional Information</w:t>
      </w:r>
    </w:p>
    <w:p w:rsidR="00E037A2" w:rsidRPr="00E037A2" w:rsidRDefault="00E037A2">
      <w:pPr>
        <w:rPr>
          <w:rFonts w:ascii="Sylfaen" w:hAnsi="Sylfaen"/>
          <w:b/>
          <w:sz w:val="22"/>
          <w:szCs w:val="22"/>
        </w:rPr>
      </w:pPr>
    </w:p>
    <w:p w:rsidR="00D63FA9" w:rsidRDefault="00A95BDB">
      <w:pPr>
        <w:rPr>
          <w:rFonts w:ascii="Sylfaen" w:hAnsi="Sylfaen"/>
          <w:sz w:val="22"/>
          <w:szCs w:val="22"/>
        </w:rPr>
      </w:pPr>
      <w:r w:rsidRPr="00E80BC0">
        <w:rPr>
          <w:rFonts w:ascii="Sylfaen" w:hAnsi="Sylfaen"/>
          <w:sz w:val="22"/>
          <w:szCs w:val="22"/>
        </w:rPr>
        <w:t>Personal business and work from other classes may not be brought into the classroom without the instructor’s permission</w:t>
      </w:r>
    </w:p>
    <w:p w:rsidR="00E037A2" w:rsidRPr="00E80BC0" w:rsidRDefault="00E037A2">
      <w:pPr>
        <w:rPr>
          <w:rFonts w:ascii="Sylfaen" w:hAnsi="Sylfaen"/>
          <w:sz w:val="22"/>
          <w:szCs w:val="22"/>
        </w:rPr>
      </w:pPr>
    </w:p>
    <w:p w:rsidR="00D63FA9" w:rsidRPr="00E80BC0" w:rsidRDefault="00F92DD2">
      <w:pPr>
        <w:rPr>
          <w:rFonts w:ascii="Sylfaen" w:hAnsi="Sylfaen"/>
          <w:sz w:val="22"/>
          <w:szCs w:val="22"/>
        </w:rPr>
      </w:pPr>
      <w:r>
        <w:rPr>
          <w:rFonts w:ascii="Sylfaen" w:hAnsi="Sylfaen"/>
          <w:sz w:val="22"/>
          <w:szCs w:val="22"/>
        </w:rPr>
        <w:t>Cell</w:t>
      </w:r>
      <w:r w:rsidR="00D63FA9" w:rsidRPr="00E80BC0">
        <w:rPr>
          <w:rFonts w:ascii="Sylfaen" w:hAnsi="Sylfaen"/>
          <w:sz w:val="22"/>
          <w:szCs w:val="22"/>
        </w:rPr>
        <w:t xml:space="preserve"> phones </w:t>
      </w:r>
      <w:r>
        <w:rPr>
          <w:rFonts w:ascii="Sylfaen" w:hAnsi="Sylfaen"/>
          <w:sz w:val="22"/>
          <w:szCs w:val="22"/>
        </w:rPr>
        <w:t xml:space="preserve">and other electronic devices </w:t>
      </w:r>
      <w:r w:rsidR="00D63FA9" w:rsidRPr="00E80BC0">
        <w:rPr>
          <w:rFonts w:ascii="Sylfaen" w:hAnsi="Sylfaen"/>
          <w:sz w:val="22"/>
          <w:szCs w:val="22"/>
        </w:rPr>
        <w:t xml:space="preserve">are allowed in the building, but must be placed on a silent mode.  Any disruptions in class caused by cell phones </w:t>
      </w:r>
      <w:r>
        <w:rPr>
          <w:rFonts w:ascii="Sylfaen" w:hAnsi="Sylfaen"/>
          <w:sz w:val="22"/>
          <w:szCs w:val="22"/>
        </w:rPr>
        <w:t xml:space="preserve">or other electronic devices </w:t>
      </w:r>
      <w:r w:rsidR="00D63FA9" w:rsidRPr="00E80BC0">
        <w:rPr>
          <w:rFonts w:ascii="Sylfaen" w:hAnsi="Sylfaen"/>
          <w:sz w:val="22"/>
          <w:szCs w:val="22"/>
        </w:rPr>
        <w:t>will not be tolerated and will result in the loss of you Daily Professionalism points.  You may use cell phones only during breaks.</w:t>
      </w:r>
      <w:r>
        <w:rPr>
          <w:rFonts w:ascii="Sylfaen" w:hAnsi="Sylfaen"/>
          <w:sz w:val="22"/>
          <w:szCs w:val="22"/>
        </w:rPr>
        <w:t xml:space="preserve">  Any other situation must be cleared by the instructor.</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All other guidelines in the Student Handbook are also to be strictly adhered to by students.  If in doubt please refer to the Handbook, this syllabus, or feel free to ask.</w:t>
      </w:r>
    </w:p>
    <w:p w:rsidR="00D63FA9" w:rsidRPr="00E80BC0" w:rsidRDefault="00D63FA9">
      <w:pPr>
        <w:pStyle w:val="Heading1"/>
        <w:rPr>
          <w:rFonts w:ascii="Sylfaen" w:hAnsi="Sylfaen"/>
          <w:sz w:val="22"/>
          <w:szCs w:val="22"/>
        </w:rPr>
      </w:pPr>
    </w:p>
    <w:p w:rsidR="00D63FA9" w:rsidRPr="00E80BC0" w:rsidRDefault="00D63FA9">
      <w:pPr>
        <w:pStyle w:val="Heading1"/>
        <w:rPr>
          <w:rFonts w:ascii="Sylfaen" w:hAnsi="Sylfaen"/>
          <w:sz w:val="22"/>
          <w:szCs w:val="22"/>
        </w:rPr>
      </w:pPr>
      <w:r w:rsidRPr="00E80BC0">
        <w:rPr>
          <w:rFonts w:ascii="Sylfaen" w:hAnsi="Sylfaen"/>
          <w:sz w:val="22"/>
          <w:szCs w:val="22"/>
        </w:rPr>
        <w:t>INSTRUCTOR</w:t>
      </w:r>
      <w:r w:rsidR="00563964">
        <w:rPr>
          <w:rFonts w:ascii="Sylfaen" w:hAnsi="Sylfaen"/>
          <w:sz w:val="22"/>
          <w:szCs w:val="22"/>
        </w:rPr>
        <w:t>’S</w:t>
      </w:r>
      <w:r w:rsidRPr="00E80BC0">
        <w:rPr>
          <w:rFonts w:ascii="Sylfaen" w:hAnsi="Sylfaen"/>
          <w:sz w:val="22"/>
          <w:szCs w:val="22"/>
        </w:rPr>
        <w:t xml:space="preserve"> NOTE </w:t>
      </w:r>
      <w:r w:rsidR="00563964">
        <w:rPr>
          <w:rFonts w:ascii="Sylfaen" w:hAnsi="Sylfaen"/>
          <w:sz w:val="22"/>
          <w:szCs w:val="22"/>
        </w:rPr>
        <w:t xml:space="preserve"> </w:t>
      </w:r>
      <w:r w:rsidR="00563964">
        <w:rPr>
          <w:rFonts w:ascii="Sylfaen" w:hAnsi="Sylfaen"/>
          <w:sz w:val="22"/>
          <w:szCs w:val="22"/>
        </w:rPr>
        <w:sym w:font="Wingdings" w:char="F0E7"/>
      </w:r>
      <w:r w:rsidR="00563964">
        <w:rPr>
          <w:rFonts w:ascii="Sylfaen" w:hAnsi="Sylfaen"/>
          <w:sz w:val="22"/>
          <w:szCs w:val="22"/>
        </w:rPr>
        <w:sym w:font="Wingdings" w:char="F0E7"/>
      </w:r>
      <w:r w:rsidR="00563964">
        <w:rPr>
          <w:rFonts w:ascii="Sylfaen" w:hAnsi="Sylfaen"/>
          <w:sz w:val="22"/>
          <w:szCs w:val="22"/>
        </w:rPr>
        <w:sym w:font="Wingdings" w:char="F0E7"/>
      </w:r>
    </w:p>
    <w:p w:rsidR="00D63FA9" w:rsidRPr="00E80BC0" w:rsidRDefault="00D63FA9">
      <w:pPr>
        <w:rPr>
          <w:rFonts w:ascii="Sylfaen" w:hAnsi="Sylfaen"/>
          <w:b/>
          <w:bCs/>
          <w:sz w:val="22"/>
          <w:szCs w:val="22"/>
        </w:rPr>
      </w:pPr>
    </w:p>
    <w:p w:rsidR="00D63FA9" w:rsidRPr="00E80BC0" w:rsidRDefault="00D63FA9" w:rsidP="00E037A2">
      <w:pPr>
        <w:jc w:val="both"/>
        <w:rPr>
          <w:rFonts w:ascii="Sylfaen" w:hAnsi="Sylfaen"/>
          <w:sz w:val="22"/>
          <w:szCs w:val="22"/>
        </w:rPr>
      </w:pPr>
      <w:r w:rsidRPr="00E80BC0">
        <w:rPr>
          <w:rFonts w:ascii="Sylfaen" w:hAnsi="Sylfaen"/>
          <w:sz w:val="22"/>
          <w:szCs w:val="22"/>
        </w:rPr>
        <w:t>I look forward to working wi</w:t>
      </w:r>
      <w:r w:rsidR="00F92DD2">
        <w:rPr>
          <w:rFonts w:ascii="Sylfaen" w:hAnsi="Sylfaen"/>
          <w:sz w:val="22"/>
          <w:szCs w:val="22"/>
        </w:rPr>
        <w:t>th each one of you</w:t>
      </w:r>
      <w:r w:rsidRPr="00E80BC0">
        <w:rPr>
          <w:rFonts w:ascii="Sylfaen" w:hAnsi="Sylfaen"/>
          <w:sz w:val="22"/>
          <w:szCs w:val="22"/>
        </w:rPr>
        <w:t>.  I am here to help you accomplish great and wonderful things.  Please do not hesita</w:t>
      </w:r>
      <w:r w:rsidR="00E037A2">
        <w:rPr>
          <w:rFonts w:ascii="Sylfaen" w:hAnsi="Sylfaen"/>
          <w:sz w:val="22"/>
          <w:szCs w:val="22"/>
        </w:rPr>
        <w:t xml:space="preserve">te to ask me questions.  I </w:t>
      </w:r>
      <w:r w:rsidRPr="00E80BC0">
        <w:rPr>
          <w:rFonts w:ascii="Sylfaen" w:hAnsi="Sylfaen"/>
          <w:sz w:val="22"/>
          <w:szCs w:val="22"/>
        </w:rPr>
        <w:t>work hard to provide you with the information and the skills necessary to be success</w:t>
      </w:r>
      <w:r w:rsidR="00E037A2">
        <w:rPr>
          <w:rFonts w:ascii="Sylfaen" w:hAnsi="Sylfaen"/>
          <w:sz w:val="22"/>
          <w:szCs w:val="22"/>
        </w:rPr>
        <w:t>ful in this program</w:t>
      </w:r>
      <w:r w:rsidRPr="00E80BC0">
        <w:rPr>
          <w:rFonts w:ascii="Sylfaen" w:hAnsi="Sylfaen"/>
          <w:sz w:val="22"/>
          <w:szCs w:val="22"/>
        </w:rPr>
        <w:t xml:space="preserve"> and in the workplace.  </w:t>
      </w:r>
      <w:r w:rsidR="00E037A2" w:rsidRPr="00E037A2">
        <w:rPr>
          <w:rFonts w:ascii="Sylfaen" w:hAnsi="Sylfaen" w:cs="Arial"/>
          <w:sz w:val="22"/>
          <w:szCs w:val="22"/>
        </w:rPr>
        <w:t>Taking responsibility for your actions is a part of becoming a good employee.</w:t>
      </w:r>
      <w:r w:rsidR="00E037A2">
        <w:rPr>
          <w:rFonts w:ascii="Sylfaen" w:hAnsi="Sylfaen" w:cs="Arial"/>
          <w:sz w:val="22"/>
          <w:szCs w:val="22"/>
        </w:rPr>
        <w:t xml:space="preserve">  </w:t>
      </w:r>
      <w:r w:rsidR="00E037A2" w:rsidRPr="00E037A2">
        <w:rPr>
          <w:rFonts w:ascii="Sylfaen" w:hAnsi="Sylfaen" w:cs="Arial"/>
          <w:sz w:val="22"/>
          <w:szCs w:val="22"/>
        </w:rPr>
        <w:t xml:space="preserve">How you act or react to situations will determine how people perceive you.    Live up to the high expectations that </w:t>
      </w:r>
      <w:r w:rsidR="00E037A2">
        <w:rPr>
          <w:rFonts w:ascii="Sylfaen" w:hAnsi="Sylfaen" w:cs="Arial"/>
          <w:sz w:val="22"/>
          <w:szCs w:val="22"/>
        </w:rPr>
        <w:t>Tulsa Tech</w:t>
      </w:r>
      <w:r w:rsidR="00E037A2" w:rsidRPr="00E037A2">
        <w:rPr>
          <w:rFonts w:ascii="Sylfaen" w:hAnsi="Sylfaen" w:cs="Arial"/>
          <w:sz w:val="22"/>
          <w:szCs w:val="22"/>
        </w:rPr>
        <w:t xml:space="preserve"> has for you.</w:t>
      </w:r>
      <w:r w:rsidR="00E037A2">
        <w:rPr>
          <w:rFonts w:ascii="Arial" w:hAnsi="Arial" w:cs="Arial"/>
        </w:rPr>
        <w:t xml:space="preserve">  </w:t>
      </w:r>
      <w:r w:rsidRPr="00E80BC0">
        <w:rPr>
          <w:rFonts w:ascii="Sylfaen" w:hAnsi="Sylfaen"/>
          <w:sz w:val="22"/>
          <w:szCs w:val="22"/>
        </w:rPr>
        <w:t xml:space="preserve">Thank you for devoting your time and energy into the wonderful world of Legal Office.  </w:t>
      </w:r>
    </w:p>
    <w:p w:rsidR="00D63FA9" w:rsidRPr="00E80BC0" w:rsidRDefault="00D63FA9">
      <w:pPr>
        <w:rPr>
          <w:rFonts w:ascii="Sylfaen" w:hAnsi="Sylfaen"/>
          <w:sz w:val="22"/>
          <w:szCs w:val="22"/>
        </w:rPr>
      </w:pPr>
    </w:p>
    <w:p w:rsidR="00D63FA9" w:rsidRPr="00E80BC0" w:rsidRDefault="00D63FA9">
      <w:pPr>
        <w:rPr>
          <w:rFonts w:ascii="Sylfaen" w:hAnsi="Sylfaen"/>
          <w:sz w:val="22"/>
          <w:szCs w:val="22"/>
        </w:rPr>
      </w:pPr>
      <w:r w:rsidRPr="00E80BC0">
        <w:rPr>
          <w:rFonts w:ascii="Sylfaen" w:hAnsi="Sylfaen"/>
          <w:sz w:val="22"/>
          <w:szCs w:val="22"/>
        </w:rPr>
        <w:t>Angela H. Durant-Tyson</w:t>
      </w:r>
    </w:p>
    <w:p w:rsidR="00D63FA9" w:rsidRPr="00E80BC0" w:rsidRDefault="00D63FA9">
      <w:pPr>
        <w:rPr>
          <w:rFonts w:ascii="Sylfaen" w:hAnsi="Sylfaen"/>
          <w:sz w:val="22"/>
          <w:szCs w:val="22"/>
        </w:rPr>
      </w:pPr>
      <w:r w:rsidRPr="00E80BC0">
        <w:rPr>
          <w:rFonts w:ascii="Sylfaen" w:hAnsi="Sylfaen"/>
          <w:sz w:val="22"/>
          <w:szCs w:val="22"/>
        </w:rPr>
        <w:t>Instructor, Legal Office and Project Management Services Program</w:t>
      </w:r>
    </w:p>
    <w:sectPr w:rsidR="00D63FA9" w:rsidRPr="00E80BC0" w:rsidSect="00D63FA9">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40" w:rsidRDefault="00493C40">
      <w:r>
        <w:separator/>
      </w:r>
    </w:p>
  </w:endnote>
  <w:endnote w:type="continuationSeparator" w:id="0">
    <w:p w:rsidR="00493C40" w:rsidRDefault="004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Book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40" w:rsidRDefault="00DB33A9">
    <w:pPr>
      <w:pStyle w:val="Footer"/>
      <w:framePr w:wrap="around" w:vAnchor="text" w:hAnchor="margin" w:xAlign="right" w:y="1"/>
      <w:rPr>
        <w:rStyle w:val="PageNumber"/>
      </w:rPr>
    </w:pPr>
    <w:r>
      <w:rPr>
        <w:rStyle w:val="PageNumber"/>
      </w:rPr>
      <w:fldChar w:fldCharType="begin"/>
    </w:r>
    <w:r w:rsidR="00493C40">
      <w:rPr>
        <w:rStyle w:val="PageNumber"/>
      </w:rPr>
      <w:instrText xml:space="preserve">PAGE  </w:instrText>
    </w:r>
    <w:r>
      <w:rPr>
        <w:rStyle w:val="PageNumber"/>
      </w:rPr>
      <w:fldChar w:fldCharType="end"/>
    </w:r>
  </w:p>
  <w:p w:rsidR="00493C40" w:rsidRDefault="00493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40" w:rsidRDefault="00DB33A9">
    <w:pPr>
      <w:pStyle w:val="Footer"/>
      <w:framePr w:wrap="around" w:vAnchor="text" w:hAnchor="margin" w:xAlign="right" w:y="1"/>
      <w:rPr>
        <w:rStyle w:val="PageNumber"/>
      </w:rPr>
    </w:pPr>
    <w:r>
      <w:rPr>
        <w:rStyle w:val="PageNumber"/>
      </w:rPr>
      <w:fldChar w:fldCharType="begin"/>
    </w:r>
    <w:r w:rsidR="00493C40">
      <w:rPr>
        <w:rStyle w:val="PageNumber"/>
      </w:rPr>
      <w:instrText xml:space="preserve">PAGE  </w:instrText>
    </w:r>
    <w:r>
      <w:rPr>
        <w:rStyle w:val="PageNumber"/>
      </w:rPr>
      <w:fldChar w:fldCharType="separate"/>
    </w:r>
    <w:r w:rsidR="00E330C0">
      <w:rPr>
        <w:rStyle w:val="PageNumber"/>
        <w:noProof/>
      </w:rPr>
      <w:t>10</w:t>
    </w:r>
    <w:r>
      <w:rPr>
        <w:rStyle w:val="PageNumber"/>
      </w:rPr>
      <w:fldChar w:fldCharType="end"/>
    </w:r>
  </w:p>
  <w:p w:rsidR="00493C40" w:rsidRDefault="00493C40">
    <w:pPr>
      <w:pStyle w:val="Footer"/>
      <w:ind w:right="360"/>
    </w:pPr>
    <w:r>
      <w:t>Legal Office and Project Management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40" w:rsidRDefault="00493C40">
      <w:r>
        <w:separator/>
      </w:r>
    </w:p>
  </w:footnote>
  <w:footnote w:type="continuationSeparator" w:id="0">
    <w:p w:rsidR="00493C40" w:rsidRDefault="0049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887"/>
    <w:multiLevelType w:val="multilevel"/>
    <w:tmpl w:val="986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804C9"/>
    <w:multiLevelType w:val="multilevel"/>
    <w:tmpl w:val="A49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A0841"/>
    <w:multiLevelType w:val="hybridMultilevel"/>
    <w:tmpl w:val="D12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59FD"/>
    <w:multiLevelType w:val="hybridMultilevel"/>
    <w:tmpl w:val="119CFBCA"/>
    <w:lvl w:ilvl="0" w:tplc="126E75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B82A17"/>
    <w:multiLevelType w:val="hybridMultilevel"/>
    <w:tmpl w:val="60C4CB1E"/>
    <w:lvl w:ilvl="0" w:tplc="DBC6D7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7A65AD"/>
    <w:multiLevelType w:val="multilevel"/>
    <w:tmpl w:val="E3C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21942"/>
    <w:multiLevelType w:val="hybridMultilevel"/>
    <w:tmpl w:val="84A2D972"/>
    <w:lvl w:ilvl="0" w:tplc="E9D2A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195667"/>
    <w:multiLevelType w:val="hybridMultilevel"/>
    <w:tmpl w:val="9E14CEAA"/>
    <w:lvl w:ilvl="0" w:tplc="2C18E6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060C0"/>
    <w:multiLevelType w:val="hybridMultilevel"/>
    <w:tmpl w:val="3DC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63CCF"/>
    <w:multiLevelType w:val="hybridMultilevel"/>
    <w:tmpl w:val="37DC8440"/>
    <w:lvl w:ilvl="0" w:tplc="CC6CD3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C5765E6"/>
    <w:multiLevelType w:val="multilevel"/>
    <w:tmpl w:val="D41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6"/>
  </w:num>
  <w:num w:numId="5">
    <w:abstractNumId w:val="3"/>
  </w:num>
  <w:num w:numId="6">
    <w:abstractNumId w:val="2"/>
  </w:num>
  <w:num w:numId="7">
    <w:abstractNumId w:val="10"/>
  </w:num>
  <w:num w:numId="8">
    <w:abstractNumId w:val="1"/>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0C74"/>
    <w:rsid w:val="0002717F"/>
    <w:rsid w:val="00032718"/>
    <w:rsid w:val="00050C74"/>
    <w:rsid w:val="00076ADC"/>
    <w:rsid w:val="00083175"/>
    <w:rsid w:val="000838F8"/>
    <w:rsid w:val="001024CC"/>
    <w:rsid w:val="00137D83"/>
    <w:rsid w:val="001E216A"/>
    <w:rsid w:val="001E4AA6"/>
    <w:rsid w:val="001F1B8D"/>
    <w:rsid w:val="001F386E"/>
    <w:rsid w:val="002121D0"/>
    <w:rsid w:val="002C3995"/>
    <w:rsid w:val="002C71D9"/>
    <w:rsid w:val="00336C04"/>
    <w:rsid w:val="00360B8A"/>
    <w:rsid w:val="00381CE8"/>
    <w:rsid w:val="00394E25"/>
    <w:rsid w:val="00493C40"/>
    <w:rsid w:val="004B5D65"/>
    <w:rsid w:val="00563964"/>
    <w:rsid w:val="00590BBE"/>
    <w:rsid w:val="005A7C62"/>
    <w:rsid w:val="00642166"/>
    <w:rsid w:val="006509E4"/>
    <w:rsid w:val="006742E9"/>
    <w:rsid w:val="00694368"/>
    <w:rsid w:val="006B4698"/>
    <w:rsid w:val="007350FE"/>
    <w:rsid w:val="00781F5F"/>
    <w:rsid w:val="007901CE"/>
    <w:rsid w:val="007B6C00"/>
    <w:rsid w:val="00800F81"/>
    <w:rsid w:val="00801340"/>
    <w:rsid w:val="00883EED"/>
    <w:rsid w:val="008A32B4"/>
    <w:rsid w:val="008D37AF"/>
    <w:rsid w:val="00936365"/>
    <w:rsid w:val="00972476"/>
    <w:rsid w:val="009C6F75"/>
    <w:rsid w:val="00A22D46"/>
    <w:rsid w:val="00A4685C"/>
    <w:rsid w:val="00A95BDB"/>
    <w:rsid w:val="00AC763C"/>
    <w:rsid w:val="00BA2E6D"/>
    <w:rsid w:val="00BB1CCD"/>
    <w:rsid w:val="00BF559E"/>
    <w:rsid w:val="00C16BA6"/>
    <w:rsid w:val="00CA2A74"/>
    <w:rsid w:val="00CC494A"/>
    <w:rsid w:val="00CE45F1"/>
    <w:rsid w:val="00D36A68"/>
    <w:rsid w:val="00D433AD"/>
    <w:rsid w:val="00D63FA9"/>
    <w:rsid w:val="00D6494E"/>
    <w:rsid w:val="00DB33A9"/>
    <w:rsid w:val="00DD3DEC"/>
    <w:rsid w:val="00DE3C2E"/>
    <w:rsid w:val="00E037A2"/>
    <w:rsid w:val="00E15CC7"/>
    <w:rsid w:val="00E330C0"/>
    <w:rsid w:val="00E46BF2"/>
    <w:rsid w:val="00E716D0"/>
    <w:rsid w:val="00E92034"/>
    <w:rsid w:val="00E93A55"/>
    <w:rsid w:val="00EC473D"/>
    <w:rsid w:val="00F46ABD"/>
    <w:rsid w:val="00F92DD2"/>
    <w:rsid w:val="00FF4F44"/>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6D0"/>
    <w:rPr>
      <w:sz w:val="24"/>
      <w:szCs w:val="24"/>
    </w:rPr>
  </w:style>
  <w:style w:type="paragraph" w:styleId="Heading1">
    <w:name w:val="heading 1"/>
    <w:basedOn w:val="Normal"/>
    <w:next w:val="Normal"/>
    <w:qFormat/>
    <w:rsid w:val="00E716D0"/>
    <w:pPr>
      <w:keepNext/>
      <w:outlineLvl w:val="0"/>
    </w:pPr>
    <w:rPr>
      <w:rFonts w:ascii="Showcard Gothic" w:hAnsi="Showcard Gothic"/>
      <w:b/>
      <w:bCs/>
      <w:sz w:val="32"/>
    </w:rPr>
  </w:style>
  <w:style w:type="paragraph" w:styleId="Heading2">
    <w:name w:val="heading 2"/>
    <w:basedOn w:val="Normal"/>
    <w:next w:val="Normal"/>
    <w:qFormat/>
    <w:rsid w:val="00E716D0"/>
    <w:pPr>
      <w:keepNext/>
      <w:outlineLvl w:val="1"/>
    </w:pPr>
    <w:rPr>
      <w:rFonts w:ascii="Showcard Gothic" w:hAnsi="Showcard Gothic"/>
      <w:sz w:val="32"/>
    </w:rPr>
  </w:style>
  <w:style w:type="paragraph" w:styleId="Heading3">
    <w:name w:val="heading 3"/>
    <w:basedOn w:val="Normal"/>
    <w:next w:val="Normal"/>
    <w:qFormat/>
    <w:rsid w:val="00E716D0"/>
    <w:pPr>
      <w:keepNext/>
      <w:outlineLvl w:val="2"/>
    </w:pPr>
    <w:rPr>
      <w:rFonts w:ascii="Showcard Gothic" w:hAnsi="Showcard Gothic"/>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16D0"/>
    <w:pPr>
      <w:jc w:val="center"/>
    </w:pPr>
    <w:rPr>
      <w:rFonts w:ascii="Showcard Gothic" w:hAnsi="Showcard Gothic"/>
      <w:sz w:val="44"/>
    </w:rPr>
  </w:style>
  <w:style w:type="paragraph" w:styleId="Footer">
    <w:name w:val="footer"/>
    <w:basedOn w:val="Normal"/>
    <w:rsid w:val="00E716D0"/>
    <w:pPr>
      <w:tabs>
        <w:tab w:val="center" w:pos="4320"/>
        <w:tab w:val="right" w:pos="8640"/>
      </w:tabs>
    </w:pPr>
  </w:style>
  <w:style w:type="character" w:styleId="PageNumber">
    <w:name w:val="page number"/>
    <w:basedOn w:val="DefaultParagraphFont"/>
    <w:rsid w:val="00E716D0"/>
  </w:style>
  <w:style w:type="paragraph" w:styleId="Header">
    <w:name w:val="header"/>
    <w:basedOn w:val="Normal"/>
    <w:rsid w:val="00B22509"/>
    <w:pPr>
      <w:tabs>
        <w:tab w:val="center" w:pos="4320"/>
        <w:tab w:val="right" w:pos="8640"/>
      </w:tabs>
    </w:pPr>
  </w:style>
  <w:style w:type="paragraph" w:styleId="ListParagraph">
    <w:name w:val="List Paragraph"/>
    <w:basedOn w:val="Normal"/>
    <w:uiPriority w:val="34"/>
    <w:qFormat/>
    <w:rsid w:val="00E46BF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94E25"/>
    <w:rPr>
      <w:color w:val="333399"/>
      <w:u w:val="single"/>
    </w:rPr>
  </w:style>
  <w:style w:type="character" w:customStyle="1" w:styleId="bold1">
    <w:name w:val="bold1"/>
    <w:basedOn w:val="DefaultParagraphFont"/>
    <w:rsid w:val="00394E25"/>
    <w:rPr>
      <w:rFonts w:ascii="Verdana" w:hAnsi="Verdana" w:hint="default"/>
      <w:b/>
      <w:bCs/>
      <w:i w:val="0"/>
      <w:iCs w:val="0"/>
      <w:color w:val="000000"/>
      <w:sz w:val="18"/>
      <w:szCs w:val="18"/>
    </w:rPr>
  </w:style>
  <w:style w:type="character" w:customStyle="1" w:styleId="smallboldgray1">
    <w:name w:val="small_bold_gray1"/>
    <w:basedOn w:val="DefaultParagraphFont"/>
    <w:rsid w:val="00394E25"/>
    <w:rPr>
      <w:rFonts w:ascii="Verdana" w:hAnsi="Verdana" w:hint="default"/>
      <w:b/>
      <w:bCs/>
      <w:i w:val="0"/>
      <w:iCs w:val="0"/>
      <w:color w:val="666666"/>
      <w:sz w:val="15"/>
      <w:szCs w:val="15"/>
    </w:rPr>
  </w:style>
  <w:style w:type="paragraph" w:styleId="BalloonText">
    <w:name w:val="Balloon Text"/>
    <w:basedOn w:val="Normal"/>
    <w:link w:val="BalloonTextChar"/>
    <w:rsid w:val="00394E25"/>
    <w:rPr>
      <w:rFonts w:ascii="Tahoma" w:hAnsi="Tahoma" w:cs="Tahoma"/>
      <w:sz w:val="16"/>
      <w:szCs w:val="16"/>
    </w:rPr>
  </w:style>
  <w:style w:type="character" w:customStyle="1" w:styleId="BalloonTextChar">
    <w:name w:val="Balloon Text Char"/>
    <w:basedOn w:val="DefaultParagraphFont"/>
    <w:link w:val="BalloonText"/>
    <w:rsid w:val="00394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53">
      <w:bodyDiv w:val="1"/>
      <w:marLeft w:val="0"/>
      <w:marRight w:val="0"/>
      <w:marTop w:val="0"/>
      <w:marBottom w:val="0"/>
      <w:divBdr>
        <w:top w:val="none" w:sz="0" w:space="0" w:color="auto"/>
        <w:left w:val="none" w:sz="0" w:space="0" w:color="auto"/>
        <w:bottom w:val="none" w:sz="0" w:space="0" w:color="auto"/>
        <w:right w:val="none" w:sz="0" w:space="0" w:color="auto"/>
      </w:divBdr>
      <w:divsChild>
        <w:div w:id="959796577">
          <w:marLeft w:val="0"/>
          <w:marRight w:val="0"/>
          <w:marTop w:val="0"/>
          <w:marBottom w:val="0"/>
          <w:divBdr>
            <w:top w:val="none" w:sz="0" w:space="0" w:color="auto"/>
            <w:left w:val="none" w:sz="0" w:space="0" w:color="auto"/>
            <w:bottom w:val="none" w:sz="0" w:space="0" w:color="auto"/>
            <w:right w:val="none" w:sz="0" w:space="0" w:color="auto"/>
          </w:divBdr>
        </w:div>
      </w:divsChild>
    </w:div>
    <w:div w:id="1002247009">
      <w:bodyDiv w:val="1"/>
      <w:marLeft w:val="0"/>
      <w:marRight w:val="0"/>
      <w:marTop w:val="0"/>
      <w:marBottom w:val="0"/>
      <w:divBdr>
        <w:top w:val="none" w:sz="0" w:space="0" w:color="auto"/>
        <w:left w:val="none" w:sz="0" w:space="0" w:color="auto"/>
        <w:bottom w:val="none" w:sz="0" w:space="0" w:color="auto"/>
        <w:right w:val="none" w:sz="0" w:space="0" w:color="auto"/>
      </w:divBdr>
      <w:divsChild>
        <w:div w:id="1725182727">
          <w:marLeft w:val="0"/>
          <w:marRight w:val="0"/>
          <w:marTop w:val="0"/>
          <w:marBottom w:val="0"/>
          <w:divBdr>
            <w:top w:val="single" w:sz="6" w:space="0" w:color="000000"/>
            <w:left w:val="single" w:sz="6" w:space="0" w:color="000000"/>
            <w:bottom w:val="single" w:sz="6" w:space="0" w:color="000000"/>
            <w:right w:val="single" w:sz="6" w:space="0" w:color="000000"/>
          </w:divBdr>
          <w:divsChild>
            <w:div w:id="905261979">
              <w:marLeft w:val="5"/>
              <w:marRight w:val="24"/>
              <w:marTop w:val="0"/>
              <w:marBottom w:val="0"/>
              <w:divBdr>
                <w:top w:val="none" w:sz="0" w:space="0" w:color="auto"/>
                <w:left w:val="none" w:sz="0" w:space="0" w:color="auto"/>
                <w:bottom w:val="none" w:sz="0" w:space="0" w:color="auto"/>
                <w:right w:val="none" w:sz="0" w:space="0" w:color="auto"/>
              </w:divBdr>
              <w:divsChild>
                <w:div w:id="1082602733">
                  <w:marLeft w:val="0"/>
                  <w:marRight w:val="0"/>
                  <w:marTop w:val="0"/>
                  <w:marBottom w:val="0"/>
                  <w:divBdr>
                    <w:top w:val="none" w:sz="0" w:space="0" w:color="auto"/>
                    <w:left w:val="none" w:sz="0" w:space="0" w:color="auto"/>
                    <w:bottom w:val="none" w:sz="0" w:space="0" w:color="auto"/>
                    <w:right w:val="none" w:sz="0" w:space="0" w:color="auto"/>
                  </w:divBdr>
                </w:div>
                <w:div w:id="1371147008">
                  <w:marLeft w:val="0"/>
                  <w:marRight w:val="0"/>
                  <w:marTop w:val="0"/>
                  <w:marBottom w:val="0"/>
                  <w:divBdr>
                    <w:top w:val="none" w:sz="0" w:space="0" w:color="auto"/>
                    <w:left w:val="none" w:sz="0" w:space="0" w:color="auto"/>
                    <w:bottom w:val="none" w:sz="0" w:space="0" w:color="auto"/>
                    <w:right w:val="none" w:sz="0" w:space="0" w:color="auto"/>
                  </w:divBdr>
                </w:div>
                <w:div w:id="32079581">
                  <w:marLeft w:val="0"/>
                  <w:marRight w:val="0"/>
                  <w:marTop w:val="0"/>
                  <w:marBottom w:val="0"/>
                  <w:divBdr>
                    <w:top w:val="none" w:sz="0" w:space="0" w:color="auto"/>
                    <w:left w:val="none" w:sz="0" w:space="0" w:color="auto"/>
                    <w:bottom w:val="none" w:sz="0" w:space="0" w:color="auto"/>
                    <w:right w:val="none" w:sz="0" w:space="0" w:color="auto"/>
                  </w:divBdr>
                </w:div>
                <w:div w:id="308441242">
                  <w:marLeft w:val="0"/>
                  <w:marRight w:val="0"/>
                  <w:marTop w:val="0"/>
                  <w:marBottom w:val="0"/>
                  <w:divBdr>
                    <w:top w:val="none" w:sz="0" w:space="0" w:color="auto"/>
                    <w:left w:val="none" w:sz="0" w:space="0" w:color="auto"/>
                    <w:bottom w:val="none" w:sz="0" w:space="0" w:color="auto"/>
                    <w:right w:val="none" w:sz="0" w:space="0" w:color="auto"/>
                  </w:divBdr>
                </w:div>
                <w:div w:id="2071266764">
                  <w:marLeft w:val="0"/>
                  <w:marRight w:val="0"/>
                  <w:marTop w:val="0"/>
                  <w:marBottom w:val="0"/>
                  <w:divBdr>
                    <w:top w:val="none" w:sz="0" w:space="0" w:color="auto"/>
                    <w:left w:val="none" w:sz="0" w:space="0" w:color="auto"/>
                    <w:bottom w:val="none" w:sz="0" w:space="0" w:color="auto"/>
                    <w:right w:val="none" w:sz="0" w:space="0" w:color="auto"/>
                  </w:divBdr>
                </w:div>
                <w:div w:id="2007898895">
                  <w:marLeft w:val="0"/>
                  <w:marRight w:val="0"/>
                  <w:marTop w:val="0"/>
                  <w:marBottom w:val="0"/>
                  <w:divBdr>
                    <w:top w:val="none" w:sz="0" w:space="0" w:color="auto"/>
                    <w:left w:val="none" w:sz="0" w:space="0" w:color="auto"/>
                    <w:bottom w:val="none" w:sz="0" w:space="0" w:color="auto"/>
                    <w:right w:val="none" w:sz="0" w:space="0" w:color="auto"/>
                  </w:divBdr>
                </w:div>
                <w:div w:id="2449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5802">
      <w:bodyDiv w:val="1"/>
      <w:marLeft w:val="0"/>
      <w:marRight w:val="0"/>
      <w:marTop w:val="0"/>
      <w:marBottom w:val="0"/>
      <w:divBdr>
        <w:top w:val="none" w:sz="0" w:space="0" w:color="auto"/>
        <w:left w:val="none" w:sz="0" w:space="0" w:color="auto"/>
        <w:bottom w:val="none" w:sz="0" w:space="0" w:color="auto"/>
        <w:right w:val="none" w:sz="0" w:space="0" w:color="auto"/>
      </w:divBdr>
      <w:divsChild>
        <w:div w:id="385182123">
          <w:marLeft w:val="0"/>
          <w:marRight w:val="0"/>
          <w:marTop w:val="0"/>
          <w:marBottom w:val="0"/>
          <w:divBdr>
            <w:top w:val="none" w:sz="0" w:space="0" w:color="auto"/>
            <w:left w:val="none" w:sz="0" w:space="0" w:color="auto"/>
            <w:bottom w:val="none" w:sz="0" w:space="0" w:color="auto"/>
            <w:right w:val="none" w:sz="0" w:space="0" w:color="auto"/>
          </w:divBdr>
          <w:divsChild>
            <w:div w:id="1397780698">
              <w:marLeft w:val="0"/>
              <w:marRight w:val="0"/>
              <w:marTop w:val="0"/>
              <w:marBottom w:val="0"/>
              <w:divBdr>
                <w:top w:val="none" w:sz="0" w:space="0" w:color="auto"/>
                <w:left w:val="none" w:sz="0" w:space="0" w:color="auto"/>
                <w:bottom w:val="none" w:sz="0" w:space="0" w:color="auto"/>
                <w:right w:val="none" w:sz="0" w:space="0" w:color="auto"/>
              </w:divBdr>
              <w:divsChild>
                <w:div w:id="2046708629">
                  <w:marLeft w:val="0"/>
                  <w:marRight w:val="0"/>
                  <w:marTop w:val="0"/>
                  <w:marBottom w:val="0"/>
                  <w:divBdr>
                    <w:top w:val="none" w:sz="0" w:space="0" w:color="auto"/>
                    <w:left w:val="none" w:sz="0" w:space="0" w:color="auto"/>
                    <w:bottom w:val="none" w:sz="0" w:space="0" w:color="auto"/>
                    <w:right w:val="none" w:sz="0" w:space="0" w:color="auto"/>
                  </w:divBdr>
                </w:div>
                <w:div w:id="20469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2643">
      <w:bodyDiv w:val="1"/>
      <w:marLeft w:val="0"/>
      <w:marRight w:val="0"/>
      <w:marTop w:val="0"/>
      <w:marBottom w:val="0"/>
      <w:divBdr>
        <w:top w:val="none" w:sz="0" w:space="0" w:color="auto"/>
        <w:left w:val="none" w:sz="0" w:space="0" w:color="auto"/>
        <w:bottom w:val="none" w:sz="0" w:space="0" w:color="auto"/>
        <w:right w:val="none" w:sz="0" w:space="0" w:color="auto"/>
      </w:divBdr>
      <w:divsChild>
        <w:div w:id="1958178537">
          <w:marLeft w:val="0"/>
          <w:marRight w:val="0"/>
          <w:marTop w:val="0"/>
          <w:marBottom w:val="0"/>
          <w:divBdr>
            <w:top w:val="single" w:sz="12" w:space="0" w:color="000000"/>
            <w:left w:val="single" w:sz="12" w:space="0" w:color="000000"/>
            <w:bottom w:val="single" w:sz="12" w:space="0" w:color="000000"/>
            <w:right w:val="single" w:sz="12" w:space="0" w:color="000000"/>
          </w:divBdr>
          <w:divsChild>
            <w:div w:id="1479399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visevidence.com/wpsafety/Graphics/MI-OSHA.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3442</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Tulsa Technology Center</vt:lpstr>
    </vt:vector>
  </TitlesOfParts>
  <Company>Tulsa Technology Center</Company>
  <LinksUpToDate>false</LinksUpToDate>
  <CharactersWithSpaces>21494</CharactersWithSpaces>
  <SharedDoc>false</SharedDoc>
  <HLinks>
    <vt:vector size="6" baseType="variant">
      <vt:variant>
        <vt:i4>4653122</vt:i4>
      </vt:variant>
      <vt:variant>
        <vt:i4>-1</vt:i4>
      </vt:variant>
      <vt:variant>
        <vt:i4>1033</vt:i4>
      </vt:variant>
      <vt:variant>
        <vt:i4>1</vt:i4>
      </vt:variant>
      <vt:variant>
        <vt:lpwstr>http://www.visevidence.com/wpsafety/Graphics/MI-OSHA.jpg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Tulsa Technology Center</dc:title>
  <dc:subject/>
  <dc:creator>gen4thtrain</dc:creator>
  <cp:keywords/>
  <dc:description/>
  <cp:lastModifiedBy>angela.duranttyson</cp:lastModifiedBy>
  <cp:revision>43</cp:revision>
  <cp:lastPrinted>2012-08-07T20:09:00Z</cp:lastPrinted>
  <dcterms:created xsi:type="dcterms:W3CDTF">2010-08-10T20:21:00Z</dcterms:created>
  <dcterms:modified xsi:type="dcterms:W3CDTF">2012-08-07T20:16:00Z</dcterms:modified>
</cp:coreProperties>
</file>