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0093" w14:textId="77777777" w:rsidR="00C85AA7" w:rsidRPr="002C47F7" w:rsidRDefault="00F313C6">
      <w:pPr>
        <w:rPr>
          <w:color w:val="C00000"/>
        </w:rPr>
      </w:pPr>
      <w:bookmarkStart w:id="0" w:name="_Toc74643749"/>
      <w:bookmarkStart w:id="1" w:name="_GoBack"/>
      <w:bookmarkEnd w:id="1"/>
      <w:r w:rsidRPr="002C47F7">
        <w:rPr>
          <w:b/>
          <w:color w:val="C00000"/>
          <w:sz w:val="26"/>
        </w:rPr>
        <w:t>Math-in-CTE Lesson Plan Template</w:t>
      </w:r>
      <w:bookmarkEnd w:id="0"/>
    </w:p>
    <w:p w14:paraId="0FD70094" w14:textId="77777777" w:rsidR="00C85AA7" w:rsidRPr="002C47F7" w:rsidRDefault="00C85AA7">
      <w:pPr>
        <w:spacing w:after="0"/>
        <w:jc w:val="center"/>
        <w:rPr>
          <w:rFonts w:eastAsia="Times New Roman"/>
          <w:b/>
          <w:bCs/>
          <w:color w:val="CC0000"/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264"/>
        <w:gridCol w:w="1540"/>
        <w:gridCol w:w="3441"/>
        <w:gridCol w:w="6975"/>
      </w:tblGrid>
      <w:tr w:rsidR="00C85AA7" w:rsidRPr="002C47F7" w14:paraId="0FD70097" w14:textId="77777777">
        <w:trPr>
          <w:trHeight w:val="432"/>
        </w:trPr>
        <w:tc>
          <w:tcPr>
            <w:tcW w:w="7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0095" w14:textId="77777777" w:rsidR="00C85AA7" w:rsidRPr="002C47F7" w:rsidRDefault="00F313C6">
            <w:pPr>
              <w:tabs>
                <w:tab w:val="left" w:pos="8640"/>
              </w:tabs>
              <w:spacing w:after="0"/>
              <w:jc w:val="left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Lesson Title: Tipping/Gratuities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0096" w14:textId="77777777" w:rsidR="00C85AA7" w:rsidRPr="002C47F7" w:rsidRDefault="00F313C6">
            <w:pPr>
              <w:tabs>
                <w:tab w:val="left" w:pos="8640"/>
              </w:tabs>
              <w:spacing w:after="0"/>
              <w:jc w:val="left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Lesson #10</w:t>
            </w:r>
          </w:p>
        </w:tc>
      </w:tr>
      <w:tr w:rsidR="00C85AA7" w:rsidRPr="002C47F7" w14:paraId="0FD7009B" w14:textId="77777777"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0098" w14:textId="77777777" w:rsidR="00C85AA7" w:rsidRPr="002C47F7" w:rsidRDefault="00F313C6">
            <w:pPr>
              <w:tabs>
                <w:tab w:val="left" w:pos="5220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Author(s):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0099" w14:textId="77777777" w:rsidR="00C85AA7" w:rsidRPr="002C47F7" w:rsidRDefault="00F313C6">
            <w:pPr>
              <w:tabs>
                <w:tab w:val="left" w:pos="5220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Phone Number(s):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009A" w14:textId="77777777" w:rsidR="00C85AA7" w:rsidRPr="002C47F7" w:rsidRDefault="00F313C6">
            <w:pPr>
              <w:tabs>
                <w:tab w:val="left" w:pos="5220"/>
              </w:tabs>
              <w:spacing w:after="0"/>
              <w:jc w:val="left"/>
              <w:rPr>
                <w:sz w:val="26"/>
                <w:szCs w:val="26"/>
              </w:rPr>
            </w:pPr>
            <w:r w:rsidRPr="002C47F7">
              <w:rPr>
                <w:sz w:val="26"/>
                <w:szCs w:val="26"/>
              </w:rPr>
              <w:t>E-mail Address:</w:t>
            </w:r>
          </w:p>
        </w:tc>
      </w:tr>
      <w:tr w:rsidR="00C85AA7" w:rsidRPr="002C47F7" w14:paraId="0FD700A0" w14:textId="77777777">
        <w:trPr>
          <w:trHeight w:val="432"/>
        </w:trPr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9C" w14:textId="77777777" w:rsidR="00C85AA7" w:rsidRPr="002C47F7" w:rsidRDefault="00F313C6">
            <w:pPr>
              <w:tabs>
                <w:tab w:val="left" w:pos="4968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Michelle Imlay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9D" w14:textId="77777777" w:rsidR="00C85AA7" w:rsidRPr="002C47F7" w:rsidRDefault="00F313C6">
            <w:pPr>
              <w:tabs>
                <w:tab w:val="left" w:pos="5127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435-635-3280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9E" w14:textId="77777777" w:rsidR="00C85AA7" w:rsidRDefault="002909B7">
            <w:pPr>
              <w:tabs>
                <w:tab w:val="left" w:pos="5040"/>
              </w:tabs>
              <w:spacing w:after="0"/>
              <w:jc w:val="left"/>
            </w:pPr>
            <w:hyperlink r:id="rId11" w:history="1">
              <w:r w:rsidR="00F313C6" w:rsidRPr="002C47F7">
                <w:rPr>
                  <w:rStyle w:val="Internetlink1"/>
                  <w:rFonts w:eastAsiaTheme="minorEastAsia"/>
                  <w:color w:val="0000FF"/>
                  <w:sz w:val="26"/>
                </w:rPr>
                <w:t>mimlay@hurricanehigh.org</w:t>
              </w:r>
            </w:hyperlink>
          </w:p>
          <w:p w14:paraId="0FD7009F" w14:textId="77777777" w:rsidR="002C47F7" w:rsidRPr="002C47F7" w:rsidRDefault="002C47F7">
            <w:pPr>
              <w:tabs>
                <w:tab w:val="left" w:pos="5040"/>
              </w:tabs>
              <w:spacing w:after="0"/>
              <w:jc w:val="left"/>
            </w:pPr>
          </w:p>
        </w:tc>
      </w:tr>
      <w:tr w:rsidR="00C85AA7" w:rsidRPr="002C47F7" w14:paraId="0FD700A5" w14:textId="77777777">
        <w:trPr>
          <w:trHeight w:val="432"/>
        </w:trPr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1" w14:textId="77777777" w:rsidR="00C85AA7" w:rsidRPr="002C47F7" w:rsidRDefault="00F313C6">
            <w:pPr>
              <w:tabs>
                <w:tab w:val="left" w:pos="4968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Maria Hall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2" w14:textId="77777777" w:rsidR="00C85AA7" w:rsidRPr="002C47F7" w:rsidRDefault="00F313C6">
            <w:pPr>
              <w:tabs>
                <w:tab w:val="left" w:pos="5127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</w:rPr>
              <w:t>435-635-3280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3" w14:textId="77777777" w:rsidR="00C85AA7" w:rsidRDefault="002909B7">
            <w:pPr>
              <w:tabs>
                <w:tab w:val="left" w:pos="5040"/>
              </w:tabs>
              <w:spacing w:after="0"/>
              <w:jc w:val="left"/>
              <w:rPr>
                <w:sz w:val="26"/>
                <w:szCs w:val="26"/>
                <w:u w:val="single"/>
              </w:rPr>
            </w:pPr>
            <w:hyperlink r:id="rId12" w:history="1">
              <w:r w:rsidR="002C47F7" w:rsidRPr="00471A02">
                <w:rPr>
                  <w:rStyle w:val="Hyperlink"/>
                  <w:sz w:val="26"/>
                  <w:szCs w:val="26"/>
                </w:rPr>
                <w:t>mhall@hurricanehigh.org</w:t>
              </w:r>
            </w:hyperlink>
          </w:p>
          <w:p w14:paraId="0FD700A4" w14:textId="77777777" w:rsidR="002C47F7" w:rsidRPr="002C47F7" w:rsidRDefault="002C47F7">
            <w:pPr>
              <w:tabs>
                <w:tab w:val="left" w:pos="5040"/>
              </w:tabs>
              <w:spacing w:after="0"/>
              <w:jc w:val="left"/>
              <w:rPr>
                <w:sz w:val="26"/>
                <w:szCs w:val="26"/>
                <w:u w:val="single"/>
              </w:rPr>
            </w:pPr>
          </w:p>
        </w:tc>
      </w:tr>
      <w:tr w:rsidR="00C85AA7" w:rsidRPr="002C47F7" w14:paraId="0FD700A7" w14:textId="77777777"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6" w14:textId="77777777" w:rsidR="00C85AA7" w:rsidRPr="002C47F7" w:rsidRDefault="00F313C6">
            <w:pPr>
              <w:tabs>
                <w:tab w:val="left" w:pos="5220"/>
              </w:tabs>
              <w:spacing w:after="0"/>
              <w:jc w:val="left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Occupational Area:  Foods II</w:t>
            </w:r>
          </w:p>
        </w:tc>
      </w:tr>
      <w:tr w:rsidR="00C85AA7" w:rsidRPr="002C47F7" w14:paraId="0FD700A9" w14:textId="77777777"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8" w14:textId="77777777" w:rsidR="00C85AA7" w:rsidRPr="002C47F7" w:rsidRDefault="00F313C6">
            <w:pPr>
              <w:tabs>
                <w:tab w:val="left" w:pos="5220"/>
              </w:tabs>
              <w:spacing w:after="0"/>
              <w:jc w:val="left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CTE Concept(s): Tipping/Gratuities </w:t>
            </w:r>
          </w:p>
        </w:tc>
      </w:tr>
      <w:tr w:rsidR="00C85AA7" w:rsidRPr="002C47F7" w14:paraId="0FD700AB" w14:textId="77777777"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A" w14:textId="77777777" w:rsidR="00C85AA7" w:rsidRPr="002C47F7" w:rsidRDefault="00F313C6">
            <w:pPr>
              <w:tabs>
                <w:tab w:val="left" w:pos="5220"/>
              </w:tabs>
              <w:spacing w:after="0"/>
              <w:jc w:val="left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Math Concepts:  Rounding, Estimation, Addition, Percentages</w:t>
            </w:r>
          </w:p>
        </w:tc>
      </w:tr>
      <w:tr w:rsidR="00C85AA7" w:rsidRPr="002C47F7" w14:paraId="0FD700AE" w14:textId="77777777"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C" w14:textId="77777777" w:rsidR="00C85AA7" w:rsidRPr="002C47F7" w:rsidRDefault="00F313C6">
            <w:pPr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Lesson Objective:</w:t>
            </w:r>
          </w:p>
        </w:tc>
        <w:tc>
          <w:tcPr>
            <w:tcW w:w="1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D" w14:textId="77777777" w:rsidR="00C85AA7" w:rsidRPr="002C47F7" w:rsidRDefault="00F313C6">
            <w:pPr>
              <w:spacing w:after="0"/>
              <w:jc w:val="left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>To teach students the appropriate amount to tip a server in a restaurant and how to calculate that amount without the use of a tip calculator (mental math).</w:t>
            </w:r>
          </w:p>
        </w:tc>
      </w:tr>
      <w:tr w:rsidR="00C85AA7" w:rsidRPr="002C47F7" w14:paraId="0FD700B1" w14:textId="77777777"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AF" w14:textId="77777777" w:rsidR="00C85AA7" w:rsidRPr="002C47F7" w:rsidRDefault="00F313C6">
            <w:pPr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Supplies Needed:</w:t>
            </w:r>
          </w:p>
        </w:tc>
        <w:tc>
          <w:tcPr>
            <w:tcW w:w="1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B0" w14:textId="77777777" w:rsidR="00C85AA7" w:rsidRPr="002C47F7" w:rsidRDefault="00F313C6">
            <w:pPr>
              <w:spacing w:after="0"/>
              <w:jc w:val="left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>calculators, practice</w:t>
            </w:r>
            <w:r w:rsidR="00454CE1">
              <w:rPr>
                <w:snapToGrid w:val="0"/>
                <w:sz w:val="26"/>
                <w:szCs w:val="26"/>
              </w:rPr>
              <w:t xml:space="preserve"> worksheet</w:t>
            </w:r>
            <w:r w:rsidRPr="002C47F7">
              <w:rPr>
                <w:snapToGrid w:val="0"/>
                <w:sz w:val="26"/>
                <w:szCs w:val="26"/>
              </w:rPr>
              <w:t>,</w:t>
            </w:r>
            <w:r w:rsidR="00454CE1">
              <w:rPr>
                <w:snapToGrid w:val="0"/>
                <w:sz w:val="26"/>
                <w:szCs w:val="26"/>
              </w:rPr>
              <w:t xml:space="preserve"> simulated restaurant</w:t>
            </w:r>
          </w:p>
        </w:tc>
      </w:tr>
    </w:tbl>
    <w:p w14:paraId="0FD700B2" w14:textId="77777777" w:rsidR="00C85AA7" w:rsidRPr="002C47F7" w:rsidRDefault="00C85AA7">
      <w:pPr>
        <w:spacing w:after="0"/>
        <w:rPr>
          <w:rFonts w:eastAsia="Times New Roman"/>
          <w:b/>
          <w:snapToGrid w:val="0"/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45"/>
        <w:gridCol w:w="6975"/>
      </w:tblGrid>
      <w:tr w:rsidR="00C85AA7" w:rsidRPr="002C47F7" w14:paraId="0FD700B6" w14:textId="77777777">
        <w:trPr>
          <w:trHeight w:val="512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B3" w14:textId="77777777" w:rsidR="00C85AA7" w:rsidRPr="002C47F7" w:rsidRDefault="00F313C6">
            <w:pPr>
              <w:spacing w:before="140" w:after="0"/>
              <w:jc w:val="center"/>
              <w:rPr>
                <w:rFonts w:eastAsia="Times New Roman"/>
                <w:b/>
                <w:bCs/>
                <w:i/>
                <w:smallCaps/>
                <w:snapToGrid w:val="0"/>
                <w:color w:val="003366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mallCaps/>
                <w:snapToGrid w:val="0"/>
                <w:color w:val="003366"/>
                <w:sz w:val="26"/>
                <w:szCs w:val="26"/>
              </w:rPr>
              <w:t>The "7 Elements"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B4" w14:textId="77777777" w:rsidR="00C85AA7" w:rsidRPr="002C47F7" w:rsidRDefault="00F313C6">
            <w:pPr>
              <w:spacing w:after="0"/>
              <w:jc w:val="center"/>
              <w:rPr>
                <w:rFonts w:eastAsia="Times New Roman"/>
                <w:b/>
                <w:bCs/>
                <w:i/>
                <w:smallCaps/>
                <w:snapToGrid w:val="0"/>
                <w:color w:val="003366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mallCaps/>
                <w:snapToGrid w:val="0"/>
                <w:color w:val="003366"/>
                <w:sz w:val="26"/>
                <w:szCs w:val="26"/>
              </w:rPr>
              <w:t>Teacher Notes</w:t>
            </w:r>
          </w:p>
          <w:p w14:paraId="0FD700B5" w14:textId="77777777" w:rsidR="00C85AA7" w:rsidRPr="002C47F7" w:rsidRDefault="00F313C6">
            <w:pPr>
              <w:spacing w:after="0"/>
              <w:jc w:val="center"/>
              <w:rPr>
                <w:rFonts w:eastAsia="Times New Roman"/>
                <w:b/>
                <w:bCs/>
                <w:i/>
                <w:smallCaps/>
                <w:snapToGrid w:val="0"/>
                <w:color w:val="003366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caps/>
                <w:smallCaps/>
                <w:snapToGrid w:val="0"/>
                <w:color w:val="003366"/>
                <w:sz w:val="26"/>
                <w:szCs w:val="26"/>
              </w:rPr>
              <w:t>(</w:t>
            </w:r>
            <w:r w:rsidRPr="002C47F7">
              <w:rPr>
                <w:rFonts w:eastAsia="Times New Roman"/>
                <w:b/>
                <w:bCs/>
                <w:smallCaps/>
                <w:snapToGrid w:val="0"/>
                <w:color w:val="003366"/>
                <w:sz w:val="26"/>
                <w:szCs w:val="26"/>
              </w:rPr>
              <w:t>and answer key</w:t>
            </w:r>
            <w:r w:rsidRPr="002C47F7">
              <w:rPr>
                <w:rFonts w:eastAsia="Times New Roman"/>
                <w:b/>
                <w:bCs/>
                <w:caps/>
                <w:smallCaps/>
                <w:snapToGrid w:val="0"/>
                <w:color w:val="003366"/>
                <w:sz w:val="26"/>
                <w:szCs w:val="26"/>
              </w:rPr>
              <w:t>)</w:t>
            </w:r>
          </w:p>
        </w:tc>
      </w:tr>
      <w:tr w:rsidR="00C85AA7" w:rsidRPr="002C47F7" w14:paraId="0FD700BF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B7" w14:textId="77777777" w:rsidR="00C85AA7" w:rsidRPr="002C47F7" w:rsidRDefault="00F313C6">
            <w:pPr>
              <w:numPr>
                <w:ilvl w:val="0"/>
                <w:numId w:val="1"/>
              </w:numPr>
              <w:tabs>
                <w:tab w:val="left" w:pos="252"/>
              </w:tabs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napToGrid w:val="0"/>
                <w:sz w:val="26"/>
                <w:szCs w:val="26"/>
              </w:rPr>
              <w:t>Introduce the CTE lesson.</w:t>
            </w:r>
          </w:p>
          <w:p w14:paraId="0FD700B8" w14:textId="77777777" w:rsidR="00C85AA7" w:rsidRPr="002C47F7" w:rsidRDefault="00F313C6">
            <w:pPr>
              <w:spacing w:after="120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>Part of practicing proper dining etiquette involves being able to leave an appropriate tip/gratuity for your table</w:t>
            </w:r>
            <w:r w:rsidR="002C47F7">
              <w:rPr>
                <w:rFonts w:hAnsi="Comic Sans MS"/>
                <w:snapToGrid w:val="0"/>
                <w:sz w:val="26"/>
                <w:szCs w:val="26"/>
              </w:rPr>
              <w:t>’</w:t>
            </w:r>
            <w:r w:rsidRPr="002C47F7">
              <w:rPr>
                <w:snapToGrid w:val="0"/>
                <w:sz w:val="26"/>
                <w:szCs w:val="26"/>
              </w:rPr>
              <w:t>s server. The actual amount you choose to tip will depend upon your evaluation of the service you received, but there are customary percentages that you should use as a basis for your determination.</w:t>
            </w:r>
          </w:p>
          <w:p w14:paraId="0FD700B9" w14:textId="77777777" w:rsidR="00C85AA7" w:rsidRPr="002C47F7" w:rsidRDefault="00F313C6">
            <w:pPr>
              <w:spacing w:after="120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>Today, for good service, a tip of 18% (15% - 20%) of the pre-tax bill is customary. If you feel that you received excellent service, you may choose to pay 20%, or if your experience was less desirable you may choose to tip less.</w:t>
            </w:r>
          </w:p>
          <w:p w14:paraId="0FD700BA" w14:textId="77777777" w:rsidR="00C85AA7" w:rsidRPr="002C47F7" w:rsidRDefault="00F313C6">
            <w:pPr>
              <w:spacing w:after="120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 xml:space="preserve">Barring truly horrific service, you should always leave a tip. If your experience was so poor that you feel the server has earned no tip, </w:t>
            </w:r>
            <w:r w:rsidRPr="002C47F7">
              <w:rPr>
                <w:snapToGrid w:val="0"/>
                <w:sz w:val="26"/>
                <w:szCs w:val="26"/>
              </w:rPr>
              <w:lastRenderedPageBreak/>
              <w:t>you should contact the establishment</w:t>
            </w:r>
            <w:r w:rsidR="002C47F7">
              <w:rPr>
                <w:rFonts w:hAnsi="Comic Sans MS"/>
                <w:snapToGrid w:val="0"/>
                <w:sz w:val="26"/>
                <w:szCs w:val="26"/>
              </w:rPr>
              <w:t>’</w:t>
            </w:r>
            <w:r w:rsidRPr="002C47F7">
              <w:rPr>
                <w:snapToGrid w:val="0"/>
                <w:sz w:val="26"/>
                <w:szCs w:val="26"/>
              </w:rPr>
              <w:t>s manager and discuss your displeasure with him/her.</w:t>
            </w:r>
          </w:p>
          <w:p w14:paraId="0FD700BB" w14:textId="77777777" w:rsidR="00C85AA7" w:rsidRPr="002C47F7" w:rsidRDefault="00C85AA7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</w:p>
          <w:p w14:paraId="0FD700BC" w14:textId="77777777" w:rsidR="00C85AA7" w:rsidRPr="002C47F7" w:rsidRDefault="00C85AA7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BD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</w:p>
          <w:p w14:paraId="0FD700BE" w14:textId="77777777" w:rsidR="00C85AA7" w:rsidRPr="002C47F7" w:rsidRDefault="00DC1F85">
            <w:pPr>
              <w:spacing w:after="120"/>
              <w:jc w:val="left"/>
              <w:rPr>
                <w:rFonts w:eastAsia="Times New Roman"/>
                <w:b/>
                <w:snapToGrid w:val="0"/>
                <w:color w:val="000000"/>
                <w:position w:val="-12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noProof/>
                <w:color w:val="000000"/>
                <w:position w:val="-12"/>
                <w:sz w:val="26"/>
                <w:szCs w:val="26"/>
              </w:rPr>
              <w:drawing>
                <wp:inline distT="0" distB="0" distL="0" distR="0" wp14:anchorId="0FD7012D" wp14:editId="0FD7012E">
                  <wp:extent cx="114300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BC9" w:rsidRPr="00637654">
              <w:rPr>
                <w:rFonts w:eastAsia="Times New Roman"/>
                <w:snapToGrid w:val="0"/>
                <w:color w:val="000000"/>
                <w:position w:val="-12"/>
                <w:sz w:val="26"/>
                <w:szCs w:val="26"/>
              </w:rPr>
              <w:t xml:space="preserve">1. Students read </w:t>
            </w:r>
            <w:r w:rsidR="00637654" w:rsidRPr="00637654">
              <w:rPr>
                <w:rFonts w:eastAsia="Times New Roman"/>
                <w:snapToGrid w:val="0"/>
                <w:color w:val="000000"/>
                <w:position w:val="-12"/>
                <w:sz w:val="26"/>
                <w:szCs w:val="26"/>
                <w:u w:val="single"/>
              </w:rPr>
              <w:t>Sun Times</w:t>
            </w:r>
            <w:r w:rsidR="00637654" w:rsidRPr="00637654">
              <w:rPr>
                <w:rFonts w:eastAsia="Times New Roman"/>
                <w:snapToGrid w:val="0"/>
                <w:color w:val="000000"/>
                <w:position w:val="-12"/>
                <w:sz w:val="26"/>
                <w:szCs w:val="26"/>
              </w:rPr>
              <w:t xml:space="preserve"> tipping article</w:t>
            </w:r>
            <w:r w:rsidR="00637654">
              <w:rPr>
                <w:rFonts w:eastAsia="Times New Roman"/>
                <w:snapToGrid w:val="0"/>
                <w:color w:val="000000"/>
                <w:position w:val="-12"/>
                <w:sz w:val="26"/>
                <w:szCs w:val="26"/>
              </w:rPr>
              <w:t>.</w:t>
            </w:r>
          </w:p>
        </w:tc>
      </w:tr>
      <w:tr w:rsidR="00C85AA7" w:rsidRPr="002C47F7" w14:paraId="0FD700D1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C0" w14:textId="77777777" w:rsidR="002C47F7" w:rsidRDefault="00F313C6" w:rsidP="002C47F7">
            <w:pPr>
              <w:spacing w:after="120"/>
              <w:ind w:left="259" w:hanging="259"/>
              <w:rPr>
                <w:b/>
                <w:sz w:val="26"/>
              </w:rPr>
            </w:pPr>
            <w:r w:rsidRPr="002C47F7">
              <w:rPr>
                <w:b/>
                <w:sz w:val="26"/>
              </w:rPr>
              <w:t>2. Assess student</w:t>
            </w:r>
            <w:r w:rsidR="002C47F7">
              <w:rPr>
                <w:rFonts w:hAnsi="Comic Sans MS"/>
                <w:b/>
                <w:sz w:val="26"/>
              </w:rPr>
              <w:t>’</w:t>
            </w:r>
            <w:r w:rsidR="002C47F7">
              <w:rPr>
                <w:rFonts w:hAnsi="Comic Sans MS"/>
                <w:b/>
                <w:sz w:val="26"/>
              </w:rPr>
              <w:t>s</w:t>
            </w:r>
            <w:r w:rsidRPr="002C47F7">
              <w:rPr>
                <w:b/>
                <w:sz w:val="26"/>
              </w:rPr>
              <w:t xml:space="preserve"> math awareness as it relates to the CTE lesson.</w:t>
            </w:r>
          </w:p>
          <w:p w14:paraId="0FD700C1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In which situations/es</w:t>
            </w:r>
            <w:r w:rsidR="002C47F7" w:rsidRPr="002C47F7">
              <w:rPr>
                <w:rFonts w:eastAsia="Times New Roman"/>
                <w:snapToGrid w:val="0"/>
                <w:sz w:val="26"/>
                <w:szCs w:val="26"/>
              </w:rPr>
              <w:t xml:space="preserve">tablishments do you leave a tip 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>–</w:t>
            </w:r>
            <w:r w:rsidR="002C47F7"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</w:t>
            </w:r>
            <w:r w:rsidR="008D39DF" w:rsidRPr="002C47F7">
              <w:rPr>
                <w:rFonts w:eastAsia="Times New Roman"/>
                <w:snapToGrid w:val="0"/>
                <w:sz w:val="26"/>
                <w:szCs w:val="26"/>
              </w:rPr>
              <w:t>at McDonald’s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or at Olive Garden?</w:t>
            </w:r>
          </w:p>
          <w:p w14:paraId="0FD700C2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When do restaurants automatically include a gratuity on your bill?</w:t>
            </w:r>
          </w:p>
          <w:p w14:paraId="0FD700C3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How do you determine the level of service you received?</w:t>
            </w:r>
          </w:p>
          <w:p w14:paraId="0FD700C4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Is it really necessary to lea</w:t>
            </w:r>
            <w:r w:rsidR="002C47F7" w:rsidRPr="002C47F7">
              <w:rPr>
                <w:rFonts w:eastAsia="Times New Roman"/>
                <w:snapToGrid w:val="0"/>
                <w:sz w:val="26"/>
                <w:szCs w:val="26"/>
              </w:rPr>
              <w:t xml:space="preserve">ve a tip? Have you heard of 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>sub-minimum wage?</w:t>
            </w:r>
          </w:p>
          <w:p w14:paraId="0FD700C5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So, you</w:t>
            </w:r>
            <w:r w:rsidR="002C47F7" w:rsidRPr="002C47F7">
              <w:rPr>
                <w:rFonts w:ascii="Comic Sans MS" w:eastAsia="Times New Roman" w:hAnsi="Comic Sans MS"/>
                <w:snapToGrid w:val="0"/>
                <w:sz w:val="26"/>
                <w:szCs w:val="26"/>
              </w:rPr>
              <w:t>’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ve decided that you just had an excellent meal with </w:t>
            </w:r>
            <w:r w:rsidR="002C47F7"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 </w:t>
            </w:r>
            <w:r w:rsidR="00454CE1">
              <w:rPr>
                <w:rFonts w:eastAsia="Times New Roman"/>
                <w:snapToGrid w:val="0"/>
                <w:sz w:val="26"/>
                <w:szCs w:val="26"/>
              </w:rPr>
              <w:t xml:space="preserve">service to 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>match (plus you want to impress your date), how are you going to figure out how much to leave without pulling out your handy-dandy tip calculator (not at all sophisticated)?</w:t>
            </w:r>
          </w:p>
          <w:p w14:paraId="0FD700C6" w14:textId="77777777" w:rsidR="00C85AA7" w:rsidRPr="002C47F7" w:rsidRDefault="00F313C6" w:rsidP="002C47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What are tools (not physical tools) or tricks you can use to figure out the tip amount?</w:t>
            </w:r>
          </w:p>
          <w:p w14:paraId="0FD700C7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0C8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C9" w14:textId="77777777" w:rsidR="00C85AA7" w:rsidRPr="002C47F7" w:rsidRDefault="00C85AA7">
            <w:p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</w:p>
          <w:p w14:paraId="0FD700CA" w14:textId="77777777" w:rsidR="00C85AA7" w:rsidRPr="002C47F7" w:rsidRDefault="00F313C6">
            <w:p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Answers:</w:t>
            </w:r>
          </w:p>
          <w:p w14:paraId="0FD700CB" w14:textId="77777777" w:rsidR="00C85AA7" w:rsidRPr="002C47F7" w:rsidRDefault="00F313C6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Leave a customary tip (15% - 20%) in a full-service restaurant and a lesser amount (5% - 10%) in establishments that are buffet-style but which provide beverage and fresh plate service.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No tip is necessary in fast-food restaurants.</w:t>
            </w:r>
          </w:p>
          <w:p w14:paraId="0FD700CC" w14:textId="77777777" w:rsidR="00C85AA7" w:rsidRPr="002C47F7" w:rsidRDefault="002C47F7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snapToGrid w:val="0"/>
                <w:color w:val="000000"/>
                <w:sz w:val="26"/>
                <w:szCs w:val="26"/>
              </w:rPr>
              <w:t>Many</w:t>
            </w:r>
            <w:r w:rsidR="00F313C6"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restaurants automatically charge 18%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of the bill</w:t>
            </w:r>
            <w:r w:rsidR="00F313C6"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on parties of 8 or more.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Others may charge different percentages on either smaller or larger groups.</w:t>
            </w:r>
          </w:p>
          <w:p w14:paraId="0FD700CD" w14:textId="77777777" w:rsidR="00C85AA7" w:rsidRPr="002C47F7" w:rsidRDefault="00F313C6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See chart in packet.</w:t>
            </w:r>
          </w:p>
          <w:p w14:paraId="0FD700CE" w14:textId="77777777" w:rsidR="00C85AA7" w:rsidRPr="002C47F7" w:rsidRDefault="00F313C6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Yes. In Utah 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(and many other states) </w:t>
            </w: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servers in restaurants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may earn only $2.13 per hour. T</w:t>
            </w: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ips are an assumed/built-in portion of their earnings.</w:t>
            </w:r>
          </w:p>
          <w:p w14:paraId="0FD700CF" w14:textId="77777777" w:rsidR="00C85AA7" w:rsidRPr="002C47F7" w:rsidRDefault="00F313C6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Do the math in your head</w:t>
            </w:r>
            <w:r w:rsidR="00992B2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 (mental math).</w:t>
            </w:r>
          </w:p>
          <w:p w14:paraId="0FD700D0" w14:textId="77777777" w:rsidR="00C85AA7" w:rsidRPr="002C47F7" w:rsidRDefault="00F313C6">
            <w:pPr>
              <w:numPr>
                <w:ilvl w:val="0"/>
                <w:numId w:val="2"/>
              </w:num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Rounding, estimation, addition, and decimal placement.</w:t>
            </w:r>
          </w:p>
        </w:tc>
      </w:tr>
      <w:tr w:rsidR="00C85AA7" w:rsidRPr="002C47F7" w14:paraId="0FD700FD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D2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snapToGrid w:val="0"/>
                <w:sz w:val="26"/>
                <w:szCs w:val="26"/>
              </w:rPr>
              <w:t xml:space="preserve">3. Work through the math example </w:t>
            </w:r>
            <w:r w:rsidRPr="002C47F7">
              <w:rPr>
                <w:rFonts w:eastAsia="Times New Roman"/>
                <w:b/>
                <w:i/>
                <w:snapToGrid w:val="0"/>
                <w:sz w:val="26"/>
                <w:szCs w:val="26"/>
              </w:rPr>
              <w:t>embedded</w:t>
            </w:r>
            <w:r w:rsidRPr="002C47F7">
              <w:rPr>
                <w:rFonts w:eastAsia="Times New Roman"/>
                <w:b/>
                <w:snapToGrid w:val="0"/>
                <w:sz w:val="26"/>
                <w:szCs w:val="26"/>
              </w:rPr>
              <w:t xml:space="preserve"> in the CTE lesson.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</w:t>
            </w:r>
          </w:p>
          <w:p w14:paraId="0FD700D3" w14:textId="77777777" w:rsidR="00C85AA7" w:rsidRPr="002C47F7" w:rsidRDefault="00F313C6">
            <w:pPr>
              <w:spacing w:after="120"/>
              <w:rPr>
                <w:sz w:val="26"/>
                <w:szCs w:val="26"/>
              </w:rPr>
            </w:pPr>
            <w:r w:rsidRPr="002C47F7">
              <w:rPr>
                <w:sz w:val="26"/>
                <w:szCs w:val="26"/>
              </w:rPr>
              <w:t>Teach how to estimate percentages on a fixed value.</w:t>
            </w:r>
          </w:p>
          <w:p w14:paraId="0FD700D4" w14:textId="77777777" w:rsidR="00C85AA7" w:rsidRPr="002C47F7" w:rsidRDefault="00F313C6">
            <w:pPr>
              <w:numPr>
                <w:ilvl w:val="0"/>
                <w:numId w:val="3"/>
              </w:numPr>
              <w:spacing w:after="120"/>
              <w:rPr>
                <w:b/>
                <w:snapToGrid w:val="0"/>
                <w:sz w:val="26"/>
                <w:szCs w:val="26"/>
              </w:rPr>
            </w:pPr>
            <w:r w:rsidRPr="002C47F7">
              <w:rPr>
                <w:snapToGrid w:val="0"/>
                <w:sz w:val="26"/>
                <w:szCs w:val="26"/>
              </w:rPr>
              <w:t>You're finished eating, your server has presented you with your bill, and it is time to determine how much of a gratuity you will give. You have no pencil or paper; what do you do?</w:t>
            </w:r>
          </w:p>
          <w:p w14:paraId="0FD700D5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0D6" w14:textId="77777777" w:rsidR="00C85AA7" w:rsidRPr="002C47F7" w:rsidRDefault="00F313C6">
            <w:pPr>
              <w:spacing w:after="120"/>
              <w:rPr>
                <w:rFonts w:eastAsia="Times New Roman"/>
                <w:b/>
                <w:i/>
                <w:iCs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i/>
                <w:iCs/>
                <w:snapToGrid w:val="0"/>
                <w:sz w:val="26"/>
                <w:szCs w:val="26"/>
              </w:rPr>
              <w:lastRenderedPageBreak/>
              <w:t>Mental Math:</w:t>
            </w:r>
          </w:p>
          <w:p w14:paraId="0FD700D7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</w:t>
            </w:r>
            <w:r w:rsidRPr="00992B2F">
              <w:rPr>
                <w:rFonts w:eastAsia="Times New Roman"/>
                <w:b/>
                <w:snapToGrid w:val="0"/>
                <w:sz w:val="26"/>
                <w:szCs w:val="26"/>
              </w:rPr>
              <w:t>Step I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– </w:t>
            </w:r>
            <w:r w:rsidRPr="002C47F7">
              <w:rPr>
                <w:rFonts w:eastAsia="Times New Roman"/>
                <w:snapToGrid w:val="0"/>
                <w:sz w:val="26"/>
                <w:szCs w:val="26"/>
                <w:u w:val="single"/>
              </w:rPr>
              <w:t>Round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the amount of the pre-tax food/beverage bill. If an amount is ≥ </w:t>
            </w:r>
            <w:r w:rsidR="00992B2F">
              <w:rPr>
                <w:rFonts w:eastAsia="Times New Roman"/>
                <w:snapToGrid w:val="0"/>
                <w:sz w:val="26"/>
                <w:szCs w:val="26"/>
              </w:rPr>
              <w:t>$0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.50 round </w:t>
            </w:r>
            <w:r w:rsidR="00992B2F">
              <w:rPr>
                <w:rFonts w:eastAsia="Times New Roman"/>
                <w:snapToGrid w:val="0"/>
                <w:sz w:val="26"/>
                <w:szCs w:val="26"/>
              </w:rPr>
              <w:t xml:space="preserve">it 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>up to the next dollar amount (whole number).</w:t>
            </w:r>
          </w:p>
          <w:p w14:paraId="0FD700D8" w14:textId="77777777" w:rsidR="00992B2F" w:rsidRPr="00992B2F" w:rsidRDefault="00F313C6">
            <w:pPr>
              <w:rPr>
                <w:i/>
                <w:sz w:val="26"/>
              </w:rPr>
            </w:pPr>
            <w:r w:rsidRPr="00992B2F">
              <w:rPr>
                <w:i/>
                <w:sz w:val="26"/>
              </w:rPr>
              <w:t>ex. $14.72 becomes $15.00</w:t>
            </w:r>
          </w:p>
          <w:p w14:paraId="0FD700D9" w14:textId="77777777" w:rsidR="00C85AA7" w:rsidRPr="002C47F7" w:rsidRDefault="00F313C6">
            <w:r w:rsidRPr="002C47F7">
              <w:rPr>
                <w:sz w:val="26"/>
              </w:rPr>
              <w:t xml:space="preserve">If an amount is &lt; </w:t>
            </w:r>
            <w:r w:rsidR="00992B2F">
              <w:rPr>
                <w:sz w:val="26"/>
              </w:rPr>
              <w:t>$0</w:t>
            </w:r>
            <w:r w:rsidRPr="002C47F7">
              <w:rPr>
                <w:sz w:val="26"/>
              </w:rPr>
              <w:t xml:space="preserve">.50 round </w:t>
            </w:r>
            <w:r w:rsidR="00992B2F">
              <w:rPr>
                <w:sz w:val="26"/>
              </w:rPr>
              <w:t xml:space="preserve">it </w:t>
            </w:r>
            <w:r w:rsidRPr="002C47F7">
              <w:rPr>
                <w:sz w:val="26"/>
              </w:rPr>
              <w:t>down to the next dollar amount (whole number).</w:t>
            </w:r>
          </w:p>
          <w:p w14:paraId="0FD700DA" w14:textId="77777777" w:rsidR="00C85AA7" w:rsidRPr="00992B2F" w:rsidRDefault="00F313C6">
            <w:pPr>
              <w:rPr>
                <w:i/>
              </w:rPr>
            </w:pPr>
            <w:r w:rsidRPr="00992B2F">
              <w:rPr>
                <w:i/>
                <w:sz w:val="26"/>
              </w:rPr>
              <w:t>ex. $14.48 becomes $14.00</w:t>
            </w:r>
          </w:p>
          <w:p w14:paraId="0FD700DB" w14:textId="77777777" w:rsidR="00C85AA7" w:rsidRPr="002C47F7" w:rsidRDefault="00F313C6">
            <w:r w:rsidRPr="002C47F7">
              <w:rPr>
                <w:sz w:val="26"/>
              </w:rPr>
              <w:t xml:space="preserve"> </w:t>
            </w:r>
            <w:r w:rsidRPr="00992B2F">
              <w:rPr>
                <w:b/>
                <w:sz w:val="26"/>
              </w:rPr>
              <w:t>Step II</w:t>
            </w:r>
            <w:r w:rsidRPr="002C47F7">
              <w:rPr>
                <w:sz w:val="26"/>
              </w:rPr>
              <w:t xml:space="preserve"> – Move the </w:t>
            </w:r>
            <w:r w:rsidRPr="002C47F7">
              <w:rPr>
                <w:sz w:val="26"/>
                <w:u w:val="single"/>
              </w:rPr>
              <w:t>decimal point</w:t>
            </w:r>
            <w:r w:rsidRPr="002C47F7">
              <w:rPr>
                <w:sz w:val="26"/>
              </w:rPr>
              <w:t xml:space="preserve"> of your rounded dollar amount one space to the left.</w:t>
            </w:r>
          </w:p>
          <w:p w14:paraId="0FD700DC" w14:textId="77777777" w:rsidR="00C85AA7" w:rsidRPr="00992B2F" w:rsidRDefault="00F313C6">
            <w:pPr>
              <w:rPr>
                <w:i/>
              </w:rPr>
            </w:pPr>
            <w:r w:rsidRPr="00992B2F">
              <w:rPr>
                <w:i/>
                <w:sz w:val="26"/>
              </w:rPr>
              <w:t>ex. $15.00 becomes $1.50</w:t>
            </w:r>
          </w:p>
          <w:p w14:paraId="0FD700DD" w14:textId="77777777" w:rsidR="00C85AA7" w:rsidRPr="00992B2F" w:rsidRDefault="00F313C6">
            <w:pPr>
              <w:rPr>
                <w:i/>
              </w:rPr>
            </w:pPr>
            <w:r w:rsidRPr="00992B2F">
              <w:rPr>
                <w:i/>
                <w:sz w:val="26"/>
              </w:rPr>
              <w:t>ex. $14.00 becomes $1.40</w:t>
            </w:r>
          </w:p>
          <w:p w14:paraId="0FD700DE" w14:textId="77777777" w:rsidR="00C85AA7" w:rsidRPr="002C47F7" w:rsidRDefault="00992B2F">
            <w:r>
              <w:rPr>
                <w:sz w:val="26"/>
              </w:rPr>
              <w:t>These</w:t>
            </w:r>
            <w:r w:rsidR="00F313C6" w:rsidRPr="002C47F7">
              <w:rPr>
                <w:sz w:val="26"/>
              </w:rPr>
              <w:t xml:space="preserve"> amount</w:t>
            </w:r>
            <w:r>
              <w:rPr>
                <w:sz w:val="26"/>
              </w:rPr>
              <w:t>s ($1.50 and $1.40) equal</w:t>
            </w:r>
            <w:r w:rsidR="00F313C6" w:rsidRPr="002C47F7">
              <w:rPr>
                <w:sz w:val="26"/>
              </w:rPr>
              <w:t xml:space="preserve"> approximately 10% of </w:t>
            </w:r>
            <w:r w:rsidRPr="002C47F7">
              <w:rPr>
                <w:sz w:val="26"/>
              </w:rPr>
              <w:t>your</w:t>
            </w:r>
            <w:r w:rsidR="00F313C6" w:rsidRPr="002C47F7">
              <w:rPr>
                <w:sz w:val="26"/>
              </w:rPr>
              <w:t xml:space="preserve"> pre-tax bill.</w:t>
            </w:r>
          </w:p>
          <w:p w14:paraId="0FD700DF" w14:textId="77777777" w:rsidR="00EA5588" w:rsidRDefault="00F313C6">
            <w:pPr>
              <w:rPr>
                <w:sz w:val="26"/>
              </w:rPr>
            </w:pPr>
            <w:r w:rsidRPr="00992B2F">
              <w:rPr>
                <w:b/>
                <w:sz w:val="26"/>
              </w:rPr>
              <w:t>Step III</w:t>
            </w:r>
            <w:r w:rsidRPr="002C47F7">
              <w:rPr>
                <w:sz w:val="26"/>
              </w:rPr>
              <w:t xml:space="preserve"> – If </w:t>
            </w:r>
            <w:r w:rsidRPr="00F91239">
              <w:rPr>
                <w:b/>
                <w:sz w:val="26"/>
              </w:rPr>
              <w:t>10%</w:t>
            </w:r>
            <w:r w:rsidRPr="002C47F7">
              <w:rPr>
                <w:sz w:val="26"/>
              </w:rPr>
              <w:t xml:space="preserve"> is the amount you want to tip (service was poor), leave the estimated amount</w:t>
            </w:r>
            <w:r w:rsidR="00F91239">
              <w:rPr>
                <w:sz w:val="26"/>
              </w:rPr>
              <w:t xml:space="preserve"> as your tip.</w:t>
            </w:r>
          </w:p>
          <w:p w14:paraId="0FD700E0" w14:textId="77777777" w:rsidR="00EA5588" w:rsidRPr="00EA5588" w:rsidRDefault="00EA5588">
            <w:pPr>
              <w:rPr>
                <w:i/>
                <w:sz w:val="26"/>
              </w:rPr>
            </w:pPr>
            <w:r w:rsidRPr="00EA5588">
              <w:rPr>
                <w:i/>
                <w:sz w:val="26"/>
              </w:rPr>
              <w:t>ex. $1.50 or $1.40</w:t>
            </w:r>
          </w:p>
          <w:p w14:paraId="0FD700E1" w14:textId="77777777" w:rsidR="00C85AA7" w:rsidRDefault="00F313C6">
            <w:pPr>
              <w:rPr>
                <w:sz w:val="26"/>
              </w:rPr>
            </w:pPr>
            <w:r w:rsidRPr="002C47F7">
              <w:rPr>
                <w:sz w:val="26"/>
              </w:rPr>
              <w:t xml:space="preserve"> If </w:t>
            </w:r>
            <w:r w:rsidRPr="00F91239">
              <w:rPr>
                <w:b/>
                <w:sz w:val="26"/>
              </w:rPr>
              <w:t>20%</w:t>
            </w:r>
            <w:r w:rsidRPr="002C47F7">
              <w:rPr>
                <w:sz w:val="26"/>
              </w:rPr>
              <w:t xml:space="preserve"> is the amoun</w:t>
            </w:r>
            <w:r w:rsidR="00F91239">
              <w:rPr>
                <w:sz w:val="26"/>
              </w:rPr>
              <w:t>t you want to tip (service was excellent</w:t>
            </w:r>
            <w:r w:rsidRPr="002C47F7">
              <w:rPr>
                <w:sz w:val="26"/>
              </w:rPr>
              <w:t>)</w:t>
            </w:r>
            <w:r w:rsidR="00454CE1">
              <w:rPr>
                <w:sz w:val="26"/>
              </w:rPr>
              <w:t>,</w:t>
            </w:r>
            <w:r w:rsidRPr="002C47F7">
              <w:rPr>
                <w:sz w:val="26"/>
              </w:rPr>
              <w:t xml:space="preserve"> just </w:t>
            </w:r>
            <w:r w:rsidRPr="002C47F7">
              <w:rPr>
                <w:sz w:val="26"/>
                <w:u w:val="single"/>
              </w:rPr>
              <w:t>double</w:t>
            </w:r>
            <w:r w:rsidRPr="002C47F7">
              <w:rPr>
                <w:sz w:val="26"/>
              </w:rPr>
              <w:t xml:space="preserve"> this amount.</w:t>
            </w:r>
          </w:p>
          <w:p w14:paraId="0FD700E2" w14:textId="77777777" w:rsidR="00F91239" w:rsidRPr="00F91239" w:rsidRDefault="00F91239">
            <w:pPr>
              <w:rPr>
                <w:i/>
                <w:sz w:val="26"/>
              </w:rPr>
            </w:pPr>
            <w:r w:rsidRPr="00F91239">
              <w:rPr>
                <w:i/>
                <w:sz w:val="26"/>
              </w:rPr>
              <w:t>ex. $1.50 + $1.50 = $3.00</w:t>
            </w:r>
          </w:p>
          <w:p w14:paraId="0FD700E3" w14:textId="77777777" w:rsidR="00F91239" w:rsidRPr="00F91239" w:rsidRDefault="00F91239">
            <w:pPr>
              <w:rPr>
                <w:i/>
              </w:rPr>
            </w:pPr>
            <w:r>
              <w:rPr>
                <w:i/>
                <w:sz w:val="26"/>
              </w:rPr>
              <w:t xml:space="preserve">ex. </w:t>
            </w:r>
            <w:r w:rsidRPr="00F91239">
              <w:rPr>
                <w:i/>
                <w:sz w:val="26"/>
              </w:rPr>
              <w:t>$1.40 + $1.40 = $2.80</w:t>
            </w:r>
          </w:p>
          <w:p w14:paraId="0FD700E4" w14:textId="77777777" w:rsidR="00C85AA7" w:rsidRPr="002C47F7" w:rsidRDefault="00F313C6">
            <w:r w:rsidRPr="002C47F7">
              <w:rPr>
                <w:sz w:val="26"/>
              </w:rPr>
              <w:t xml:space="preserve">If </w:t>
            </w:r>
            <w:r w:rsidRPr="00F91239">
              <w:rPr>
                <w:b/>
                <w:sz w:val="26"/>
              </w:rPr>
              <w:t>15%</w:t>
            </w:r>
            <w:r w:rsidRPr="002C47F7">
              <w:rPr>
                <w:sz w:val="26"/>
              </w:rPr>
              <w:t xml:space="preserve"> is the amount you </w:t>
            </w:r>
            <w:r w:rsidR="00F91239">
              <w:rPr>
                <w:sz w:val="26"/>
              </w:rPr>
              <w:t>want to tip (service was average/good</w:t>
            </w:r>
            <w:r w:rsidRPr="002C47F7">
              <w:rPr>
                <w:sz w:val="26"/>
              </w:rPr>
              <w:t>)</w:t>
            </w:r>
            <w:r w:rsidR="00454CE1">
              <w:rPr>
                <w:sz w:val="26"/>
              </w:rPr>
              <w:t>,</w:t>
            </w:r>
            <w:r w:rsidRPr="002C47F7">
              <w:rPr>
                <w:sz w:val="26"/>
              </w:rPr>
              <w:t xml:space="preserve"> </w:t>
            </w:r>
            <w:r w:rsidRPr="002C47F7">
              <w:rPr>
                <w:sz w:val="26"/>
              </w:rPr>
              <w:lastRenderedPageBreak/>
              <w:t>estimate half of your 10% amount and add it to the full 10% amount.</w:t>
            </w:r>
          </w:p>
          <w:p w14:paraId="0FD700E5" w14:textId="77777777" w:rsidR="00EA5588" w:rsidRDefault="00F313C6" w:rsidP="00EA5588">
            <w:pPr>
              <w:spacing w:after="0"/>
              <w:rPr>
                <w:i/>
                <w:sz w:val="26"/>
              </w:rPr>
            </w:pPr>
            <w:r w:rsidRPr="00F91239">
              <w:rPr>
                <w:i/>
                <w:sz w:val="26"/>
              </w:rPr>
              <w:t>ex. 10% of $15.00 is $1.50, and half of that is $0.75</w:t>
            </w:r>
            <w:r w:rsidR="00EA5588">
              <w:rPr>
                <w:i/>
                <w:sz w:val="26"/>
              </w:rPr>
              <w:t>,</w:t>
            </w:r>
          </w:p>
          <w:p w14:paraId="0FD700E6" w14:textId="77777777" w:rsidR="00F91239" w:rsidRDefault="00EA5588" w:rsidP="00EA5588">
            <w:pPr>
              <w:spacing w:after="0"/>
              <w:rPr>
                <w:i/>
                <w:sz w:val="26"/>
              </w:rPr>
            </w:pPr>
            <w:r>
              <w:rPr>
                <w:i/>
                <w:sz w:val="26"/>
              </w:rPr>
              <w:t>therefore</w:t>
            </w:r>
            <w:r>
              <w:rPr>
                <w:i/>
              </w:rPr>
              <w:t xml:space="preserve"> </w:t>
            </w:r>
            <w:r w:rsidR="00F91239">
              <w:rPr>
                <w:i/>
                <w:sz w:val="26"/>
              </w:rPr>
              <w:t>$1.50 +</w:t>
            </w:r>
            <w:r w:rsidR="00F313C6" w:rsidRPr="00F91239">
              <w:rPr>
                <w:i/>
                <w:sz w:val="26"/>
              </w:rPr>
              <w:t xml:space="preserve"> $0.75 </w:t>
            </w:r>
            <w:r w:rsidR="00F91239">
              <w:rPr>
                <w:i/>
                <w:sz w:val="26"/>
              </w:rPr>
              <w:t>=</w:t>
            </w:r>
            <w:r w:rsidR="00F313C6" w:rsidRPr="00F91239">
              <w:rPr>
                <w:i/>
                <w:sz w:val="26"/>
              </w:rPr>
              <w:t xml:space="preserve"> $2.25</w:t>
            </w:r>
          </w:p>
          <w:p w14:paraId="0FD700E7" w14:textId="77777777" w:rsidR="00EA5588" w:rsidRDefault="00EA5588" w:rsidP="00EA5588">
            <w:pPr>
              <w:spacing w:after="0"/>
              <w:rPr>
                <w:i/>
                <w:sz w:val="26"/>
              </w:rPr>
            </w:pPr>
          </w:p>
          <w:p w14:paraId="0FD700E8" w14:textId="77777777" w:rsidR="00EA5588" w:rsidRDefault="00EA5588" w:rsidP="00EA5588">
            <w:pPr>
              <w:spacing w:after="0"/>
              <w:rPr>
                <w:i/>
                <w:sz w:val="26"/>
              </w:rPr>
            </w:pPr>
            <w:r>
              <w:rPr>
                <w:i/>
                <w:sz w:val="26"/>
              </w:rPr>
              <w:t>ex. 10% of 14.00 is $1.40, and half of that is $0.70,</w:t>
            </w:r>
          </w:p>
          <w:p w14:paraId="0FD700E9" w14:textId="77777777" w:rsidR="00EA5588" w:rsidRDefault="00EA5588" w:rsidP="00EA5588">
            <w:pPr>
              <w:spacing w:after="0"/>
              <w:rPr>
                <w:i/>
                <w:sz w:val="26"/>
              </w:rPr>
            </w:pPr>
            <w:r>
              <w:rPr>
                <w:i/>
                <w:sz w:val="26"/>
              </w:rPr>
              <w:t>therefore $1.40 + $0.70 = $2.10</w:t>
            </w:r>
          </w:p>
          <w:p w14:paraId="0FD700EA" w14:textId="77777777" w:rsidR="00EA5588" w:rsidRPr="00EA5588" w:rsidRDefault="00EA5588" w:rsidP="00EA5588">
            <w:pPr>
              <w:spacing w:after="0"/>
              <w:rPr>
                <w:i/>
              </w:rPr>
            </w:pPr>
          </w:p>
          <w:p w14:paraId="0FD700EB" w14:textId="77777777" w:rsidR="00F91239" w:rsidRDefault="00F91239">
            <w:pPr>
              <w:rPr>
                <w:sz w:val="26"/>
              </w:rPr>
            </w:pPr>
            <w:r>
              <w:rPr>
                <w:sz w:val="26"/>
              </w:rPr>
              <w:t xml:space="preserve">If </w:t>
            </w:r>
            <w:r w:rsidRPr="00EA5588">
              <w:rPr>
                <w:b/>
                <w:sz w:val="26"/>
              </w:rPr>
              <w:t>18%</w:t>
            </w:r>
            <w:r>
              <w:rPr>
                <w:sz w:val="26"/>
              </w:rPr>
              <w:t xml:space="preserve"> is the amount you want to tip (service was good/excellent)</w:t>
            </w:r>
            <w:r w:rsidR="00454CE1">
              <w:rPr>
                <w:sz w:val="26"/>
              </w:rPr>
              <w:t>,</w:t>
            </w:r>
            <w:r>
              <w:rPr>
                <w:sz w:val="26"/>
              </w:rPr>
              <w:t xml:space="preserve"> mentally </w:t>
            </w:r>
            <w:r w:rsidR="00FC4F46">
              <w:rPr>
                <w:sz w:val="26"/>
              </w:rPr>
              <w:t>figure the 15% amount and the 20</w:t>
            </w:r>
            <w:r>
              <w:rPr>
                <w:sz w:val="26"/>
              </w:rPr>
              <w:t>% amount and choose a dollar amount between the two.</w:t>
            </w:r>
          </w:p>
          <w:p w14:paraId="0FD700EC" w14:textId="77777777" w:rsidR="00F91239" w:rsidRPr="00FD1EC6" w:rsidRDefault="00F91239" w:rsidP="00FD1EC6">
            <w:pPr>
              <w:spacing w:after="0"/>
              <w:rPr>
                <w:i/>
                <w:sz w:val="26"/>
              </w:rPr>
            </w:pPr>
            <w:r w:rsidRPr="00FD1EC6">
              <w:rPr>
                <w:i/>
                <w:sz w:val="26"/>
              </w:rPr>
              <w:t xml:space="preserve">ex. </w:t>
            </w:r>
            <w:r w:rsidR="00EA5588" w:rsidRPr="00FD1EC6">
              <w:rPr>
                <w:i/>
                <w:sz w:val="26"/>
              </w:rPr>
              <w:t>15% of a $15.00 bill is approximately $2.25</w:t>
            </w:r>
          </w:p>
          <w:p w14:paraId="0FD700ED" w14:textId="77777777" w:rsidR="00C85AA7" w:rsidRPr="00FD1EC6" w:rsidRDefault="00EA5588" w:rsidP="00FD1EC6">
            <w:pPr>
              <w:spacing w:after="0"/>
              <w:rPr>
                <w:i/>
                <w:sz w:val="26"/>
                <w:szCs w:val="26"/>
              </w:rPr>
            </w:pPr>
            <w:r w:rsidRPr="00FD1EC6">
              <w:rPr>
                <w:i/>
                <w:sz w:val="26"/>
                <w:szCs w:val="26"/>
              </w:rPr>
              <w:t xml:space="preserve">    20% of a $15.00 bill is approximately $3.00</w:t>
            </w:r>
          </w:p>
          <w:p w14:paraId="0FD700EE" w14:textId="77777777" w:rsidR="00EA5588" w:rsidRPr="00FD1EC6" w:rsidRDefault="00EA5588" w:rsidP="00FD1EC6">
            <w:pPr>
              <w:spacing w:after="0"/>
              <w:rPr>
                <w:i/>
                <w:sz w:val="26"/>
                <w:szCs w:val="26"/>
              </w:rPr>
            </w:pPr>
            <w:r w:rsidRPr="00FD1EC6">
              <w:rPr>
                <w:i/>
                <w:sz w:val="26"/>
                <w:szCs w:val="26"/>
              </w:rPr>
              <w:t xml:space="preserve">    the difference between $2.25 and $3.00 is $0.75</w:t>
            </w:r>
          </w:p>
          <w:p w14:paraId="0FD700EF" w14:textId="77777777" w:rsidR="00EA5588" w:rsidRPr="00FD1EC6" w:rsidRDefault="00EA5588" w:rsidP="00FD1EC6">
            <w:pPr>
              <w:spacing w:after="0"/>
              <w:rPr>
                <w:i/>
                <w:sz w:val="26"/>
                <w:szCs w:val="26"/>
              </w:rPr>
            </w:pPr>
            <w:r w:rsidRPr="00FD1EC6">
              <w:rPr>
                <w:i/>
                <w:sz w:val="26"/>
                <w:szCs w:val="26"/>
              </w:rPr>
              <w:t xml:space="preserve">    half of this difference is approximately </w:t>
            </w:r>
            <w:r w:rsidR="00FD1EC6" w:rsidRPr="00FD1EC6">
              <w:rPr>
                <w:i/>
                <w:sz w:val="26"/>
                <w:szCs w:val="26"/>
              </w:rPr>
              <w:t>$0.40</w:t>
            </w:r>
          </w:p>
          <w:p w14:paraId="0FD700F0" w14:textId="77777777" w:rsidR="00FD1EC6" w:rsidRDefault="00FD1EC6" w:rsidP="00FD1EC6">
            <w:pPr>
              <w:spacing w:after="0"/>
              <w:rPr>
                <w:i/>
                <w:sz w:val="26"/>
                <w:szCs w:val="26"/>
              </w:rPr>
            </w:pPr>
            <w:r w:rsidRPr="00FD1EC6">
              <w:rPr>
                <w:i/>
                <w:sz w:val="26"/>
                <w:szCs w:val="26"/>
              </w:rPr>
              <w:t xml:space="preserve">    add the difference to the lower amount to arrive at $2.65</w:t>
            </w:r>
          </w:p>
          <w:p w14:paraId="0FD700F1" w14:textId="77777777" w:rsidR="00DE32BA" w:rsidRDefault="00DE32BA" w:rsidP="00FD1EC6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ex. 15% of a $14.00 bill is approximately $2.10</w:t>
            </w:r>
          </w:p>
          <w:p w14:paraId="0FD700F2" w14:textId="77777777" w:rsidR="00DE32BA" w:rsidRDefault="00DE32BA" w:rsidP="00FD1EC6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20% of a $14.00 bill is approximately $2.80</w:t>
            </w:r>
          </w:p>
          <w:p w14:paraId="0FD700F3" w14:textId="77777777" w:rsidR="00DE32BA" w:rsidRDefault="00DE32BA" w:rsidP="00FD1EC6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the difference between $2.10 and $2.80 is $0.70</w:t>
            </w:r>
          </w:p>
          <w:p w14:paraId="0FD700F4" w14:textId="77777777" w:rsidR="00DE32BA" w:rsidRDefault="00DE32BA" w:rsidP="00FD1EC6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half of this difference is $0.35</w:t>
            </w:r>
          </w:p>
          <w:p w14:paraId="0FD700F5" w14:textId="77777777" w:rsidR="00DE32BA" w:rsidRPr="00FD1EC6" w:rsidRDefault="00DE32BA" w:rsidP="00FD1EC6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add the difference to the lower amount to arrive at $2.45</w:t>
            </w:r>
          </w:p>
          <w:p w14:paraId="0FD700F6" w14:textId="77777777" w:rsidR="00C85AA7" w:rsidRPr="002C47F7" w:rsidRDefault="00C85AA7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  <w:p w14:paraId="0FD700F7" w14:textId="77777777" w:rsidR="00C85AA7" w:rsidRPr="002C47F7" w:rsidRDefault="00C85AA7">
            <w:pPr>
              <w:rPr>
                <w:sz w:val="26"/>
                <w:szCs w:val="26"/>
              </w:rPr>
            </w:pPr>
          </w:p>
          <w:p w14:paraId="0FD700F8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0F9" w14:textId="77777777" w:rsidR="00C85AA7" w:rsidRPr="002C47F7" w:rsidRDefault="00C85AA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FA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</w:p>
          <w:p w14:paraId="0FD700FB" w14:textId="77777777" w:rsidR="00C85AA7" w:rsidRPr="002C47F7" w:rsidRDefault="00C85AA7">
            <w:p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</w:p>
          <w:p w14:paraId="0FD700FC" w14:textId="77777777" w:rsidR="00C85AA7" w:rsidRPr="002C47F7" w:rsidRDefault="00F313C6">
            <w:p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1. Validate student responses and move into </w:t>
            </w:r>
            <w:r w:rsidRPr="002C47F7">
              <w:rPr>
                <w:rFonts w:eastAsia="Times New Roman"/>
                <w:i/>
                <w:snapToGrid w:val="0"/>
                <w:color w:val="000000"/>
                <w:sz w:val="26"/>
                <w:szCs w:val="26"/>
              </w:rPr>
              <w:t>mental math.</w:t>
            </w:r>
          </w:p>
        </w:tc>
      </w:tr>
      <w:tr w:rsidR="00C85AA7" w:rsidRPr="002C47F7" w14:paraId="0FD70104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0FE" w14:textId="77777777" w:rsidR="00C85AA7" w:rsidRPr="002C47F7" w:rsidRDefault="00F313C6">
            <w:pPr>
              <w:spacing w:after="120"/>
              <w:ind w:left="252" w:hanging="252"/>
              <w:rPr>
                <w:rFonts w:eastAsia="Times New Roman"/>
                <w:b/>
                <w:bCs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4. Work through </w:t>
            </w:r>
            <w:r w:rsidRPr="002C47F7">
              <w:rPr>
                <w:rFonts w:eastAsia="Times New Roman"/>
                <w:b/>
                <w:bCs/>
                <w:i/>
                <w:sz w:val="26"/>
                <w:szCs w:val="26"/>
              </w:rPr>
              <w:t>related, contextual</w:t>
            </w:r>
            <w:r w:rsidRPr="002C47F7">
              <w:rPr>
                <w:rFonts w:eastAsia="Times New Roman"/>
                <w:b/>
                <w:bCs/>
                <w:sz w:val="26"/>
                <w:szCs w:val="26"/>
              </w:rPr>
              <w:t xml:space="preserve"> math-in-CTE examples.</w:t>
            </w:r>
          </w:p>
          <w:p w14:paraId="0FD700FF" w14:textId="77777777" w:rsidR="00C85AA7" w:rsidRPr="002C47F7" w:rsidRDefault="00352BEE">
            <w:pPr>
              <w:spacing w:after="1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Assign w</w:t>
            </w:r>
            <w:r w:rsidR="00F313C6" w:rsidRPr="002C47F7">
              <w:rPr>
                <w:rFonts w:eastAsia="Times New Roman"/>
                <w:sz w:val="26"/>
                <w:szCs w:val="26"/>
              </w:rPr>
              <w:t xml:space="preserve">orksheet which includes actual restaurant bills with an area for students to include their estimated tip and calculators to check </w:t>
            </w:r>
            <w:r w:rsidR="00F313C6" w:rsidRPr="002C47F7">
              <w:rPr>
                <w:rFonts w:eastAsia="Times New Roman"/>
                <w:sz w:val="26"/>
                <w:szCs w:val="26"/>
              </w:rPr>
              <w:lastRenderedPageBreak/>
              <w:t>their accuracy by determin</w:t>
            </w:r>
            <w:r>
              <w:rPr>
                <w:rFonts w:eastAsia="Times New Roman"/>
                <w:sz w:val="26"/>
                <w:szCs w:val="26"/>
              </w:rPr>
              <w:t>ing the</w:t>
            </w:r>
            <w:r w:rsidR="00F313C6" w:rsidRPr="002C47F7">
              <w:rPr>
                <w:rFonts w:eastAsia="Times New Roman"/>
                <w:sz w:val="26"/>
                <w:szCs w:val="26"/>
              </w:rPr>
              <w:t xml:space="preserve"> exact percentage.</w:t>
            </w:r>
          </w:p>
          <w:p w14:paraId="0FD70100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101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02" w14:textId="77777777" w:rsidR="00C85AA7" w:rsidRPr="00352BEE" w:rsidRDefault="00637654">
            <w:pPr>
              <w:spacing w:after="0"/>
              <w:jc w:val="left"/>
              <w:rPr>
                <w:rFonts w:eastAsia="Times New Roman"/>
                <w:snapToGrid w:val="0"/>
                <w:sz w:val="26"/>
                <w:szCs w:val="26"/>
              </w:rPr>
            </w:pPr>
            <w:r>
              <w:rPr>
                <w:rFonts w:eastAsia="Times New Roman"/>
                <w:snapToGrid w:val="0"/>
                <w:sz w:val="26"/>
                <w:szCs w:val="26"/>
              </w:rPr>
              <w:lastRenderedPageBreak/>
              <w:t>Use</w:t>
            </w:r>
            <w:r w:rsidR="00787BC9">
              <w:rPr>
                <w:rFonts w:eastAsia="Times New Roman"/>
                <w:snapToGrid w:val="0"/>
                <w:sz w:val="26"/>
                <w:szCs w:val="26"/>
              </w:rPr>
              <w:t xml:space="preserve"> tipping worksheet and sample restaurant receipts</w:t>
            </w:r>
            <w:r w:rsidR="00352BEE" w:rsidRPr="00352BEE">
              <w:rPr>
                <w:rFonts w:eastAsia="Times New Roman"/>
                <w:snapToGrid w:val="0"/>
                <w:sz w:val="26"/>
                <w:szCs w:val="26"/>
              </w:rPr>
              <w:t>.</w:t>
            </w:r>
          </w:p>
          <w:p w14:paraId="0FD70103" w14:textId="77777777" w:rsidR="00352BEE" w:rsidRPr="002C47F7" w:rsidRDefault="00352BEE">
            <w:pPr>
              <w:spacing w:after="0"/>
              <w:jc w:val="left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</w:tr>
      <w:tr w:rsidR="00C85AA7" w:rsidRPr="002C47F7" w14:paraId="0FD70110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05" w14:textId="77777777" w:rsidR="00C85AA7" w:rsidRPr="002C47F7" w:rsidRDefault="00F313C6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napToGrid w:val="0"/>
                <w:sz w:val="26"/>
                <w:szCs w:val="26"/>
              </w:rPr>
              <w:t xml:space="preserve">5. Work through </w:t>
            </w:r>
            <w:r w:rsidRPr="002C47F7">
              <w:rPr>
                <w:rFonts w:eastAsia="Times New Roman"/>
                <w:b/>
                <w:bCs/>
                <w:i/>
                <w:snapToGrid w:val="0"/>
                <w:sz w:val="26"/>
                <w:szCs w:val="26"/>
              </w:rPr>
              <w:t>traditional math</w:t>
            </w:r>
            <w:r w:rsidRPr="002C47F7">
              <w:rPr>
                <w:rFonts w:eastAsia="Times New Roman"/>
                <w:b/>
                <w:bCs/>
                <w:snapToGrid w:val="0"/>
                <w:sz w:val="26"/>
                <w:szCs w:val="26"/>
              </w:rPr>
              <w:t xml:space="preserve"> examples.</w:t>
            </w:r>
          </w:p>
          <w:p w14:paraId="0FD70106" w14:textId="77777777" w:rsidR="00C85AA7" w:rsidRPr="002C47F7" w:rsidRDefault="00F313C6">
            <w:pPr>
              <w:spacing w:after="120"/>
              <w:rPr>
                <w:rFonts w:eastAsia="Times New Roman"/>
                <w:sz w:val="26"/>
                <w:szCs w:val="26"/>
              </w:rPr>
            </w:pPr>
            <w:r w:rsidRPr="002C47F7">
              <w:rPr>
                <w:rFonts w:eastAsia="Times New Roman"/>
                <w:sz w:val="26"/>
                <w:szCs w:val="26"/>
                <w:u w:val="single"/>
              </w:rPr>
              <w:t>Round</w:t>
            </w:r>
            <w:r w:rsidRPr="002C47F7">
              <w:rPr>
                <w:rFonts w:eastAsia="Times New Roman"/>
                <w:sz w:val="26"/>
                <w:szCs w:val="26"/>
              </w:rPr>
              <w:t xml:space="preserve"> </w:t>
            </w:r>
            <w:r w:rsidR="008D39DF">
              <w:rPr>
                <w:rFonts w:eastAsia="Times New Roman"/>
                <w:sz w:val="26"/>
                <w:szCs w:val="26"/>
              </w:rPr>
              <w:t>the following figures</w:t>
            </w:r>
            <w:r w:rsidRPr="002C47F7">
              <w:rPr>
                <w:rFonts w:eastAsia="Times New Roman"/>
                <w:sz w:val="26"/>
                <w:szCs w:val="26"/>
              </w:rPr>
              <w:t xml:space="preserve"> </w:t>
            </w:r>
            <w:r w:rsidR="008D39DF">
              <w:rPr>
                <w:rFonts w:eastAsia="Times New Roman"/>
                <w:sz w:val="26"/>
                <w:szCs w:val="26"/>
              </w:rPr>
              <w:t>to the nearest whole d</w:t>
            </w:r>
            <w:r w:rsidRPr="002C47F7">
              <w:rPr>
                <w:rFonts w:eastAsia="Times New Roman"/>
                <w:sz w:val="26"/>
                <w:szCs w:val="26"/>
              </w:rPr>
              <w:t>ollar</w:t>
            </w:r>
            <w:r w:rsidR="008D39DF">
              <w:rPr>
                <w:rFonts w:eastAsia="Times New Roman"/>
                <w:sz w:val="26"/>
                <w:szCs w:val="26"/>
              </w:rPr>
              <w:t xml:space="preserve"> amount</w:t>
            </w:r>
            <w:r w:rsidRPr="002C47F7">
              <w:rPr>
                <w:rFonts w:eastAsia="Times New Roman"/>
                <w:sz w:val="26"/>
                <w:szCs w:val="26"/>
              </w:rPr>
              <w:t>:</w:t>
            </w:r>
          </w:p>
          <w:p w14:paraId="0FD70107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$27.36</w:t>
            </w:r>
          </w:p>
          <w:p w14:paraId="0FD70108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$29.31</w:t>
            </w:r>
          </w:p>
          <w:p w14:paraId="0FD70109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$115.96</w:t>
            </w:r>
          </w:p>
          <w:p w14:paraId="0FD7010A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  <w:u w:val="single"/>
              </w:rPr>
              <w:t>Estimate</w:t>
            </w:r>
            <w:r w:rsidRPr="002C47F7">
              <w:rPr>
                <w:rFonts w:eastAsia="Times New Roman"/>
                <w:snapToGrid w:val="0"/>
                <w:sz w:val="26"/>
                <w:szCs w:val="26"/>
              </w:rPr>
              <w:t xml:space="preserve"> the following problems:</w:t>
            </w:r>
          </w:p>
          <w:p w14:paraId="0FD7010B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27+48+12</w:t>
            </w:r>
          </w:p>
          <w:p w14:paraId="0FD7010C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89+12+54</w:t>
            </w:r>
          </w:p>
          <w:p w14:paraId="0FD7010D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sz w:val="26"/>
                <w:szCs w:val="26"/>
              </w:rPr>
              <w:t>13+23+43</w:t>
            </w:r>
          </w:p>
          <w:p w14:paraId="0FD7010E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0F" w14:textId="77777777" w:rsidR="00C85AA7" w:rsidRPr="002C47F7" w:rsidRDefault="00C85AA7">
            <w:pPr>
              <w:spacing w:after="0"/>
              <w:jc w:val="left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</w:tr>
      <w:tr w:rsidR="00C85AA7" w:rsidRPr="002C47F7" w14:paraId="0FD70119" w14:textId="77777777">
        <w:trPr>
          <w:trHeight w:val="1008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11" w14:textId="77777777" w:rsidR="00C85AA7" w:rsidRPr="002C47F7" w:rsidRDefault="00F313C6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napToGrid w:val="0"/>
                <w:sz w:val="26"/>
                <w:szCs w:val="26"/>
              </w:rPr>
              <w:t>6. Students demonstrate their understanding.</w:t>
            </w:r>
          </w:p>
          <w:p w14:paraId="0FD70112" w14:textId="77777777" w:rsidR="00C85AA7" w:rsidRPr="008D39DF" w:rsidRDefault="00F313C6">
            <w:pPr>
              <w:spacing w:after="120"/>
              <w:rPr>
                <w:rFonts w:eastAsia="Times New Roman"/>
                <w:bCs/>
                <w:snapToGrid w:val="0"/>
                <w:sz w:val="26"/>
                <w:szCs w:val="26"/>
              </w:rPr>
            </w:pPr>
            <w:r w:rsidRPr="008D39DF">
              <w:rPr>
                <w:rFonts w:eastAsia="Times New Roman"/>
                <w:bCs/>
                <w:snapToGrid w:val="0"/>
                <w:sz w:val="26"/>
                <w:szCs w:val="26"/>
              </w:rPr>
              <w:t>Now that you know what to do, let</w:t>
            </w:r>
            <w:r w:rsidR="008D39DF" w:rsidRPr="008D39DF">
              <w:rPr>
                <w:rFonts w:ascii="Comic Sans MS" w:eastAsia="Times New Roman" w:hAnsi="Comic Sans MS"/>
                <w:bCs/>
                <w:snapToGrid w:val="0"/>
                <w:sz w:val="26"/>
                <w:szCs w:val="26"/>
              </w:rPr>
              <w:t>’</w:t>
            </w:r>
            <w:r w:rsidR="00454CE1">
              <w:rPr>
                <w:rFonts w:eastAsia="Times New Roman"/>
                <w:bCs/>
                <w:snapToGrid w:val="0"/>
                <w:sz w:val="26"/>
                <w:szCs w:val="26"/>
              </w:rPr>
              <w:t xml:space="preserve">s practice doing it. </w:t>
            </w:r>
            <w:r w:rsidRPr="008D39DF">
              <w:rPr>
                <w:rFonts w:eastAsia="Times New Roman"/>
                <w:bCs/>
                <w:snapToGrid w:val="0"/>
                <w:sz w:val="26"/>
                <w:szCs w:val="26"/>
              </w:rPr>
              <w:t xml:space="preserve">Partner up into groups of 4 and choose a table. Make sure there are guys and girls represented at each table.   </w:t>
            </w:r>
          </w:p>
          <w:p w14:paraId="0FD70113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114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  <w:p w14:paraId="0FD70115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16" w14:textId="77777777" w:rsidR="00C85AA7" w:rsidRPr="002C47F7" w:rsidRDefault="00F313C6">
            <w:pPr>
              <w:spacing w:after="120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snapToGrid w:val="0"/>
                <w:color w:val="000000"/>
                <w:sz w:val="26"/>
                <w:szCs w:val="26"/>
              </w:rPr>
              <w:t>Simulated restaurant is set up in class with a semi-formal cover for each student. Students will utilize their best dining etiquette while practicing the American and Continental method of eating a steak (glazed doughnut) and drinking a beverage (orange juice).Teacher acts as a server for all the groups (busy day at the restaurant), leaving a bill for each group.</w:t>
            </w:r>
          </w:p>
          <w:p w14:paraId="0FD70117" w14:textId="77777777" w:rsidR="00C85AA7" w:rsidRPr="002C47F7" w:rsidRDefault="00F313C6">
            <w:pPr>
              <w:spacing w:after="120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Teacher will provide different levels of service for each table (maybe even ignoring one of the tables) and leave bills of di</w:t>
            </w:r>
            <w:r w:rsidR="008D39DF">
              <w:rPr>
                <w:rFonts w:eastAsia="Times New Roman"/>
                <w:snapToGrid w:val="0"/>
                <w:color w:val="000000"/>
                <w:sz w:val="26"/>
                <w:szCs w:val="26"/>
              </w:rPr>
              <w:t xml:space="preserve">ffering amounts for each table. </w:t>
            </w: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Some bills will include discounts/coupons already figured into the bill.</w:t>
            </w:r>
          </w:p>
          <w:p w14:paraId="0FD70118" w14:textId="77777777" w:rsidR="00C85AA7" w:rsidRPr="002C47F7" w:rsidRDefault="00F313C6">
            <w:pPr>
              <w:spacing w:after="0"/>
              <w:jc w:val="left"/>
              <w:rPr>
                <w:rFonts w:eastAsia="Times New Roman"/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rFonts w:eastAsia="Times New Roman"/>
                <w:snapToGrid w:val="0"/>
                <w:color w:val="000000"/>
                <w:sz w:val="26"/>
                <w:szCs w:val="26"/>
              </w:rPr>
              <w:t>Students will work together to decide on an appropriate tip, taking into account the level of service received as well as the correct dollar amount to consider when figuring tip.</w:t>
            </w:r>
          </w:p>
        </w:tc>
      </w:tr>
      <w:tr w:rsidR="00C85AA7" w:rsidRPr="002C47F7" w14:paraId="0FD7011F" w14:textId="77777777">
        <w:trPr>
          <w:trHeight w:val="70"/>
        </w:trPr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1A" w14:textId="77777777" w:rsidR="00C85AA7" w:rsidRPr="002C47F7" w:rsidRDefault="00F313C6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  <w:r w:rsidRPr="002C47F7">
              <w:rPr>
                <w:rFonts w:eastAsia="Times New Roman"/>
                <w:b/>
                <w:bCs/>
                <w:snapToGrid w:val="0"/>
                <w:sz w:val="26"/>
                <w:szCs w:val="26"/>
              </w:rPr>
              <w:lastRenderedPageBreak/>
              <w:t>7. Formal assessment.</w:t>
            </w:r>
          </w:p>
          <w:p w14:paraId="0FD7011B" w14:textId="77777777" w:rsidR="00C85AA7" w:rsidRPr="002C47F7" w:rsidRDefault="00C85AA7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</w:p>
          <w:p w14:paraId="0FD7011C" w14:textId="77777777" w:rsidR="00C85AA7" w:rsidRPr="002C47F7" w:rsidRDefault="00C85AA7">
            <w:pPr>
              <w:spacing w:after="120"/>
              <w:rPr>
                <w:rFonts w:eastAsia="Times New Roman"/>
                <w:b/>
                <w:bCs/>
                <w:snapToGrid w:val="0"/>
                <w:sz w:val="26"/>
                <w:szCs w:val="26"/>
              </w:rPr>
            </w:pPr>
          </w:p>
          <w:p w14:paraId="0FD7011D" w14:textId="77777777" w:rsidR="00C85AA7" w:rsidRPr="002C47F7" w:rsidRDefault="00C85AA7">
            <w:pPr>
              <w:spacing w:after="120"/>
              <w:rPr>
                <w:rFonts w:eastAsia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011E" w14:textId="77777777" w:rsidR="00C85AA7" w:rsidRPr="002C47F7" w:rsidRDefault="00F313C6">
            <w:pPr>
              <w:spacing w:after="120"/>
              <w:jc w:val="lef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47F7">
              <w:rPr>
                <w:snapToGrid w:val="0"/>
                <w:color w:val="000000"/>
                <w:sz w:val="26"/>
                <w:szCs w:val="26"/>
              </w:rPr>
              <w:t>Written and practical test at end of etiquette unit.</w:t>
            </w:r>
          </w:p>
        </w:tc>
      </w:tr>
    </w:tbl>
    <w:p w14:paraId="0FD70120" w14:textId="77777777" w:rsidR="00C85AA7" w:rsidRPr="002C47F7" w:rsidRDefault="00C85AA7">
      <w:pPr>
        <w:rPr>
          <w:sz w:val="26"/>
          <w:szCs w:val="26"/>
        </w:rPr>
      </w:pPr>
    </w:p>
    <w:p w14:paraId="0FD70121" w14:textId="77777777" w:rsidR="00C85AA7" w:rsidRPr="002C47F7" w:rsidRDefault="00C85AA7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2" w14:textId="77777777" w:rsidR="00C85AA7" w:rsidRPr="002C47F7" w:rsidRDefault="00C85AA7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3" w14:textId="77777777" w:rsidR="00C85AA7" w:rsidRDefault="00C85AA7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4" w14:textId="77777777" w:rsidR="00BA3649" w:rsidRDefault="00BA3649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5" w14:textId="77777777" w:rsidR="00BA3649" w:rsidRDefault="00BA3649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6" w14:textId="77777777" w:rsidR="00BA3649" w:rsidRDefault="00BA3649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7" w14:textId="77777777" w:rsidR="00BA3649" w:rsidRDefault="00BA3649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8" w14:textId="77777777" w:rsidR="0076220F" w:rsidRDefault="0076220F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9" w14:textId="77777777" w:rsidR="0076220F" w:rsidRDefault="0076220F">
      <w:pPr>
        <w:rPr>
          <w:rFonts w:eastAsia="Times New Roman"/>
          <w:b/>
          <w:bCs/>
          <w:smallCaps/>
          <w:snapToGrid w:val="0"/>
          <w:sz w:val="26"/>
          <w:szCs w:val="26"/>
        </w:rPr>
      </w:pPr>
    </w:p>
    <w:p w14:paraId="0FD7012A" w14:textId="77777777" w:rsidR="005856E0" w:rsidRDefault="005856E0">
      <w:pPr>
        <w:rPr>
          <w:rFonts w:eastAsia="Times New Roman"/>
          <w:sz w:val="26"/>
          <w:szCs w:val="26"/>
        </w:rPr>
      </w:pPr>
    </w:p>
    <w:p w14:paraId="0FD7012B" w14:textId="77777777" w:rsidR="005856E0" w:rsidRDefault="005856E0">
      <w:pPr>
        <w:rPr>
          <w:rFonts w:eastAsia="Times New Roman"/>
          <w:sz w:val="26"/>
          <w:szCs w:val="26"/>
        </w:rPr>
      </w:pPr>
    </w:p>
    <w:p w14:paraId="0FD7012C" w14:textId="77777777" w:rsidR="00A83055" w:rsidRPr="003876AA" w:rsidRDefault="00A83055">
      <w:pPr>
        <w:rPr>
          <w:rFonts w:eastAsia="Times New Roman"/>
          <w:sz w:val="26"/>
          <w:szCs w:val="26"/>
        </w:rPr>
      </w:pPr>
    </w:p>
    <w:sectPr w:rsidR="00A83055" w:rsidRPr="003876AA" w:rsidSect="0076220F">
      <w:footerReference w:type="even" r:id="rId14"/>
      <w:footerReference w:type="default" r:id="rId15"/>
      <w:type w:val="continuous"/>
      <w:pgSz w:w="15840" w:h="12240" w:orient="landscape"/>
      <w:pgMar w:top="1225" w:right="720" w:bottom="1152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0131" w14:textId="77777777" w:rsidR="005B5F70" w:rsidRDefault="005B5F70">
      <w:pPr>
        <w:spacing w:after="0"/>
      </w:pPr>
      <w:r>
        <w:separator/>
      </w:r>
    </w:p>
  </w:endnote>
  <w:endnote w:type="continuationSeparator" w:id="0">
    <w:p w14:paraId="0FD70132" w14:textId="77777777" w:rsidR="005B5F70" w:rsidRDefault="005B5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0133" w14:textId="77777777" w:rsidR="00C85AA7" w:rsidRDefault="00C85AA7">
    <w:pPr>
      <w:pStyle w:val="WW-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0134" w14:textId="77777777" w:rsidR="00C85AA7" w:rsidRDefault="00C85AA7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012F" w14:textId="77777777" w:rsidR="005B5F70" w:rsidRDefault="005B5F70">
      <w:pPr>
        <w:spacing w:after="0"/>
      </w:pPr>
      <w:r>
        <w:separator/>
      </w:r>
    </w:p>
  </w:footnote>
  <w:footnote w:type="continuationSeparator" w:id="0">
    <w:p w14:paraId="0FD70130" w14:textId="77777777" w:rsidR="005B5F70" w:rsidRDefault="005B5F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B6F59"/>
    <w:multiLevelType w:val="hybridMultilevel"/>
    <w:tmpl w:val="ED32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3E15"/>
    <w:multiLevelType w:val="hybridMultilevel"/>
    <w:tmpl w:val="DB4A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2"/>
    <w:rsid w:val="001648E6"/>
    <w:rsid w:val="00233DC1"/>
    <w:rsid w:val="0023602E"/>
    <w:rsid w:val="002909B7"/>
    <w:rsid w:val="002C47F7"/>
    <w:rsid w:val="00352BEE"/>
    <w:rsid w:val="003876AA"/>
    <w:rsid w:val="003916C3"/>
    <w:rsid w:val="003F6982"/>
    <w:rsid w:val="00454CE1"/>
    <w:rsid w:val="004A1A45"/>
    <w:rsid w:val="00517AD3"/>
    <w:rsid w:val="005856E0"/>
    <w:rsid w:val="005B5F70"/>
    <w:rsid w:val="00637654"/>
    <w:rsid w:val="006A626C"/>
    <w:rsid w:val="0070613A"/>
    <w:rsid w:val="00714018"/>
    <w:rsid w:val="0076220F"/>
    <w:rsid w:val="00787BC9"/>
    <w:rsid w:val="00793C71"/>
    <w:rsid w:val="008C0C91"/>
    <w:rsid w:val="008D39DF"/>
    <w:rsid w:val="00976479"/>
    <w:rsid w:val="00992B2F"/>
    <w:rsid w:val="009F7261"/>
    <w:rsid w:val="00A83055"/>
    <w:rsid w:val="00BA3649"/>
    <w:rsid w:val="00BE43FB"/>
    <w:rsid w:val="00C85AA7"/>
    <w:rsid w:val="00CB5BFF"/>
    <w:rsid w:val="00CE0ABE"/>
    <w:rsid w:val="00DC1F85"/>
    <w:rsid w:val="00DE32BA"/>
    <w:rsid w:val="00DF64D1"/>
    <w:rsid w:val="00EA5588"/>
    <w:rsid w:val="00F313C6"/>
    <w:rsid w:val="00F91239"/>
    <w:rsid w:val="00F96502"/>
    <w:rsid w:val="00FC4F46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70093"/>
  <w15:docId w15:val="{EA4F1D84-C483-403D-83CD-77E4F86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A7"/>
    <w:pPr>
      <w:widowControl w:val="0"/>
      <w:autoSpaceDN w:val="0"/>
      <w:adjustRightInd w:val="0"/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3055"/>
    <w:pPr>
      <w:widowControl/>
      <w:autoSpaceDN/>
      <w:adjustRightInd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C85AA7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5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AA7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85AA7"/>
  </w:style>
  <w:style w:type="paragraph" w:styleId="Caption">
    <w:name w:val="caption"/>
    <w:basedOn w:val="Normal"/>
    <w:uiPriority w:val="99"/>
    <w:qFormat/>
    <w:rsid w:val="00C85AA7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85AA7"/>
  </w:style>
  <w:style w:type="paragraph" w:styleId="Header">
    <w:name w:val="header"/>
    <w:basedOn w:val="Normal"/>
    <w:link w:val="HeaderChar"/>
    <w:uiPriority w:val="99"/>
    <w:rsid w:val="00C85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A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5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AA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85AA7"/>
    <w:pPr>
      <w:spacing w:before="100" w:after="100"/>
    </w:pPr>
  </w:style>
  <w:style w:type="paragraph" w:customStyle="1" w:styleId="WW-footer">
    <w:name w:val="WW-footer"/>
    <w:basedOn w:val="Normal"/>
    <w:uiPriority w:val="99"/>
    <w:rsid w:val="00C85AA7"/>
    <w:pPr>
      <w:tabs>
        <w:tab w:val="center" w:pos="7200"/>
        <w:tab w:val="right" w:pos="14400"/>
      </w:tabs>
    </w:pPr>
  </w:style>
  <w:style w:type="paragraph" w:customStyle="1" w:styleId="TableContents">
    <w:name w:val="Table Contents"/>
    <w:basedOn w:val="Normal"/>
    <w:uiPriority w:val="99"/>
    <w:rsid w:val="00C85AA7"/>
  </w:style>
  <w:style w:type="paragraph" w:customStyle="1" w:styleId="TableHeading">
    <w:name w:val="Table Heading"/>
    <w:basedOn w:val="TableContents"/>
    <w:uiPriority w:val="99"/>
    <w:rsid w:val="00C85AA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85AA7"/>
  </w:style>
  <w:style w:type="character" w:customStyle="1" w:styleId="RTFNum31">
    <w:name w:val="RTF_Num 3 1"/>
    <w:uiPriority w:val="99"/>
    <w:rsid w:val="00C85AA7"/>
  </w:style>
  <w:style w:type="character" w:customStyle="1" w:styleId="RTFNum41">
    <w:name w:val="RTF_Num 4 1"/>
    <w:uiPriority w:val="99"/>
    <w:rsid w:val="00C85AA7"/>
    <w:rPr>
      <w:rFonts w:eastAsia="Times New Roman"/>
    </w:rPr>
  </w:style>
  <w:style w:type="character" w:customStyle="1" w:styleId="RTFNum42">
    <w:name w:val="RTF_Num 4 2"/>
    <w:uiPriority w:val="99"/>
    <w:rsid w:val="00C85AA7"/>
    <w:rPr>
      <w:rFonts w:eastAsia="Times New Roman"/>
    </w:rPr>
  </w:style>
  <w:style w:type="character" w:customStyle="1" w:styleId="RTFNum43">
    <w:name w:val="RTF_Num 4 3"/>
    <w:uiPriority w:val="99"/>
    <w:rsid w:val="00C85AA7"/>
    <w:rPr>
      <w:rFonts w:eastAsia="Times New Roman"/>
    </w:rPr>
  </w:style>
  <w:style w:type="character" w:customStyle="1" w:styleId="RTFNum44">
    <w:name w:val="RTF_Num 4 4"/>
    <w:uiPriority w:val="99"/>
    <w:rsid w:val="00C85AA7"/>
    <w:rPr>
      <w:rFonts w:eastAsia="Times New Roman"/>
    </w:rPr>
  </w:style>
  <w:style w:type="character" w:customStyle="1" w:styleId="RTFNum45">
    <w:name w:val="RTF_Num 4 5"/>
    <w:uiPriority w:val="99"/>
    <w:rsid w:val="00C85AA7"/>
    <w:rPr>
      <w:rFonts w:eastAsia="Times New Roman"/>
    </w:rPr>
  </w:style>
  <w:style w:type="character" w:customStyle="1" w:styleId="RTFNum46">
    <w:name w:val="RTF_Num 4 6"/>
    <w:uiPriority w:val="99"/>
    <w:rsid w:val="00C85AA7"/>
    <w:rPr>
      <w:rFonts w:eastAsia="Times New Roman"/>
    </w:rPr>
  </w:style>
  <w:style w:type="character" w:customStyle="1" w:styleId="RTFNum47">
    <w:name w:val="RTF_Num 4 7"/>
    <w:uiPriority w:val="99"/>
    <w:rsid w:val="00C85AA7"/>
    <w:rPr>
      <w:rFonts w:eastAsia="Times New Roman"/>
    </w:rPr>
  </w:style>
  <w:style w:type="character" w:customStyle="1" w:styleId="RTFNum48">
    <w:name w:val="RTF_Num 4 8"/>
    <w:uiPriority w:val="99"/>
    <w:rsid w:val="00C85AA7"/>
    <w:rPr>
      <w:rFonts w:eastAsia="Times New Roman"/>
    </w:rPr>
  </w:style>
  <w:style w:type="character" w:customStyle="1" w:styleId="RTFNum49">
    <w:name w:val="RTF_Num 4 9"/>
    <w:uiPriority w:val="99"/>
    <w:rsid w:val="00C85AA7"/>
    <w:rPr>
      <w:rFonts w:eastAsia="Times New Roman"/>
    </w:rPr>
  </w:style>
  <w:style w:type="character" w:customStyle="1" w:styleId="RTFNum22">
    <w:name w:val="RTF_Num 2 2"/>
    <w:uiPriority w:val="99"/>
    <w:rsid w:val="00C85AA7"/>
  </w:style>
  <w:style w:type="character" w:customStyle="1" w:styleId="RTFNum23">
    <w:name w:val="RTF_Num 2 3"/>
    <w:uiPriority w:val="99"/>
    <w:rsid w:val="00C85AA7"/>
  </w:style>
  <w:style w:type="character" w:customStyle="1" w:styleId="RTFNum24">
    <w:name w:val="RTF_Num 2 4"/>
    <w:uiPriority w:val="99"/>
    <w:rsid w:val="00C85AA7"/>
  </w:style>
  <w:style w:type="character" w:customStyle="1" w:styleId="RTFNum25">
    <w:name w:val="RTF_Num 2 5"/>
    <w:uiPriority w:val="99"/>
    <w:rsid w:val="00C85AA7"/>
  </w:style>
  <w:style w:type="character" w:customStyle="1" w:styleId="RTFNum26">
    <w:name w:val="RTF_Num 2 6"/>
    <w:uiPriority w:val="99"/>
    <w:rsid w:val="00C85AA7"/>
  </w:style>
  <w:style w:type="character" w:customStyle="1" w:styleId="RTFNum27">
    <w:name w:val="RTF_Num 2 7"/>
    <w:uiPriority w:val="99"/>
    <w:rsid w:val="00C85AA7"/>
  </w:style>
  <w:style w:type="character" w:customStyle="1" w:styleId="RTFNum28">
    <w:name w:val="RTF_Num 2 8"/>
    <w:uiPriority w:val="99"/>
    <w:rsid w:val="00C85AA7"/>
  </w:style>
  <w:style w:type="character" w:customStyle="1" w:styleId="RTFNum29">
    <w:name w:val="RTF_Num 2 9"/>
    <w:uiPriority w:val="99"/>
    <w:rsid w:val="00C85AA7"/>
  </w:style>
  <w:style w:type="character" w:customStyle="1" w:styleId="RTFNum32">
    <w:name w:val="RTF_Num 3 2"/>
    <w:uiPriority w:val="99"/>
    <w:rsid w:val="00C85AA7"/>
  </w:style>
  <w:style w:type="character" w:customStyle="1" w:styleId="RTFNum33">
    <w:name w:val="RTF_Num 3 3"/>
    <w:uiPriority w:val="99"/>
    <w:rsid w:val="00C85AA7"/>
  </w:style>
  <w:style w:type="character" w:customStyle="1" w:styleId="RTFNum34">
    <w:name w:val="RTF_Num 3 4"/>
    <w:uiPriority w:val="99"/>
    <w:rsid w:val="00C85AA7"/>
  </w:style>
  <w:style w:type="character" w:customStyle="1" w:styleId="RTFNum35">
    <w:name w:val="RTF_Num 3 5"/>
    <w:uiPriority w:val="99"/>
    <w:rsid w:val="00C85AA7"/>
  </w:style>
  <w:style w:type="character" w:customStyle="1" w:styleId="RTFNum36">
    <w:name w:val="RTF_Num 3 6"/>
    <w:uiPriority w:val="99"/>
    <w:rsid w:val="00C85AA7"/>
  </w:style>
  <w:style w:type="character" w:customStyle="1" w:styleId="RTFNum37">
    <w:name w:val="RTF_Num 3 7"/>
    <w:uiPriority w:val="99"/>
    <w:rsid w:val="00C85AA7"/>
  </w:style>
  <w:style w:type="character" w:customStyle="1" w:styleId="RTFNum38">
    <w:name w:val="RTF_Num 3 8"/>
    <w:uiPriority w:val="99"/>
    <w:rsid w:val="00C85AA7"/>
  </w:style>
  <w:style w:type="character" w:customStyle="1" w:styleId="RTFNum39">
    <w:name w:val="RTF_Num 3 9"/>
    <w:uiPriority w:val="99"/>
    <w:rsid w:val="00C85AA7"/>
  </w:style>
  <w:style w:type="character" w:customStyle="1" w:styleId="Internetlink">
    <w:name w:val="Internet link"/>
    <w:basedOn w:val="DefaultParagraphFont"/>
    <w:uiPriority w:val="99"/>
    <w:rsid w:val="00C85AA7"/>
    <w:rPr>
      <w:color w:val="0000FF"/>
      <w:u w:val="single"/>
    </w:rPr>
  </w:style>
  <w:style w:type="character" w:customStyle="1" w:styleId="NumberingSymbols">
    <w:name w:val="Numbering Symbols"/>
    <w:uiPriority w:val="99"/>
    <w:rsid w:val="00C85AA7"/>
  </w:style>
  <w:style w:type="character" w:customStyle="1" w:styleId="Internetlink1">
    <w:name w:val="Internet link1"/>
    <w:uiPriority w:val="99"/>
    <w:rsid w:val="00C85AA7"/>
    <w:rPr>
      <w:rFonts w:eastAsia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3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83055"/>
    <w:rPr>
      <w:b/>
      <w:bCs/>
    </w:rPr>
  </w:style>
  <w:style w:type="character" w:styleId="Emphasis">
    <w:name w:val="Emphasis"/>
    <w:basedOn w:val="DefaultParagraphFont"/>
    <w:uiPriority w:val="20"/>
    <w:qFormat/>
    <w:rsid w:val="00A83055"/>
    <w:rPr>
      <w:i/>
      <w:iCs/>
    </w:rPr>
  </w:style>
  <w:style w:type="character" w:customStyle="1" w:styleId="apple-converted-space">
    <w:name w:val="apple-converted-space"/>
    <w:basedOn w:val="DefaultParagraphFont"/>
    <w:rsid w:val="00A83055"/>
  </w:style>
  <w:style w:type="table" w:styleId="TableGrid">
    <w:name w:val="Table Grid"/>
    <w:basedOn w:val="TableNormal"/>
    <w:uiPriority w:val="59"/>
    <w:rsid w:val="009F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all@hurricanehig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mlay@hurricanehig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d2c21f71fe2e8f28b8f4c37cf307f190">
  <xsd:schema xmlns:xsd="http://www.w3.org/2001/XMLSchema" xmlns:xs="http://www.w3.org/2001/XMLSchema" xmlns:p="http://schemas.microsoft.com/office/2006/metadata/properties" xmlns:ns1="http://schemas.microsoft.com/sharepoint/v3" xmlns:ns3="bdc32801-864b-493b-96db-7ea36ca23694" xmlns:ns4="c0175d40-5756-4482-923d-4f81b4f61f8e" targetNamespace="http://schemas.microsoft.com/office/2006/metadata/properties" ma:root="true" ma:fieldsID="8130ef276e9f6a223e3c00c13f5df667" ns1:_="" ns3:_="" ns4:_="">
    <xsd:import namespace="http://schemas.microsoft.com/sharepoint/v3"/>
    <xsd:import namespace="bdc32801-864b-493b-96db-7ea36ca23694"/>
    <xsd:import namespace="c0175d40-5756-4482-923d-4f81b4f61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A6BD-C75D-4F4E-95AC-FACDF6D09B3D}">
  <ds:schemaRefs>
    <ds:schemaRef ds:uri="c0175d40-5756-4482-923d-4f81b4f61f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dc32801-864b-493b-96db-7ea36ca236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45F1A-15C3-4B44-ABB5-3F40519CC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188E1-E005-4302-ACA8-A91185A5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32801-864b-493b-96db-7ea36ca23694"/>
    <ds:schemaRef ds:uri="c0175d40-5756-4482-923d-4f81b4f6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2ABBC-F6C7-439B-A8F2-C5DD714E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imlay</dc:creator>
  <cp:lastModifiedBy>Holly Hanan</cp:lastModifiedBy>
  <cp:revision>2</cp:revision>
  <cp:lastPrinted>2010-11-09T14:15:00Z</cp:lastPrinted>
  <dcterms:created xsi:type="dcterms:W3CDTF">2020-02-12T19:48:00Z</dcterms:created>
  <dcterms:modified xsi:type="dcterms:W3CDTF">2020-02-12T19:48:00Z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