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3133F" w:rsidTr="0003133F">
        <w:tc>
          <w:tcPr>
            <w:tcW w:w="3596" w:type="dxa"/>
          </w:tcPr>
          <w:p w:rsidR="0003133F" w:rsidRDefault="0003133F">
            <w:bookmarkStart w:id="0" w:name="_GoBack"/>
            <w:bookmarkEnd w:id="0"/>
            <w:r>
              <w:t>Generic Name</w:t>
            </w:r>
          </w:p>
        </w:tc>
        <w:tc>
          <w:tcPr>
            <w:tcW w:w="3597" w:type="dxa"/>
          </w:tcPr>
          <w:p w:rsidR="0003133F" w:rsidRDefault="0003133F">
            <w:r>
              <w:t>Trade Name</w:t>
            </w:r>
          </w:p>
        </w:tc>
        <w:tc>
          <w:tcPr>
            <w:tcW w:w="3597" w:type="dxa"/>
          </w:tcPr>
          <w:p w:rsidR="0003133F" w:rsidRDefault="0003133F">
            <w:r>
              <w:t>Classification</w:t>
            </w:r>
            <w:r w:rsidR="0048227B">
              <w:t xml:space="preserve"> (pharmacological)*</w:t>
            </w:r>
          </w:p>
          <w:p w:rsidR="0003133F" w:rsidRDefault="0003133F"/>
        </w:tc>
      </w:tr>
      <w:tr w:rsidR="0003133F" w:rsidTr="0003133F">
        <w:tc>
          <w:tcPr>
            <w:tcW w:w="3596" w:type="dxa"/>
          </w:tcPr>
          <w:p w:rsidR="0003133F" w:rsidRDefault="0048227B">
            <w:r>
              <w:t>Time/Frequency</w:t>
            </w:r>
          </w:p>
        </w:tc>
        <w:tc>
          <w:tcPr>
            <w:tcW w:w="3597" w:type="dxa"/>
          </w:tcPr>
          <w:p w:rsidR="0003133F" w:rsidRDefault="0003133F">
            <w:r>
              <w:t>Route(s)</w:t>
            </w:r>
          </w:p>
        </w:tc>
        <w:tc>
          <w:tcPr>
            <w:tcW w:w="3597" w:type="dxa"/>
          </w:tcPr>
          <w:p w:rsidR="0003133F" w:rsidRDefault="0048227B">
            <w:r>
              <w:t>Classification (therapeutic)*</w:t>
            </w:r>
          </w:p>
          <w:p w:rsidR="0003133F" w:rsidRDefault="0003133F"/>
        </w:tc>
      </w:tr>
      <w:tr w:rsidR="0003133F" w:rsidTr="0003133F">
        <w:tc>
          <w:tcPr>
            <w:tcW w:w="3596" w:type="dxa"/>
          </w:tcPr>
          <w:p w:rsidR="0003133F" w:rsidRDefault="0003133F">
            <w:r>
              <w:t>Peak</w:t>
            </w:r>
          </w:p>
        </w:tc>
        <w:tc>
          <w:tcPr>
            <w:tcW w:w="3597" w:type="dxa"/>
          </w:tcPr>
          <w:p w:rsidR="0003133F" w:rsidRDefault="0003133F">
            <w:r>
              <w:t>Onset</w:t>
            </w:r>
          </w:p>
        </w:tc>
        <w:tc>
          <w:tcPr>
            <w:tcW w:w="3597" w:type="dxa"/>
          </w:tcPr>
          <w:p w:rsidR="0003133F" w:rsidRDefault="0003133F">
            <w:r>
              <w:t>Duration</w:t>
            </w:r>
          </w:p>
          <w:p w:rsidR="0003133F" w:rsidRDefault="0003133F"/>
        </w:tc>
      </w:tr>
      <w:tr w:rsidR="0003133F" w:rsidTr="00640AA5">
        <w:tc>
          <w:tcPr>
            <w:tcW w:w="7193" w:type="dxa"/>
            <w:gridSpan w:val="2"/>
          </w:tcPr>
          <w:p w:rsidR="0003133F" w:rsidRDefault="0003133F">
            <w:r>
              <w:t>Normal Dosage Range</w:t>
            </w:r>
          </w:p>
        </w:tc>
        <w:tc>
          <w:tcPr>
            <w:tcW w:w="3597" w:type="dxa"/>
          </w:tcPr>
          <w:p w:rsidR="0003133F" w:rsidRDefault="0003133F">
            <w:r>
              <w:t>Lab alterations caused by med</w:t>
            </w:r>
          </w:p>
          <w:p w:rsidR="0003133F" w:rsidRDefault="0003133F"/>
        </w:tc>
      </w:tr>
    </w:tbl>
    <w:p w:rsidR="0003133F" w:rsidRPr="0003133F" w:rsidRDefault="0048227B" w:rsidP="0003133F">
      <w:pPr>
        <w:spacing w:after="0"/>
        <w:rPr>
          <w:sz w:val="16"/>
          <w:szCs w:val="16"/>
        </w:rPr>
      </w:pPr>
      <w:r>
        <w:rPr>
          <w:sz w:val="16"/>
          <w:szCs w:val="16"/>
        </w:rPr>
        <w:t>*Classification of meds – Pharmacological = how it works. Therapeutic = what it is used for. For example:</w:t>
      </w:r>
    </w:p>
    <w:p w:rsidR="0048227B" w:rsidRDefault="0048227B" w:rsidP="0048227B">
      <w:pPr>
        <w:spacing w:after="0"/>
        <w:rPr>
          <w:sz w:val="16"/>
          <w:szCs w:val="16"/>
        </w:rPr>
      </w:pPr>
      <w:r>
        <w:rPr>
          <w:sz w:val="16"/>
          <w:szCs w:val="16"/>
        </w:rPr>
        <w:t>Pepcid - H</w:t>
      </w:r>
      <w:r w:rsidRPr="0048227B">
        <w:rPr>
          <w:sz w:val="16"/>
          <w:szCs w:val="16"/>
        </w:rPr>
        <w:t xml:space="preserve">istamine H2 antagonist is </w:t>
      </w:r>
      <w:r>
        <w:rPr>
          <w:sz w:val="16"/>
          <w:szCs w:val="16"/>
        </w:rPr>
        <w:t xml:space="preserve">the </w:t>
      </w:r>
      <w:r w:rsidRPr="0048227B">
        <w:rPr>
          <w:sz w:val="16"/>
          <w:szCs w:val="16"/>
        </w:rPr>
        <w:t>pharm</w:t>
      </w:r>
      <w:r>
        <w:rPr>
          <w:sz w:val="16"/>
          <w:szCs w:val="16"/>
        </w:rPr>
        <w:t>acological class</w:t>
      </w:r>
      <w:r w:rsidRPr="0048227B">
        <w:rPr>
          <w:sz w:val="16"/>
          <w:szCs w:val="16"/>
        </w:rPr>
        <w:t>, antiulcer agent is therapeutic</w:t>
      </w:r>
      <w:r>
        <w:rPr>
          <w:sz w:val="16"/>
          <w:szCs w:val="16"/>
        </w:rPr>
        <w:t xml:space="preserve"> class</w:t>
      </w:r>
      <w:r w:rsidRPr="0048227B">
        <w:rPr>
          <w:sz w:val="16"/>
          <w:szCs w:val="16"/>
        </w:rPr>
        <w:t xml:space="preserve">; </w:t>
      </w:r>
      <w:r>
        <w:rPr>
          <w:sz w:val="16"/>
          <w:szCs w:val="16"/>
        </w:rPr>
        <w:t xml:space="preserve">Haldol: </w:t>
      </w:r>
      <w:proofErr w:type="spellStart"/>
      <w:r>
        <w:rPr>
          <w:sz w:val="16"/>
          <w:szCs w:val="16"/>
        </w:rPr>
        <w:t>butyrophenone</w:t>
      </w:r>
      <w:proofErr w:type="spellEnd"/>
      <w:r>
        <w:rPr>
          <w:sz w:val="16"/>
          <w:szCs w:val="16"/>
        </w:rPr>
        <w:t xml:space="preserve"> (pharm), </w:t>
      </w:r>
      <w:r w:rsidRPr="0048227B">
        <w:rPr>
          <w:sz w:val="16"/>
          <w:szCs w:val="16"/>
        </w:rPr>
        <w:t>antipsychotic</w:t>
      </w:r>
      <w:r>
        <w:rPr>
          <w:sz w:val="16"/>
          <w:szCs w:val="16"/>
        </w:rPr>
        <w:t xml:space="preserve"> (therapeutic)</w:t>
      </w:r>
    </w:p>
    <w:p w:rsidR="0048227B" w:rsidRPr="0048227B" w:rsidRDefault="0048227B" w:rsidP="0048227B">
      <w:pPr>
        <w:spacing w:after="0"/>
        <w:rPr>
          <w:sz w:val="16"/>
          <w:szCs w:val="16"/>
        </w:rPr>
      </w:pPr>
    </w:p>
    <w:p w:rsidR="0003133F" w:rsidRDefault="0003133F" w:rsidP="0003133F">
      <w:pPr>
        <w:spacing w:after="0"/>
      </w:pPr>
      <w:r>
        <w:t>Indicated for (why is your patient taking this medication?)(Medical Diagnoses):</w:t>
      </w:r>
    </w:p>
    <w:p w:rsidR="0003133F" w:rsidRDefault="0003133F">
      <w:r>
        <w:t>__________________________________________________________________________________________________</w:t>
      </w:r>
    </w:p>
    <w:p w:rsidR="0003133F" w:rsidRDefault="0003133F">
      <w:r>
        <w:t>Action/Works by: ___________________________________________________________________________________</w:t>
      </w:r>
    </w:p>
    <w:p w:rsidR="0003133F" w:rsidRDefault="0003133F" w:rsidP="0003133F">
      <w:pPr>
        <w:spacing w:after="0"/>
        <w:rPr>
          <w:b/>
        </w:rPr>
      </w:pPr>
      <w:r>
        <w:rPr>
          <w:b/>
        </w:rPr>
        <w:t>Nursing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970"/>
        <w:gridCol w:w="2785"/>
      </w:tblGrid>
      <w:tr w:rsidR="0003133F" w:rsidTr="0003133F">
        <w:trPr>
          <w:trHeight w:val="1943"/>
        </w:trPr>
        <w:tc>
          <w:tcPr>
            <w:tcW w:w="5035" w:type="dxa"/>
          </w:tcPr>
          <w:p w:rsidR="0003133F" w:rsidRPr="0003133F" w:rsidRDefault="0003133F">
            <w:r>
              <w:t>Pre-Administration Assessment:</w:t>
            </w:r>
          </w:p>
        </w:tc>
        <w:tc>
          <w:tcPr>
            <w:tcW w:w="2970" w:type="dxa"/>
          </w:tcPr>
          <w:p w:rsidR="0003133F" w:rsidRDefault="0003133F">
            <w:r>
              <w:t>Assessment:</w:t>
            </w:r>
          </w:p>
          <w:p w:rsidR="0003133F" w:rsidRPr="0003133F" w:rsidRDefault="0003133F">
            <w:r>
              <w:t>(Why would you hold or not give this med?)</w:t>
            </w:r>
          </w:p>
        </w:tc>
        <w:tc>
          <w:tcPr>
            <w:tcW w:w="2785" w:type="dxa"/>
          </w:tcPr>
          <w:p w:rsidR="0003133F" w:rsidRDefault="0003133F">
            <w:r>
              <w:t>Post Administration:</w:t>
            </w:r>
          </w:p>
          <w:p w:rsidR="0003133F" w:rsidRPr="0003133F" w:rsidRDefault="0003133F">
            <w:r>
              <w:t>(check after giving)</w:t>
            </w:r>
          </w:p>
        </w:tc>
      </w:tr>
    </w:tbl>
    <w:p w:rsidR="00864B91" w:rsidRDefault="00864B91">
      <w:pPr>
        <w:rPr>
          <w:b/>
          <w:sz w:val="16"/>
          <w:szCs w:val="16"/>
        </w:rPr>
      </w:pPr>
    </w:p>
    <w:p w:rsidR="00864B91" w:rsidRDefault="00864B9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3133F" w:rsidTr="0006618C">
        <w:tc>
          <w:tcPr>
            <w:tcW w:w="3596" w:type="dxa"/>
          </w:tcPr>
          <w:p w:rsidR="0003133F" w:rsidRDefault="0003133F" w:rsidP="0006618C">
            <w:r>
              <w:t>Generic Name</w:t>
            </w:r>
          </w:p>
        </w:tc>
        <w:tc>
          <w:tcPr>
            <w:tcW w:w="3597" w:type="dxa"/>
          </w:tcPr>
          <w:p w:rsidR="0003133F" w:rsidRDefault="0003133F" w:rsidP="0006618C">
            <w:r>
              <w:t>Trade Name</w:t>
            </w:r>
          </w:p>
        </w:tc>
        <w:tc>
          <w:tcPr>
            <w:tcW w:w="3597" w:type="dxa"/>
          </w:tcPr>
          <w:p w:rsidR="0048227B" w:rsidRDefault="0048227B" w:rsidP="0048227B">
            <w:r>
              <w:t>Classification (pharmacological)*</w:t>
            </w:r>
          </w:p>
          <w:p w:rsidR="0003133F" w:rsidRDefault="0003133F" w:rsidP="0006618C"/>
        </w:tc>
      </w:tr>
      <w:tr w:rsidR="0003133F" w:rsidTr="0006618C">
        <w:tc>
          <w:tcPr>
            <w:tcW w:w="3596" w:type="dxa"/>
          </w:tcPr>
          <w:p w:rsidR="0048227B" w:rsidRDefault="0048227B" w:rsidP="0048227B">
            <w:r>
              <w:t>Time/Frequency</w:t>
            </w:r>
          </w:p>
          <w:p w:rsidR="0003133F" w:rsidRDefault="0003133F" w:rsidP="0006618C"/>
        </w:tc>
        <w:tc>
          <w:tcPr>
            <w:tcW w:w="3597" w:type="dxa"/>
          </w:tcPr>
          <w:p w:rsidR="0003133F" w:rsidRDefault="0003133F" w:rsidP="0006618C">
            <w:r>
              <w:t>Route(s)</w:t>
            </w:r>
          </w:p>
        </w:tc>
        <w:tc>
          <w:tcPr>
            <w:tcW w:w="3597" w:type="dxa"/>
          </w:tcPr>
          <w:p w:rsidR="0048227B" w:rsidRDefault="0048227B" w:rsidP="0048227B">
            <w:r>
              <w:t>Classification (therapeutic)*</w:t>
            </w:r>
          </w:p>
          <w:p w:rsidR="0003133F" w:rsidRDefault="0003133F" w:rsidP="0006618C"/>
        </w:tc>
      </w:tr>
      <w:tr w:rsidR="0003133F" w:rsidTr="0006618C">
        <w:tc>
          <w:tcPr>
            <w:tcW w:w="3596" w:type="dxa"/>
          </w:tcPr>
          <w:p w:rsidR="0003133F" w:rsidRDefault="0003133F" w:rsidP="0006618C">
            <w:r>
              <w:t>Peak</w:t>
            </w:r>
          </w:p>
        </w:tc>
        <w:tc>
          <w:tcPr>
            <w:tcW w:w="3597" w:type="dxa"/>
          </w:tcPr>
          <w:p w:rsidR="0003133F" w:rsidRDefault="0003133F" w:rsidP="0006618C">
            <w:r>
              <w:t>Onset</w:t>
            </w:r>
          </w:p>
        </w:tc>
        <w:tc>
          <w:tcPr>
            <w:tcW w:w="3597" w:type="dxa"/>
          </w:tcPr>
          <w:p w:rsidR="0003133F" w:rsidRDefault="0003133F" w:rsidP="0006618C">
            <w:r>
              <w:t>Duration</w:t>
            </w:r>
          </w:p>
          <w:p w:rsidR="0003133F" w:rsidRDefault="0003133F" w:rsidP="0006618C"/>
        </w:tc>
      </w:tr>
      <w:tr w:rsidR="0003133F" w:rsidTr="0006618C">
        <w:tc>
          <w:tcPr>
            <w:tcW w:w="7193" w:type="dxa"/>
            <w:gridSpan w:val="2"/>
          </w:tcPr>
          <w:p w:rsidR="0003133F" w:rsidRDefault="0003133F" w:rsidP="0006618C">
            <w:r>
              <w:t>Normal Dosage Range</w:t>
            </w:r>
          </w:p>
        </w:tc>
        <w:tc>
          <w:tcPr>
            <w:tcW w:w="3597" w:type="dxa"/>
          </w:tcPr>
          <w:p w:rsidR="0003133F" w:rsidRDefault="0003133F" w:rsidP="0006618C">
            <w:r>
              <w:t>Lab alterations caused by med</w:t>
            </w:r>
          </w:p>
          <w:p w:rsidR="0003133F" w:rsidRDefault="0003133F" w:rsidP="0006618C"/>
        </w:tc>
      </w:tr>
    </w:tbl>
    <w:p w:rsidR="0048227B" w:rsidRPr="0003133F" w:rsidRDefault="0048227B" w:rsidP="0048227B">
      <w:pPr>
        <w:spacing w:after="0"/>
        <w:rPr>
          <w:sz w:val="16"/>
          <w:szCs w:val="16"/>
        </w:rPr>
      </w:pPr>
      <w:r>
        <w:rPr>
          <w:sz w:val="16"/>
          <w:szCs w:val="16"/>
        </w:rPr>
        <w:t>*Classification of meds – Pharmacological = how it works. Therapeutic = what it is used for. For example:</w:t>
      </w:r>
    </w:p>
    <w:p w:rsidR="0048227B" w:rsidRDefault="0048227B" w:rsidP="0048227B">
      <w:pPr>
        <w:spacing w:after="0"/>
        <w:rPr>
          <w:sz w:val="16"/>
          <w:szCs w:val="16"/>
        </w:rPr>
      </w:pPr>
      <w:r>
        <w:rPr>
          <w:sz w:val="16"/>
          <w:szCs w:val="16"/>
        </w:rPr>
        <w:t>Pepcid - H</w:t>
      </w:r>
      <w:r w:rsidRPr="0048227B">
        <w:rPr>
          <w:sz w:val="16"/>
          <w:szCs w:val="16"/>
        </w:rPr>
        <w:t xml:space="preserve">istamine H2 antagonist is </w:t>
      </w:r>
      <w:r>
        <w:rPr>
          <w:sz w:val="16"/>
          <w:szCs w:val="16"/>
        </w:rPr>
        <w:t xml:space="preserve">the </w:t>
      </w:r>
      <w:r w:rsidRPr="0048227B">
        <w:rPr>
          <w:sz w:val="16"/>
          <w:szCs w:val="16"/>
        </w:rPr>
        <w:t>pharm</w:t>
      </w:r>
      <w:r>
        <w:rPr>
          <w:sz w:val="16"/>
          <w:szCs w:val="16"/>
        </w:rPr>
        <w:t>acological class</w:t>
      </w:r>
      <w:r w:rsidRPr="0048227B">
        <w:rPr>
          <w:sz w:val="16"/>
          <w:szCs w:val="16"/>
        </w:rPr>
        <w:t>, antiulcer agent is therapeutic</w:t>
      </w:r>
      <w:r>
        <w:rPr>
          <w:sz w:val="16"/>
          <w:szCs w:val="16"/>
        </w:rPr>
        <w:t xml:space="preserve"> class</w:t>
      </w:r>
      <w:r w:rsidRPr="0048227B">
        <w:rPr>
          <w:sz w:val="16"/>
          <w:szCs w:val="16"/>
        </w:rPr>
        <w:t xml:space="preserve">; </w:t>
      </w:r>
      <w:r>
        <w:rPr>
          <w:sz w:val="16"/>
          <w:szCs w:val="16"/>
        </w:rPr>
        <w:t xml:space="preserve">Haldol: </w:t>
      </w:r>
      <w:proofErr w:type="spellStart"/>
      <w:r>
        <w:rPr>
          <w:sz w:val="16"/>
          <w:szCs w:val="16"/>
        </w:rPr>
        <w:t>butyrophenone</w:t>
      </w:r>
      <w:proofErr w:type="spellEnd"/>
      <w:r>
        <w:rPr>
          <w:sz w:val="16"/>
          <w:szCs w:val="16"/>
        </w:rPr>
        <w:t xml:space="preserve"> (pharm), </w:t>
      </w:r>
      <w:r w:rsidRPr="0048227B">
        <w:rPr>
          <w:sz w:val="16"/>
          <w:szCs w:val="16"/>
        </w:rPr>
        <w:t>antipsychotic</w:t>
      </w:r>
      <w:r>
        <w:rPr>
          <w:sz w:val="16"/>
          <w:szCs w:val="16"/>
        </w:rPr>
        <w:t xml:space="preserve"> (therapeutic)</w:t>
      </w:r>
    </w:p>
    <w:p w:rsidR="0003133F" w:rsidRDefault="0003133F" w:rsidP="0003133F">
      <w:pPr>
        <w:spacing w:after="0"/>
        <w:rPr>
          <w:sz w:val="16"/>
          <w:szCs w:val="16"/>
        </w:rPr>
      </w:pPr>
    </w:p>
    <w:p w:rsidR="0003133F" w:rsidRDefault="0048227B" w:rsidP="0003133F">
      <w:pPr>
        <w:spacing w:after="0"/>
      </w:pPr>
      <w:r>
        <w:t>Indicated for</w:t>
      </w:r>
    </w:p>
    <w:p w:rsidR="0003133F" w:rsidRDefault="0003133F" w:rsidP="0003133F">
      <w:r>
        <w:t>__________________________________________________________________________________________________</w:t>
      </w:r>
    </w:p>
    <w:p w:rsidR="0003133F" w:rsidRDefault="0003133F" w:rsidP="0003133F">
      <w:r>
        <w:t>Action/Works by: ___________________________________________________________________________________</w:t>
      </w:r>
    </w:p>
    <w:p w:rsidR="0003133F" w:rsidRDefault="0003133F" w:rsidP="00864B91">
      <w:pPr>
        <w:spacing w:after="0"/>
        <w:rPr>
          <w:b/>
        </w:rPr>
      </w:pPr>
      <w:r>
        <w:rPr>
          <w:b/>
        </w:rPr>
        <w:t>Nursing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970"/>
        <w:gridCol w:w="2785"/>
      </w:tblGrid>
      <w:tr w:rsidR="0003133F" w:rsidTr="0006618C">
        <w:trPr>
          <w:trHeight w:val="1943"/>
        </w:trPr>
        <w:tc>
          <w:tcPr>
            <w:tcW w:w="5035" w:type="dxa"/>
          </w:tcPr>
          <w:p w:rsidR="0003133F" w:rsidRPr="0003133F" w:rsidRDefault="0003133F" w:rsidP="0006618C">
            <w:r>
              <w:t>Pre-Administration Assessment:</w:t>
            </w:r>
          </w:p>
        </w:tc>
        <w:tc>
          <w:tcPr>
            <w:tcW w:w="2970" w:type="dxa"/>
          </w:tcPr>
          <w:p w:rsidR="0003133F" w:rsidRDefault="0003133F" w:rsidP="0006618C">
            <w:r>
              <w:t>Assessment:</w:t>
            </w:r>
          </w:p>
          <w:p w:rsidR="0003133F" w:rsidRPr="0003133F" w:rsidRDefault="0003133F" w:rsidP="0006618C">
            <w:r>
              <w:t>(Why would you hold or not give this med?)</w:t>
            </w:r>
          </w:p>
        </w:tc>
        <w:tc>
          <w:tcPr>
            <w:tcW w:w="2785" w:type="dxa"/>
          </w:tcPr>
          <w:p w:rsidR="0003133F" w:rsidRDefault="0003133F" w:rsidP="0006618C">
            <w:r>
              <w:t>Post Administration:</w:t>
            </w:r>
          </w:p>
          <w:p w:rsidR="0003133F" w:rsidRPr="0003133F" w:rsidRDefault="0003133F" w:rsidP="0006618C">
            <w:r>
              <w:t>(check after giving)</w:t>
            </w:r>
          </w:p>
        </w:tc>
      </w:tr>
    </w:tbl>
    <w:p w:rsidR="0003133F" w:rsidRDefault="0003133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64B91" w:rsidTr="00864B91">
        <w:tc>
          <w:tcPr>
            <w:tcW w:w="10790" w:type="dxa"/>
          </w:tcPr>
          <w:p w:rsidR="00864B91" w:rsidRDefault="00864B91">
            <w:pPr>
              <w:rPr>
                <w:b/>
              </w:rPr>
            </w:pPr>
          </w:p>
          <w:p w:rsidR="00864B91" w:rsidRDefault="00864B91">
            <w:r>
              <w:t>Side Effects/Adverse Reactions:</w:t>
            </w:r>
          </w:p>
          <w:p w:rsidR="00864B91" w:rsidRDefault="00864B91"/>
          <w:p w:rsidR="00864B91" w:rsidRDefault="00864B91"/>
          <w:p w:rsidR="00864B91" w:rsidRDefault="00864B91"/>
          <w:p w:rsidR="00864B91" w:rsidRDefault="00864B91">
            <w:r>
              <w:t>Contraindications:</w:t>
            </w:r>
          </w:p>
          <w:p w:rsidR="00864B91" w:rsidRDefault="00864B91"/>
          <w:p w:rsidR="00864B91" w:rsidRDefault="00864B91"/>
          <w:p w:rsidR="00864B91" w:rsidRDefault="0048227B">
            <w:r>
              <w:t>Nursing Considerations (for example, is there a therapeutic level? What labs should you know about? What assessment should you make prior, during or after administration?</w:t>
            </w:r>
            <w:r w:rsidR="00F93FA9">
              <w:t xml:space="preserve"> What is your </w:t>
            </w:r>
            <w:r w:rsidR="00F93FA9">
              <w:rPr>
                <w:i/>
              </w:rPr>
              <w:t>priority?</w:t>
            </w:r>
            <w:r>
              <w:t>)</w:t>
            </w:r>
          </w:p>
          <w:p w:rsidR="00864B91" w:rsidRDefault="00864B91"/>
          <w:p w:rsidR="00864B91" w:rsidRDefault="00864B91"/>
          <w:p w:rsidR="00864B91" w:rsidRDefault="00864B91"/>
          <w:p w:rsidR="00864B91" w:rsidRDefault="00864B91"/>
          <w:p w:rsidR="00864B91" w:rsidRDefault="00864B91"/>
          <w:p w:rsidR="00864B91" w:rsidRDefault="00864B91"/>
          <w:p w:rsidR="00864B91" w:rsidRDefault="00864B91"/>
          <w:p w:rsidR="00864B91" w:rsidRDefault="00864B91">
            <w:r>
              <w:t>Teach Patient:</w:t>
            </w:r>
          </w:p>
          <w:p w:rsidR="00864B91" w:rsidRDefault="00864B91"/>
          <w:p w:rsidR="00864B91" w:rsidRDefault="00864B91"/>
          <w:p w:rsidR="00864B91" w:rsidRDefault="00864B91"/>
          <w:p w:rsidR="00864B91" w:rsidRDefault="00864B91"/>
          <w:p w:rsidR="00864B91" w:rsidRDefault="0048227B" w:rsidP="0048227B">
            <w:r>
              <w:t>Antidote – if applicable:</w:t>
            </w:r>
          </w:p>
          <w:p w:rsidR="0048227B" w:rsidRPr="00864B91" w:rsidRDefault="0048227B" w:rsidP="0048227B"/>
        </w:tc>
      </w:tr>
      <w:tr w:rsidR="00864B91" w:rsidTr="00864B91">
        <w:trPr>
          <w:trHeight w:val="6767"/>
        </w:trPr>
        <w:tc>
          <w:tcPr>
            <w:tcW w:w="10790" w:type="dxa"/>
          </w:tcPr>
          <w:p w:rsidR="00864B91" w:rsidRDefault="00864B91" w:rsidP="00864B91">
            <w:pPr>
              <w:rPr>
                <w:b/>
              </w:rPr>
            </w:pPr>
          </w:p>
          <w:p w:rsidR="00864B91" w:rsidRDefault="00864B91" w:rsidP="00864B91">
            <w:r>
              <w:t>Side Effects/Adverse Reactions:</w:t>
            </w:r>
          </w:p>
          <w:p w:rsidR="00864B91" w:rsidRDefault="00864B91" w:rsidP="00864B91"/>
          <w:p w:rsidR="00864B91" w:rsidRDefault="00864B91" w:rsidP="00864B91"/>
          <w:p w:rsidR="00864B91" w:rsidRDefault="00864B91" w:rsidP="00864B91"/>
          <w:p w:rsidR="00864B91" w:rsidRDefault="00864B91" w:rsidP="00864B91">
            <w:r>
              <w:t>Contraindications:</w:t>
            </w:r>
          </w:p>
          <w:p w:rsidR="00864B91" w:rsidRDefault="00864B91" w:rsidP="00864B91"/>
          <w:p w:rsidR="00864B91" w:rsidRDefault="00864B91" w:rsidP="00864B91"/>
          <w:p w:rsidR="00864B91" w:rsidRDefault="0048227B" w:rsidP="00864B91">
            <w:r>
              <w:t xml:space="preserve">Nursing Considerations (for example, is there a therapeutic level? What labs should you know about? What assessment should you make prior, </w:t>
            </w:r>
            <w:r w:rsidR="00F93FA9">
              <w:t xml:space="preserve">during or after administration? What is your </w:t>
            </w:r>
            <w:r w:rsidR="00F93FA9">
              <w:rPr>
                <w:i/>
              </w:rPr>
              <w:t>priority?</w:t>
            </w:r>
            <w:r w:rsidR="00F93FA9">
              <w:t>)</w:t>
            </w:r>
          </w:p>
          <w:p w:rsidR="00864B91" w:rsidRDefault="00864B91" w:rsidP="00864B91"/>
          <w:p w:rsidR="00864B91" w:rsidRDefault="00864B91" w:rsidP="00864B91"/>
          <w:p w:rsidR="00864B91" w:rsidRDefault="00864B91" w:rsidP="00864B91"/>
          <w:p w:rsidR="00864B91" w:rsidRDefault="00864B91" w:rsidP="00864B91"/>
          <w:p w:rsidR="00864B91" w:rsidRDefault="00864B91" w:rsidP="00864B91"/>
          <w:p w:rsidR="00864B91" w:rsidRDefault="00864B91" w:rsidP="00864B91"/>
          <w:p w:rsidR="00864B91" w:rsidRDefault="00864B91" w:rsidP="00864B91">
            <w:r>
              <w:t>Teach Patient:</w:t>
            </w:r>
          </w:p>
          <w:p w:rsidR="00864B91" w:rsidRDefault="00864B91" w:rsidP="00864B91"/>
          <w:p w:rsidR="00864B91" w:rsidRDefault="00864B91" w:rsidP="00864B91"/>
          <w:p w:rsidR="00864B91" w:rsidRDefault="00864B91" w:rsidP="00864B91"/>
          <w:p w:rsidR="00864B91" w:rsidRDefault="00864B91" w:rsidP="00864B91"/>
          <w:p w:rsidR="00864B91" w:rsidRDefault="00864B91" w:rsidP="00864B91"/>
          <w:p w:rsidR="00864B91" w:rsidRDefault="00864B91" w:rsidP="00864B91"/>
          <w:p w:rsidR="0048227B" w:rsidRDefault="0048227B" w:rsidP="0048227B">
            <w:r>
              <w:t>Antidote – if applicable:</w:t>
            </w:r>
          </w:p>
          <w:p w:rsidR="00864B91" w:rsidRDefault="00864B91" w:rsidP="00864B91">
            <w:pPr>
              <w:rPr>
                <w:b/>
              </w:rPr>
            </w:pPr>
          </w:p>
        </w:tc>
      </w:tr>
    </w:tbl>
    <w:p w:rsidR="00864B91" w:rsidRPr="0003133F" w:rsidRDefault="00864B91">
      <w:pPr>
        <w:rPr>
          <w:b/>
        </w:rPr>
      </w:pPr>
    </w:p>
    <w:sectPr w:rsidR="00864B91" w:rsidRPr="0003133F" w:rsidSect="0003133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D05" w:rsidRDefault="00C14D05" w:rsidP="0048227B">
      <w:pPr>
        <w:spacing w:after="0" w:line="240" w:lineRule="auto"/>
      </w:pPr>
      <w:r>
        <w:separator/>
      </w:r>
    </w:p>
  </w:endnote>
  <w:endnote w:type="continuationSeparator" w:id="0">
    <w:p w:rsidR="00C14D05" w:rsidRDefault="00C14D05" w:rsidP="0048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D05" w:rsidRDefault="00C14D05" w:rsidP="0048227B">
      <w:pPr>
        <w:spacing w:after="0" w:line="240" w:lineRule="auto"/>
      </w:pPr>
      <w:r>
        <w:separator/>
      </w:r>
    </w:p>
  </w:footnote>
  <w:footnote w:type="continuationSeparator" w:id="0">
    <w:p w:rsidR="00C14D05" w:rsidRDefault="00C14D05" w:rsidP="0048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7B" w:rsidRDefault="0048227B">
    <w:pPr>
      <w:pStyle w:val="Header"/>
    </w:pPr>
    <w:r>
      <w:t>Name: _______________________________________</w:t>
    </w:r>
  </w:p>
  <w:p w:rsidR="0048227B" w:rsidRDefault="004822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3F"/>
    <w:rsid w:val="0003133F"/>
    <w:rsid w:val="001D468B"/>
    <w:rsid w:val="003561EF"/>
    <w:rsid w:val="0041773B"/>
    <w:rsid w:val="0048227B"/>
    <w:rsid w:val="005C042D"/>
    <w:rsid w:val="005D17FB"/>
    <w:rsid w:val="00864B91"/>
    <w:rsid w:val="00A3756D"/>
    <w:rsid w:val="00C14D05"/>
    <w:rsid w:val="00F9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FF967-E638-4036-A6F9-1E90C8A3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2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27B"/>
  </w:style>
  <w:style w:type="paragraph" w:styleId="Footer">
    <w:name w:val="footer"/>
    <w:basedOn w:val="Normal"/>
    <w:link w:val="FooterChar"/>
    <w:uiPriority w:val="99"/>
    <w:unhideWhenUsed/>
    <w:rsid w:val="00482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8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1907</Characters>
  <Application>Microsoft Office Word</Application>
  <DocSecurity>0</DocSecurity>
  <Lines>635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Scott</dc:creator>
  <cp:keywords/>
  <dc:description/>
  <cp:lastModifiedBy>Josie Scott</cp:lastModifiedBy>
  <cp:revision>2</cp:revision>
  <cp:lastPrinted>2018-11-08T16:40:00Z</cp:lastPrinted>
  <dcterms:created xsi:type="dcterms:W3CDTF">2020-03-19T00:38:00Z</dcterms:created>
  <dcterms:modified xsi:type="dcterms:W3CDTF">2020-03-19T00:38:00Z</dcterms:modified>
</cp:coreProperties>
</file>