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rben" w:cs="Corben" w:eastAsia="Corben" w:hAnsi="Corben"/>
          <w:sz w:val="34"/>
          <w:szCs w:val="34"/>
          <w:vertAlign w:val="baseline"/>
        </w:rPr>
      </w:pPr>
      <w:r w:rsidDel="00000000" w:rsidR="00000000" w:rsidRPr="00000000">
        <w:rPr>
          <w:rFonts w:ascii="Corben" w:cs="Corben" w:eastAsia="Corben" w:hAnsi="Corben"/>
          <w:sz w:val="34"/>
          <w:szCs w:val="34"/>
          <w:vertAlign w:val="baseline"/>
          <w:rtl w:val="0"/>
        </w:rPr>
        <w:t xml:space="preserve">Officer Application - E</w:t>
      </w:r>
      <w:r w:rsidDel="00000000" w:rsidR="00000000" w:rsidRPr="00000000">
        <w:rPr>
          <w:rFonts w:ascii="Corben" w:cs="Corben" w:eastAsia="Corben" w:hAnsi="Corben"/>
          <w:sz w:val="34"/>
          <w:szCs w:val="34"/>
          <w:rtl w:val="0"/>
        </w:rPr>
        <w:t xml:space="preserve">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rben" w:cs="Corben" w:eastAsia="Corben" w:hAnsi="Corben"/>
          <w:sz w:val="34"/>
          <w:szCs w:val="34"/>
          <w:vertAlign w:val="baseline"/>
        </w:rPr>
      </w:pPr>
      <w:r w:rsidDel="00000000" w:rsidR="00000000" w:rsidRPr="00000000">
        <w:rPr>
          <w:rFonts w:ascii="Corben" w:cs="Corben" w:eastAsia="Corben" w:hAnsi="Corben"/>
          <w:sz w:val="34"/>
          <w:szCs w:val="34"/>
          <w:vertAlign w:val="baseline"/>
          <w:rtl w:val="0"/>
        </w:rPr>
        <w:t xml:space="preserve">20</w:t>
      </w:r>
      <w:r w:rsidDel="00000000" w:rsidR="00000000" w:rsidRPr="00000000">
        <w:rPr>
          <w:rFonts w:ascii="Corben" w:cs="Corben" w:eastAsia="Corben" w:hAnsi="Corben"/>
          <w:sz w:val="34"/>
          <w:szCs w:val="34"/>
          <w:rtl w:val="0"/>
        </w:rPr>
        <w:t xml:space="preserve">20</w:t>
      </w:r>
      <w:r w:rsidDel="00000000" w:rsidR="00000000" w:rsidRPr="00000000">
        <w:rPr>
          <w:rFonts w:ascii="Corben" w:cs="Corben" w:eastAsia="Corben" w:hAnsi="Corben"/>
          <w:sz w:val="34"/>
          <w:szCs w:val="34"/>
          <w:vertAlign w:val="baseline"/>
          <w:rtl w:val="0"/>
        </w:rPr>
        <w:t xml:space="preserve">-20</w:t>
      </w:r>
      <w:r w:rsidDel="00000000" w:rsidR="00000000" w:rsidRPr="00000000">
        <w:rPr>
          <w:rFonts w:ascii="Corben" w:cs="Corben" w:eastAsia="Corben" w:hAnsi="Corben"/>
          <w:sz w:val="34"/>
          <w:szCs w:val="34"/>
          <w:rtl w:val="0"/>
        </w:rPr>
        <w:t xml:space="preserve">21</w:t>
      </w:r>
      <w:r w:rsidDel="00000000" w:rsidR="00000000" w:rsidRPr="00000000">
        <w:rPr>
          <w:rFonts w:ascii="Corben" w:cs="Corben" w:eastAsia="Corben" w:hAnsi="Corben"/>
          <w:sz w:val="34"/>
          <w:szCs w:val="34"/>
          <w:vertAlign w:val="baseline"/>
          <w:rtl w:val="0"/>
        </w:rPr>
        <w:t xml:space="preserve"> School Year</w:t>
      </w:r>
    </w:p>
    <w:p w:rsidR="00000000" w:rsidDel="00000000" w:rsidP="00000000" w:rsidRDefault="00000000" w:rsidRPr="00000000" w14:paraId="00000003">
      <w:pPr>
        <w:jc w:val="center"/>
        <w:rPr>
          <w:rFonts w:ascii="Corben" w:cs="Corben" w:eastAsia="Corben" w:hAnsi="Corben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Name: __________________________</w:t>
        <w:tab/>
        <w:tab/>
        <w:t xml:space="preserve">Grade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(for upcoming year) _________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Understanding the Purposes of FCCLA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A. Number of years you have been a member of </w:t>
      </w:r>
      <w:r w:rsidDel="00000000" w:rsidR="00000000" w:rsidRPr="00000000">
        <w:rPr>
          <w:rFonts w:ascii="Arial" w:cs="Arial" w:eastAsia="Arial" w:hAnsi="Arial"/>
          <w:rtl w:val="0"/>
        </w:rPr>
        <w:t xml:space="preserve">RIVERDALE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FCCLA. 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B. Number of </w:t>
      </w:r>
      <w:r w:rsidDel="00000000" w:rsidR="00000000" w:rsidRPr="00000000">
        <w:rPr>
          <w:rFonts w:ascii="Arial" w:cs="Arial" w:eastAsia="Arial" w:hAnsi="Arial"/>
          <w:rtl w:val="0"/>
        </w:rPr>
        <w:t xml:space="preserve">FCS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classes you have taken 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C. How many district meetings have you attended? _______________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D. How many Oklahoma State Conventions have you attended? _______________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i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vertAlign w:val="baseline"/>
          <w:rtl w:val="0"/>
        </w:rPr>
        <w:t xml:space="preserve">** Each candidate must submit a letter of recommendation from a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RIVERDALE HIGH SCHOOL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vertAlign w:val="baseline"/>
          <w:rtl w:val="0"/>
        </w:rPr>
        <w:t xml:space="preserve">teacher/administrator with their signed Officer Application and Officer Expectations Form**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Leadership Abilities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A. In FCCLA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1. Offices held previously in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RIVERDALE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Chapter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2. Describe participation in FCCLA (committees, STAR Events, projects, etc.)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 25 words or less, what does FCCLA mean to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B. Other School and Community Activities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1. Extra-curricular Activities (school or non-school)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2. Offices Held in extra-curricular activities and duties/responsibility for each office held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3D">
      <w:pPr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 Any additional types of participation or volunteer work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Rank the following offices from 1 to 6. Place a 1 beside the office that you want the most and a 6 by the office you want the least. Be sure you number all the offices.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President </w:t>
        <w:tab/>
        <w:tab/>
        <w:tab/>
        <w:tab/>
        <w:tab/>
        <w:tab/>
        <w:t xml:space="preserve">___________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First Vice-President </w:t>
        <w:tab/>
        <w:tab/>
        <w:tab/>
        <w:tab/>
        <w:tab/>
        <w:t xml:space="preserve">___________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Vice President of Public Relations</w:t>
        <w:tab/>
        <w:tab/>
        <w:tab/>
        <w:t xml:space="preserve">____________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Vice President of Development </w:t>
        <w:tab/>
        <w:tab/>
        <w:tab/>
        <w:t xml:space="preserve">____________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Vice President of Membership</w:t>
        <w:tab/>
        <w:tab/>
        <w:tab/>
        <w:t xml:space="preserve">____________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Vice President of Community Service</w:t>
        <w:tab/>
        <w:tab/>
        <w:t xml:space="preserve">____________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I, _______________________________, understand that by filling out this application I might become an FCCLA officer for the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-20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school year.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Upon receiving the office I must be enrolled in one (1) Family and Consumer Sciences Class at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0"/>
        </w:rPr>
        <w:t xml:space="preserve"> RIVERDALE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 High School for both Fall and Spring Semester. I understand that if I am unable to enroll in a FCS class I will forfeit my office.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I will also faithfully perform all of the duties that my office requires. If I am unable to perform the duties I will forfeit my office.  I have read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RIVERDALE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FCCLA Bylaws and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RIVERDALE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FCCLA Officer Expectations handout and understand that if I am unable to follow the officer code of ethics I will forfeit my office. </w:t>
      </w:r>
    </w:p>
    <w:p w:rsidR="00000000" w:rsidDel="00000000" w:rsidP="00000000" w:rsidRDefault="00000000" w:rsidRPr="00000000" w14:paraId="00000053">
      <w:pPr>
        <w:spacing w:line="276" w:lineRule="auto"/>
        <w:rPr>
          <w:rFonts w:ascii="Arial" w:cs="Arial" w:eastAsia="Arial" w:hAnsi="Arial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Arial" w:cs="Arial" w:eastAsia="Arial" w:hAnsi="Arial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I understand that it is required that I attend Local Officer Training May 13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 through the 15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 in Broken Bow Oklahoma. Cost is $30.00.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If I am unable to attend Local Officer Training, I will forfeit my office.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__________________________________</w:t>
        <w:tab/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Signature of applicant</w:t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Arial" w:cs="Arial" w:eastAsia="Arial" w:hAnsi="Arial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Arial" w:cs="Arial" w:eastAsia="Arial" w:hAnsi="Arial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0"/>
        </w:rPr>
        <w:t xml:space="preserve">Officer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b w:val="0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President: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preside over all meetings of the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RIVERDALE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FCCLA Chapter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be a mentor and role model to all members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Assist with chapter projects, fundraisers, and community service projects as needed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0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First Vice President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assume the responsibility in the absence of the president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serve by keeping minutes at all official meetings of the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RIVERDALE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FCCLA chapter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Assist with chapter projects, fundraisers, and community service projects as needed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Assist in role taking at all chapter meetings, events, and activities 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b w:val="0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Vice President of Public Relations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provide leadership in planning and implementing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RIVERDALE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FCCLA’s public relations programs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submit news to the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RIVERDALE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School Newspaper on a monthly basis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work with adviser to help keep community aware of upcoming activities and events that involve the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RIVERDALE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FCCLA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ind w:left="720" w:hanging="360"/>
        <w:rPr>
          <w:b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take pictures at all chapter events, activities, and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b w:val="0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Vice President of Development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provide leadership in planning and implementing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RIVERDALE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FCCLA’s community service programs</w:t>
      </w:r>
    </w:p>
    <w:p w:rsidR="00000000" w:rsidDel="00000000" w:rsidP="00000000" w:rsidRDefault="00000000" w:rsidRPr="00000000" w14:paraId="00000089">
      <w:pPr>
        <w:numPr>
          <w:ilvl w:val="0"/>
          <w:numId w:val="6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provide leadership in seeking and continuing corporate sponsorships for the organization’s programs and events</w:t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This position will promote activities that  will stimulate interest in Family and Consumer Sciences careers and related occupations and FCCLA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0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Vice President of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provide leadership in planning and implementing programs for membership promotion and development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utilize the iRecruit program to help chapter officers and members 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vertAlign w:val="baseline"/>
          <w:rtl w:val="0"/>
        </w:rPr>
        <w:t xml:space="preserve">Recruit, Retain, and Recognize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RIVERDALE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FCCLA members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chair a committee at the beginning of  the school year during the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RIVERDALE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FCCLA’s membership Drive to encourage membership growth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Will help with FCCLA membership installation and recognition events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b w:val="0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Vice President of Community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provide leadership in planning and implementing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RIVERDALE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FCCLA’s community service programs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chair the committee involving the chosen National Outreach Project for the current year and gather a committee of members to raise funds for the cause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chair any other committees for chapter wide community service 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Will present “Chapter in Review” at the end of year event</w:t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b w:val="0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Vice President of Competitive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provide updates to the chapter members regarding any new changes or new competitive events</w:t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Shall assist adviser in STAR Event and Skills Demonstration Event preparation</w:t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ind w:left="720" w:hanging="360"/>
        <w:rPr>
          <w:i w:val="0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u w:val="single"/>
          <w:vertAlign w:val="baseline"/>
          <w:rtl w:val="0"/>
        </w:rPr>
        <w:t xml:space="preserve">In the event that the chapter has a State/National Officer this office will be that of the elected SEC member. These duties will then fall to the Vice President of Community Service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5840" w:w="12240"/>
      <w:pgMar w:bottom="720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Corben">
    <w:embedBold w:fontKey="{00000000-0000-0000-0000-000000000000}" r:id="rId1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Due </w:t>
    </w:r>
    <w:r w:rsidDel="00000000" w:rsidR="00000000" w:rsidRPr="00000000">
      <w:rPr>
        <w:b w:val="1"/>
        <w:rtl w:val="0"/>
      </w:rPr>
      <w:t xml:space="preserve">May 1st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, 201</w:t>
    </w:r>
    <w:r w:rsidDel="00000000" w:rsidR="00000000" w:rsidRPr="00000000">
      <w:rPr>
        <w:b w:val="1"/>
        <w:rtl w:val="0"/>
      </w:rPr>
      <w:t xml:space="preserve">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Return to </w:t>
    </w:r>
    <w:r w:rsidDel="00000000" w:rsidR="00000000" w:rsidRPr="00000000">
      <w:rPr>
        <w:b w:val="1"/>
        <w:rtl w:val="0"/>
      </w:rPr>
      <w:t xml:space="preserve">FCCLA Adviser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