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i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First Fives: </w:t>
      </w: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ab/>
        <w:tab/>
        <w:tab/>
        <w:t xml:space="preserve">Creed 2.0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48"/>
          <w:szCs w:val="48"/>
          <w:rtl w:val="0"/>
        </w:rPr>
        <w:t xml:space="preserve">Name:________________  </w:t>
        <w:tab/>
        <w:t xml:space="preserve">Hour:______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Complete the blank spaces in the FCCLA Creed without looking at your handouts or other materials.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are the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Leaders of America.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face the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high hope.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we have the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consciousness of seeking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are the builders of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future,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where living will be the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of everything that is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Homes where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will be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 not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are the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Leaders of America.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face the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high hope.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58E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+Ns5tCqxWqPAIBuNHhYB5bcVIw==">AMUW2mVs1H+E7fSN+GF9bEAcMFqYN5prvE83I974gNB5FvKp42XIngwzuVdedVQVtxuP0Ztk5g1kmb0y+snF8s75dfKOn4oi+jBeodhZGnRe/WFyTzN63z4=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0F7FEA0-1F3D-4E08-8982-4EC2E16D011A}"/>
</file>

<file path=customXML/itemProps3.xml><?xml version="1.0" encoding="utf-8"?>
<ds:datastoreItem xmlns:ds="http://schemas.openxmlformats.org/officeDocument/2006/customXml" ds:itemID="{DE6CFCB5-3223-4A40-B9D2-AA10FB1EDBB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2018-07-12T18:52:00Z</dcterms:created>
  <dc:creator>atallen</dc:creator>
</cp:coreProperties>
</file>