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F0F2" w14:textId="77777777" w:rsidR="0019545A" w:rsidRDefault="00E11259">
      <w:pPr>
        <w:pStyle w:val="Heading1"/>
        <w:spacing w:before="0" w:after="480"/>
        <w:rPr>
          <w:sz w:val="50"/>
          <w:szCs w:val="50"/>
        </w:rPr>
      </w:pPr>
      <w:r>
        <w:rPr>
          <w:sz w:val="50"/>
          <w:szCs w:val="50"/>
        </w:rPr>
        <w:t>FCCLA: Putting the Pieces Together</w:t>
      </w:r>
    </w:p>
    <w:p w14:paraId="457AF0F3" w14:textId="77777777" w:rsidR="0019545A" w:rsidRDefault="00E11259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Objective:</w:t>
      </w:r>
    </w:p>
    <w:p w14:paraId="457AF0F4" w14:textId="3420CCF2" w:rsidR="0019545A" w:rsidRDefault="00E11259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</w:t>
      </w:r>
      <w:r>
        <w:t xml:space="preserve"> create a visual representation of the FCCLA</w:t>
      </w:r>
      <w:r w:rsidR="002826D5">
        <w:t xml:space="preserve"> utilizing the FCCLA</w:t>
      </w:r>
      <w:r>
        <w:t xml:space="preserve"> emblem, flower, and motto while demonstrating their understanding of the </w:t>
      </w:r>
      <w:r w:rsidR="002826D5">
        <w:t>FCCLA's</w:t>
      </w:r>
      <w:r>
        <w:t xml:space="preserve"> mission and purposes.</w:t>
      </w:r>
    </w:p>
    <w:p w14:paraId="457AF0F5" w14:textId="77777777" w:rsidR="0019545A" w:rsidRDefault="00E11259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Assessment:</w:t>
      </w:r>
    </w:p>
    <w:p w14:paraId="457AF0F6" w14:textId="0F3453A3" w:rsidR="0019545A" w:rsidRDefault="00E11259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 be assessed on their completed FCCLA puzzle project, which s</w:t>
      </w:r>
      <w:r>
        <w:t xml:space="preserve">hould include the FCCLA emblem, flower, motto, and a list of </w:t>
      </w:r>
      <w:r w:rsidR="002826D5">
        <w:t>keywords</w:t>
      </w:r>
      <w:r>
        <w:t>/themes associated with FCCLA. The project will be evaluated based on creativity, accuracy, and incorporation of the required elements.</w:t>
      </w:r>
    </w:p>
    <w:p w14:paraId="457AF0F7" w14:textId="77777777" w:rsidR="0019545A" w:rsidRDefault="00E11259">
      <w:pPr>
        <w:pStyle w:val="Heading2"/>
        <w:spacing w:before="0" w:after="352"/>
        <w:rPr>
          <w:sz w:val="38"/>
          <w:szCs w:val="38"/>
        </w:rPr>
      </w:pPr>
      <w:r>
        <w:rPr>
          <w:sz w:val="38"/>
          <w:szCs w:val="38"/>
        </w:rPr>
        <w:t>Key Points:</w:t>
      </w:r>
    </w:p>
    <w:p w14:paraId="457AF0F8" w14:textId="77777777" w:rsidR="0019545A" w:rsidRDefault="00E11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Emblem</w:t>
      </w:r>
      <w:r>
        <w:t>: Understand its significa</w:t>
      </w:r>
      <w:r>
        <w:t>nce and the elements it represents.</w:t>
      </w:r>
    </w:p>
    <w:p w14:paraId="457AF0F9" w14:textId="77777777" w:rsidR="0019545A" w:rsidRDefault="00E11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Flower</w:t>
      </w:r>
      <w:r>
        <w:t>: Learn about the meaning of the flower and its role in FCCLA.</w:t>
      </w:r>
    </w:p>
    <w:p w14:paraId="457AF0FA" w14:textId="77777777" w:rsidR="0019545A" w:rsidRDefault="00E11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Motto</w:t>
      </w:r>
      <w:r>
        <w:t>: Recognize the importance of the motto and how it reflects FCCLA’s mission.</w:t>
      </w:r>
    </w:p>
    <w:p w14:paraId="457AF0FB" w14:textId="77777777" w:rsidR="0019545A" w:rsidRDefault="00E11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Mission and Purposes</w:t>
      </w:r>
      <w:r>
        <w:t xml:space="preserve">: Be familiar with the mission </w:t>
      </w:r>
      <w:r>
        <w:t>statement and the eight purposes of FCCLA.</w:t>
      </w:r>
    </w:p>
    <w:p w14:paraId="457AF0FC" w14:textId="77777777" w:rsidR="0019545A" w:rsidRDefault="00E11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Creativity and Collaboration</w:t>
      </w:r>
      <w:r>
        <w:t>: Emphasize the importance of teamwork in creating the FCCLA puzzle project.</w:t>
      </w:r>
    </w:p>
    <w:p w14:paraId="457AF0FD" w14:textId="77777777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Opening:</w:t>
      </w:r>
    </w:p>
    <w:p w14:paraId="457AF0FE" w14:textId="77777777" w:rsidR="0019545A" w:rsidRDefault="00E112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Begin with a question: "What do you think makes FCCLA unique?"</w:t>
      </w:r>
    </w:p>
    <w:p w14:paraId="457AF0FF" w14:textId="77777777" w:rsidR="0019545A" w:rsidRDefault="00E112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Show a short video or slideshow about FCCLA, highlighting its emblem, flower, and motto.</w:t>
      </w:r>
    </w:p>
    <w:p w14:paraId="457AF100" w14:textId="77777777" w:rsidR="0019545A" w:rsidRDefault="00E112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Have students brainstorm in pairs what they already know about FCCLA and share with the class.</w:t>
      </w:r>
    </w:p>
    <w:p w14:paraId="457AF101" w14:textId="3D329094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Introduct</w:t>
      </w:r>
      <w:r>
        <w:rPr>
          <w:sz w:val="38"/>
          <w:szCs w:val="38"/>
        </w:rPr>
        <w:t xml:space="preserve">ion to </w:t>
      </w:r>
      <w:r>
        <w:rPr>
          <w:sz w:val="38"/>
          <w:szCs w:val="38"/>
        </w:rPr>
        <w:t>Material:</w:t>
      </w:r>
    </w:p>
    <w:p w14:paraId="457AF102" w14:textId="1EF407C8" w:rsidR="0019545A" w:rsidRDefault="000535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Reinforce knowledge of</w:t>
      </w:r>
      <w:r w:rsidR="00E11259">
        <w:t xml:space="preserve"> FCCLA’s mission and purposes through a guided discussion.</w:t>
      </w:r>
    </w:p>
    <w:p w14:paraId="457AF103" w14:textId="3BA00416" w:rsidR="0019545A" w:rsidRDefault="000535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Highlight key FCCLA</w:t>
      </w:r>
      <w:r w:rsidR="00E11259">
        <w:t xml:space="preserve"> elements </w:t>
      </w:r>
      <w:r>
        <w:t>such as</w:t>
      </w:r>
      <w:r w:rsidR="00FD4A45">
        <w:t xml:space="preserve"> FCCLA</w:t>
      </w:r>
      <w:r w:rsidR="00E11259">
        <w:t xml:space="preserve"> emblem, flower, and mott</w:t>
      </w:r>
      <w:r w:rsidR="00FD4A45">
        <w:t>o</w:t>
      </w:r>
      <w:r w:rsidR="00E11259">
        <w:t>.</w:t>
      </w:r>
    </w:p>
    <w:p w14:paraId="457AF104" w14:textId="77777777" w:rsidR="0019545A" w:rsidRDefault="00E11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Misconception to anticipate</w:t>
      </w:r>
      <w:r>
        <w:t>: Students may think the emblem only represen</w:t>
      </w:r>
      <w:r>
        <w:t>ts a logo rather than a symbol of the organization’s values and mission.</w:t>
      </w:r>
    </w:p>
    <w:p w14:paraId="457AF105" w14:textId="77777777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lastRenderedPageBreak/>
        <w:t>Guided Practice:</w:t>
      </w:r>
    </w:p>
    <w:p w14:paraId="457AF106" w14:textId="166E0BE0" w:rsidR="0019545A" w:rsidRDefault="00E11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In groups of 2-3, students will review the </w:t>
      </w:r>
      <w:r w:rsidR="00FD4A45">
        <w:t>key elements</w:t>
      </w:r>
      <w:r>
        <w:t xml:space="preserve"> of </w:t>
      </w:r>
      <w:r w:rsidR="00FD4A45">
        <w:t xml:space="preserve">the </w:t>
      </w:r>
      <w:r>
        <w:t xml:space="preserve">FCCLA </w:t>
      </w:r>
      <w:r w:rsidR="00FD4A45">
        <w:t xml:space="preserve">organization </w:t>
      </w:r>
      <w:r>
        <w:t>and create a list of related words/themes.</w:t>
      </w:r>
    </w:p>
    <w:p w14:paraId="457AF107" w14:textId="43F58B6A" w:rsidR="0019545A" w:rsidRDefault="00E11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Model how to draw puzzle pieces</w:t>
      </w:r>
      <w:r w:rsidR="00FD4A45">
        <w:t xml:space="preserve"> onto butcher paper, poster board, etc.</w:t>
      </w:r>
      <w:r w:rsidR="00257D91">
        <w:t>,</w:t>
      </w:r>
      <w:r>
        <w:t xml:space="preserve"> and incorporate th</w:t>
      </w:r>
      <w:r>
        <w:t>e emblem, flower, and motto into their design.</w:t>
      </w:r>
    </w:p>
    <w:p w14:paraId="457AF108" w14:textId="77777777" w:rsidR="0019545A" w:rsidRDefault="00E11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Provide examples of how to creatively represent their ideas visually.</w:t>
      </w:r>
    </w:p>
    <w:p w14:paraId="457AF109" w14:textId="10F611B7" w:rsidR="0019545A" w:rsidRDefault="00E11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Monitor student discussions and </w:t>
      </w:r>
      <w:r w:rsidR="00B16509">
        <w:t>student collaboration as students work to</w:t>
      </w:r>
      <w:r w:rsidR="00C227E8">
        <w:t>gether to obtain a greater</w:t>
      </w:r>
      <w:r>
        <w:t xml:space="preserve"> understanding of </w:t>
      </w:r>
      <w:r w:rsidR="00C227E8">
        <w:t>FCCLA</w:t>
      </w:r>
      <w:r>
        <w:t xml:space="preserve"> concepts.</w:t>
      </w:r>
    </w:p>
    <w:p w14:paraId="457AF10A" w14:textId="77777777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Independent Practice:</w:t>
      </w:r>
    </w:p>
    <w:p w14:paraId="457AF10B" w14:textId="61383F96" w:rsidR="0019545A" w:rsidRDefault="00E11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Students will work on their FCCLA puzzle project independently or in their groups to create a comprehensive visual representation that includes the emblem, flower, motto, and</w:t>
      </w:r>
      <w:r w:rsidR="00C227E8">
        <w:t xml:space="preserve"> other</w:t>
      </w:r>
      <w:r>
        <w:t xml:space="preserve"> key </w:t>
      </w:r>
      <w:r w:rsidR="00C227E8">
        <w:t xml:space="preserve">FCCLA </w:t>
      </w:r>
      <w:r>
        <w:t>themes.</w:t>
      </w:r>
    </w:p>
    <w:p w14:paraId="457AF10C" w14:textId="77777777" w:rsidR="0019545A" w:rsidRDefault="00E11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Behavioral expectations: Students should remain on task, collaborate </w:t>
      </w:r>
      <w:r>
        <w:t>respectfully, and use their time effectively to complete the project by the end of the lesson.</w:t>
      </w:r>
    </w:p>
    <w:p w14:paraId="457AF10D" w14:textId="77777777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Closing:</w:t>
      </w:r>
    </w:p>
    <w:p w14:paraId="457AF10E" w14:textId="18193F9F" w:rsidR="0019545A" w:rsidRDefault="00E11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Have students present their FCCLA puzzle project to the class, explaining their creative choices and how they incorporated key </w:t>
      </w:r>
      <w:r w:rsidR="00C227E8">
        <w:t xml:space="preserve">FCCLA </w:t>
      </w:r>
      <w:r>
        <w:t>elements.</w:t>
      </w:r>
    </w:p>
    <w:p w14:paraId="457AF10F" w14:textId="504B3C09" w:rsidR="0019545A" w:rsidRDefault="00E11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Summarize the l</w:t>
      </w:r>
      <w:r>
        <w:t xml:space="preserve">esson by asking students to reflect on what they learned about FCCLA and </w:t>
      </w:r>
      <w:r w:rsidR="00C227E8">
        <w:t>wh</w:t>
      </w:r>
      <w:r w:rsidR="004102ED">
        <w:t>y they chose to incorporate specific FCCLA</w:t>
      </w:r>
      <w:r>
        <w:t xml:space="preserve"> components.</w:t>
      </w:r>
    </w:p>
    <w:p w14:paraId="457AF110" w14:textId="77777777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Extension Activity:</w:t>
      </w:r>
    </w:p>
    <w:p w14:paraId="457AF111" w14:textId="4911BCE1" w:rsidR="0019545A" w:rsidRDefault="00E11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For students who finish early, they can </w:t>
      </w:r>
      <w:r w:rsidR="004102ED">
        <w:t xml:space="preserve">work collaboratively or independently to </w:t>
      </w:r>
      <w:r>
        <w:t>write a short paragraph</w:t>
      </w:r>
      <w:r>
        <w:t xml:space="preserve"> about </w:t>
      </w:r>
      <w:r w:rsidR="004102ED">
        <w:t>their</w:t>
      </w:r>
      <w:r>
        <w:t xml:space="preserve"> FCCLA </w:t>
      </w:r>
      <w:r w:rsidR="004102ED">
        <w:t xml:space="preserve">puzzle. </w:t>
      </w:r>
      <w:r>
        <w:t xml:space="preserve">This paragraph could also obtain who students believe that FCCLA </w:t>
      </w:r>
      <w:r>
        <w:t>can impact their future, connecting personal goals with the organiz</w:t>
      </w:r>
      <w:r>
        <w:t>ation's mission.</w:t>
      </w:r>
    </w:p>
    <w:p w14:paraId="457AF112" w14:textId="77777777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Homework:</w:t>
      </w:r>
    </w:p>
    <w:p w14:paraId="457AF113" w14:textId="77777777" w:rsidR="0019545A" w:rsidRDefault="00E112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As a homework suggestion, students can research a famous FCCLA project or member and write a one-page report or create a digital presentation about it.</w:t>
      </w:r>
    </w:p>
    <w:p w14:paraId="457AF114" w14:textId="77777777" w:rsidR="0019545A" w:rsidRDefault="00E11259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Standards Addressed:</w:t>
      </w:r>
    </w:p>
    <w:p w14:paraId="457AF115" w14:textId="77777777" w:rsidR="0019545A" w:rsidRDefault="00E11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FCS National Standards</w:t>
      </w:r>
      <w:r>
        <w:t>:</w:t>
      </w:r>
    </w:p>
    <w:p w14:paraId="457AF116" w14:textId="77777777" w:rsidR="0019545A" w:rsidRDefault="00E1125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10.3.1 Analyze the role of family and consumer sciences in </w:t>
      </w:r>
      <w:r>
        <w:t>enhancing the quality of life.</w:t>
      </w:r>
    </w:p>
    <w:p w14:paraId="457AF117" w14:textId="77777777" w:rsidR="0019545A" w:rsidRDefault="00E1125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10.4.1 Evaluate the impact of community resources on personal and family well-being.</w:t>
      </w:r>
    </w:p>
    <w:sectPr w:rsidR="001954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74C"/>
    <w:multiLevelType w:val="multilevel"/>
    <w:tmpl w:val="41D4F7B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71B0A06"/>
    <w:multiLevelType w:val="multilevel"/>
    <w:tmpl w:val="5398401A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87A28C4"/>
    <w:multiLevelType w:val="multilevel"/>
    <w:tmpl w:val="3A10EEBE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6FC1895"/>
    <w:multiLevelType w:val="multilevel"/>
    <w:tmpl w:val="617C2700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DCA2794"/>
    <w:multiLevelType w:val="multilevel"/>
    <w:tmpl w:val="43DA7DE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8AF374B"/>
    <w:multiLevelType w:val="multilevel"/>
    <w:tmpl w:val="DE643902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568318D5"/>
    <w:multiLevelType w:val="multilevel"/>
    <w:tmpl w:val="9752983E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5AFB1501"/>
    <w:multiLevelType w:val="multilevel"/>
    <w:tmpl w:val="0002B18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68205C80"/>
    <w:multiLevelType w:val="multilevel"/>
    <w:tmpl w:val="EAA08FAA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705B31F1"/>
    <w:multiLevelType w:val="multilevel"/>
    <w:tmpl w:val="2CECB20A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003581832">
    <w:abstractNumId w:val="2"/>
  </w:num>
  <w:num w:numId="2" w16cid:durableId="1099763191">
    <w:abstractNumId w:val="0"/>
  </w:num>
  <w:num w:numId="3" w16cid:durableId="1967080629">
    <w:abstractNumId w:val="7"/>
  </w:num>
  <w:num w:numId="4" w16cid:durableId="602079449">
    <w:abstractNumId w:val="1"/>
  </w:num>
  <w:num w:numId="5" w16cid:durableId="1316450327">
    <w:abstractNumId w:val="5"/>
  </w:num>
  <w:num w:numId="6" w16cid:durableId="1136525820">
    <w:abstractNumId w:val="4"/>
  </w:num>
  <w:num w:numId="7" w16cid:durableId="1376350357">
    <w:abstractNumId w:val="6"/>
  </w:num>
  <w:num w:numId="8" w16cid:durableId="440149167">
    <w:abstractNumId w:val="9"/>
  </w:num>
  <w:num w:numId="9" w16cid:durableId="1082676026">
    <w:abstractNumId w:val="8"/>
  </w:num>
  <w:num w:numId="10" w16cid:durableId="214435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5A"/>
    <w:rsid w:val="0005351C"/>
    <w:rsid w:val="0019545A"/>
    <w:rsid w:val="00257D91"/>
    <w:rsid w:val="002826D5"/>
    <w:rsid w:val="004102ED"/>
    <w:rsid w:val="00B16509"/>
    <w:rsid w:val="00C227E8"/>
    <w:rsid w:val="00E11259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AF0F2"/>
  <w15:docId w15:val="{B9E11A9C-6644-426B-A1FD-ADA1469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FF317-CFE6-4058-AD8C-B0CE121C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FC125-EEE2-43B8-9BEB-C689764C1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532</Words>
  <Characters>2912</Characters>
  <Application>Microsoft Office Word</Application>
  <DocSecurity>0</DocSecurity>
  <Lines>58</Lines>
  <Paragraphs>38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 Beebe</cp:lastModifiedBy>
  <cp:revision>9</cp:revision>
  <dcterms:created xsi:type="dcterms:W3CDTF">2024-08-06T15:28:00Z</dcterms:created>
  <dcterms:modified xsi:type="dcterms:W3CDTF">2024-08-06T15:37:00Z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1c0290d1729117e005ab088547a414e512a30a95f5d8d2e6f0b2738c634e399e</vt:lpwstr>
  </property>
</Properties>
</file>