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94CC" w14:textId="305CFD92" w:rsidR="0061321A" w:rsidRDefault="00E90AE8" w:rsidP="0031375D">
      <w:pPr>
        <w:pStyle w:val="Heading1"/>
        <w:spacing w:before="0" w:after="480"/>
        <w:jc w:val="center"/>
        <w:rPr>
          <w:sz w:val="50"/>
          <w:szCs w:val="50"/>
        </w:rPr>
      </w:pPr>
      <w:r>
        <w:rPr>
          <w:sz w:val="50"/>
          <w:szCs w:val="50"/>
        </w:rPr>
        <w:t>FCCLA Planning Process</w:t>
      </w:r>
    </w:p>
    <w:p w14:paraId="0F1B94CD" w14:textId="77777777" w:rsidR="0061321A" w:rsidRDefault="00E90AE8">
      <w:pPr>
        <w:pStyle w:val="Heading2"/>
        <w:spacing w:before="0" w:after="415"/>
        <w:rPr>
          <w:sz w:val="38"/>
          <w:szCs w:val="38"/>
        </w:rPr>
      </w:pPr>
      <w:r>
        <w:rPr>
          <w:sz w:val="38"/>
          <w:szCs w:val="38"/>
        </w:rPr>
        <w:t>Objective:</w:t>
      </w:r>
    </w:p>
    <w:p w14:paraId="0F1B94CE" w14:textId="77777777" w:rsidR="0061321A" w:rsidRDefault="00E90AE8">
      <w:pPr>
        <w:pBdr>
          <w:top w:val="nil"/>
          <w:left w:val="nil"/>
          <w:bottom w:val="nil"/>
          <w:right w:val="nil"/>
          <w:between w:val="nil"/>
        </w:pBdr>
        <w:spacing w:after="422" w:line="288" w:lineRule="auto"/>
      </w:pPr>
      <w:r>
        <w:t>Students will be able to identify the elements of SMART goal setting and utilize the FCCLA Planning Process to create a project plan for their class or FCCLA Chapter.</w:t>
      </w:r>
    </w:p>
    <w:p w14:paraId="6E4A659B" w14:textId="3810B010" w:rsidR="00306D97" w:rsidRDefault="00E060FB">
      <w:pPr>
        <w:pBdr>
          <w:top w:val="nil"/>
          <w:left w:val="nil"/>
          <w:bottom w:val="nil"/>
          <w:right w:val="nil"/>
          <w:between w:val="nil"/>
        </w:pBdr>
        <w:spacing w:after="422" w:line="288" w:lineRule="auto"/>
      </w:pPr>
      <w:r w:rsidRPr="00FB3E1A">
        <w:rPr>
          <w:b/>
          <w:bCs/>
        </w:rPr>
        <w:t>Teacher Prior Knowledge</w:t>
      </w:r>
      <w:r>
        <w:t xml:space="preserve"> – FCCLA is the ONLY Career Technical Student Organization (CTSO) with a trademarked Planning Process. </w:t>
      </w:r>
      <w:r w:rsidR="00FB3E1A">
        <w:t xml:space="preserve">The Planning Process is a </w:t>
      </w:r>
      <w:r w:rsidR="00FB3E1A" w:rsidRPr="00FB3E1A">
        <w:t>decision-making model for setting goals, planning, and carrying out projects. It is used to make decisions and accomplish tasks both for groups and individuals.</w:t>
      </w:r>
      <w:r w:rsidR="00306D97">
        <w:t xml:space="preserve"> Remember ISFAF – </w:t>
      </w:r>
    </w:p>
    <w:p w14:paraId="5C2982D7" w14:textId="77777777" w:rsidR="00306D97" w:rsidRDefault="00306D97" w:rsidP="00306D97">
      <w:pPr>
        <w:pBdr>
          <w:top w:val="nil"/>
          <w:left w:val="nil"/>
          <w:bottom w:val="nil"/>
          <w:right w:val="nil"/>
          <w:between w:val="nil"/>
        </w:pBdr>
        <w:spacing w:line="288" w:lineRule="auto"/>
      </w:pPr>
      <w:r>
        <w:t>Identity A Concern</w:t>
      </w:r>
    </w:p>
    <w:p w14:paraId="2C38A457" w14:textId="77777777" w:rsidR="00306D97" w:rsidRDefault="00306D97" w:rsidP="00306D97">
      <w:pPr>
        <w:pBdr>
          <w:top w:val="nil"/>
          <w:left w:val="nil"/>
          <w:bottom w:val="nil"/>
          <w:right w:val="nil"/>
          <w:between w:val="nil"/>
        </w:pBdr>
        <w:spacing w:line="288" w:lineRule="auto"/>
      </w:pPr>
      <w:r>
        <w:t>Set a Goal</w:t>
      </w:r>
    </w:p>
    <w:p w14:paraId="742E753E" w14:textId="77777777" w:rsidR="00306D97" w:rsidRDefault="00306D97" w:rsidP="00306D97">
      <w:pPr>
        <w:pBdr>
          <w:top w:val="nil"/>
          <w:left w:val="nil"/>
          <w:bottom w:val="nil"/>
          <w:right w:val="nil"/>
          <w:between w:val="nil"/>
        </w:pBdr>
        <w:spacing w:line="288" w:lineRule="auto"/>
      </w:pPr>
      <w:r>
        <w:t>Form a Plan</w:t>
      </w:r>
    </w:p>
    <w:p w14:paraId="62C53B5D" w14:textId="77777777" w:rsidR="00306D97" w:rsidRDefault="00306D97" w:rsidP="00306D97">
      <w:pPr>
        <w:pBdr>
          <w:top w:val="nil"/>
          <w:left w:val="nil"/>
          <w:bottom w:val="nil"/>
          <w:right w:val="nil"/>
          <w:between w:val="nil"/>
        </w:pBdr>
        <w:spacing w:line="288" w:lineRule="auto"/>
      </w:pPr>
      <w:r>
        <w:t>Act</w:t>
      </w:r>
    </w:p>
    <w:p w14:paraId="586FE8DC" w14:textId="4760F546" w:rsidR="00E060FB" w:rsidRDefault="00306D97" w:rsidP="00306D97">
      <w:pPr>
        <w:pBdr>
          <w:top w:val="nil"/>
          <w:left w:val="nil"/>
          <w:bottom w:val="nil"/>
          <w:right w:val="nil"/>
          <w:between w:val="nil"/>
        </w:pBdr>
        <w:spacing w:line="288" w:lineRule="auto"/>
      </w:pPr>
      <w:r>
        <w:t>Follow Up</w:t>
      </w:r>
      <w:r w:rsidR="00E060FB">
        <w:t xml:space="preserve"> </w:t>
      </w:r>
    </w:p>
    <w:p w14:paraId="6433E8E2" w14:textId="77777777" w:rsidR="00306D97" w:rsidRDefault="00306D97" w:rsidP="00306D97">
      <w:pPr>
        <w:pBdr>
          <w:top w:val="nil"/>
          <w:left w:val="nil"/>
          <w:bottom w:val="nil"/>
          <w:right w:val="nil"/>
          <w:between w:val="nil"/>
        </w:pBdr>
        <w:spacing w:line="288" w:lineRule="auto"/>
      </w:pPr>
    </w:p>
    <w:p w14:paraId="0F1B94CF" w14:textId="77777777" w:rsidR="0061321A" w:rsidRDefault="00E90AE8">
      <w:pPr>
        <w:pStyle w:val="Heading2"/>
        <w:spacing w:before="0" w:after="415"/>
        <w:rPr>
          <w:sz w:val="38"/>
          <w:szCs w:val="38"/>
        </w:rPr>
      </w:pPr>
      <w:r>
        <w:rPr>
          <w:sz w:val="38"/>
          <w:szCs w:val="38"/>
        </w:rPr>
        <w:t>Assessment:</w:t>
      </w:r>
    </w:p>
    <w:p w14:paraId="0F1B94D0" w14:textId="77777777" w:rsidR="0061321A" w:rsidRDefault="00E90AE8">
      <w:pPr>
        <w:pBdr>
          <w:top w:val="nil"/>
          <w:left w:val="nil"/>
          <w:bottom w:val="nil"/>
          <w:right w:val="nil"/>
          <w:between w:val="nil"/>
        </w:pBdr>
        <w:spacing w:after="422" w:line="288" w:lineRule="auto"/>
      </w:pPr>
      <w:r>
        <w:t>Students will complete a first five-minute assignment where they will list the elements of SMART goal setting (Specific, Measurable, Attainable, Relevant, Timely) and describe how they can apply these elements to their upcoming project using the FCCLA Planning Process.</w:t>
      </w:r>
    </w:p>
    <w:p w14:paraId="0F1B94D1" w14:textId="77777777" w:rsidR="0061321A" w:rsidRDefault="00E90AE8">
      <w:pPr>
        <w:pStyle w:val="Heading2"/>
        <w:spacing w:before="0" w:after="352"/>
        <w:rPr>
          <w:sz w:val="38"/>
          <w:szCs w:val="38"/>
        </w:rPr>
      </w:pPr>
      <w:r>
        <w:rPr>
          <w:sz w:val="38"/>
          <w:szCs w:val="38"/>
        </w:rPr>
        <w:t>Key Points:</w:t>
      </w:r>
    </w:p>
    <w:p w14:paraId="0F1B94D2" w14:textId="77777777" w:rsidR="0061321A" w:rsidRDefault="00E90AE8">
      <w:pPr>
        <w:numPr>
          <w:ilvl w:val="0"/>
          <w:numId w:val="7"/>
        </w:numPr>
        <w:pBdr>
          <w:top w:val="nil"/>
          <w:left w:val="nil"/>
          <w:bottom w:val="nil"/>
          <w:right w:val="nil"/>
          <w:between w:val="nil"/>
        </w:pBdr>
      </w:pPr>
      <w:r>
        <w:rPr>
          <w:b/>
        </w:rPr>
        <w:t>SMART Goals</w:t>
      </w:r>
      <w:r>
        <w:t>: Understanding the acronym and what each element signifies (Specific, Measurable, Attainable, Relevant, Timely).</w:t>
      </w:r>
    </w:p>
    <w:p w14:paraId="0F1B94D3" w14:textId="77777777" w:rsidR="0061321A" w:rsidRDefault="00E90AE8">
      <w:pPr>
        <w:numPr>
          <w:ilvl w:val="0"/>
          <w:numId w:val="7"/>
        </w:numPr>
        <w:pBdr>
          <w:top w:val="nil"/>
          <w:left w:val="nil"/>
          <w:bottom w:val="nil"/>
          <w:right w:val="nil"/>
          <w:between w:val="nil"/>
        </w:pBdr>
      </w:pPr>
      <w:r>
        <w:rPr>
          <w:b/>
        </w:rPr>
        <w:t>FCCLA Planning Process</w:t>
      </w:r>
      <w:r>
        <w:t xml:space="preserve">: Familiarizing with the steps: Identify Concerns, </w:t>
      </w:r>
      <w:proofErr w:type="gramStart"/>
      <w:r>
        <w:t>Set</w:t>
      </w:r>
      <w:proofErr w:type="gramEnd"/>
      <w:r>
        <w:t xml:space="preserve"> a Goal, Form a Plan, Act, and Follow Up.</w:t>
      </w:r>
    </w:p>
    <w:p w14:paraId="0F1B94D4" w14:textId="77777777" w:rsidR="0061321A" w:rsidRDefault="00E90AE8">
      <w:pPr>
        <w:numPr>
          <w:ilvl w:val="0"/>
          <w:numId w:val="7"/>
        </w:numPr>
        <w:pBdr>
          <w:top w:val="nil"/>
          <w:left w:val="nil"/>
          <w:bottom w:val="nil"/>
          <w:right w:val="nil"/>
          <w:between w:val="nil"/>
        </w:pBdr>
      </w:pPr>
      <w:r>
        <w:rPr>
          <w:b/>
        </w:rPr>
        <w:t>Project Planning</w:t>
      </w:r>
      <w:r>
        <w:t>: Learning how to brainstorm, evaluate concerns, and develop a clear project plan.</w:t>
      </w:r>
    </w:p>
    <w:p w14:paraId="0BCB39CE" w14:textId="74139B47" w:rsidR="00306D97" w:rsidRDefault="00E90AE8" w:rsidP="00306D97">
      <w:pPr>
        <w:numPr>
          <w:ilvl w:val="0"/>
          <w:numId w:val="7"/>
        </w:numPr>
        <w:pBdr>
          <w:top w:val="nil"/>
          <w:left w:val="nil"/>
          <w:bottom w:val="nil"/>
          <w:right w:val="nil"/>
          <w:between w:val="nil"/>
        </w:pBdr>
      </w:pPr>
      <w:r>
        <w:rPr>
          <w:b/>
        </w:rPr>
        <w:t>Collaboration</w:t>
      </w:r>
      <w:r>
        <w:t>: Working together with peers to create a project that benefits the chapter or community.</w:t>
      </w:r>
    </w:p>
    <w:p w14:paraId="3481BA9C" w14:textId="77777777" w:rsidR="00306D97" w:rsidRDefault="00306D97" w:rsidP="00306D97">
      <w:pPr>
        <w:pBdr>
          <w:top w:val="nil"/>
          <w:left w:val="nil"/>
          <w:bottom w:val="nil"/>
          <w:right w:val="nil"/>
          <w:between w:val="nil"/>
        </w:pBdr>
      </w:pPr>
    </w:p>
    <w:p w14:paraId="1ACE14E6" w14:textId="77777777" w:rsidR="00306D97" w:rsidRDefault="00306D97" w:rsidP="00306D97">
      <w:pPr>
        <w:pBdr>
          <w:top w:val="nil"/>
          <w:left w:val="nil"/>
          <w:bottom w:val="nil"/>
          <w:right w:val="nil"/>
          <w:between w:val="nil"/>
        </w:pBdr>
      </w:pPr>
    </w:p>
    <w:p w14:paraId="19944707" w14:textId="77777777" w:rsidR="00306D97" w:rsidRPr="00306D97" w:rsidRDefault="00306D97" w:rsidP="00306D97">
      <w:pPr>
        <w:pBdr>
          <w:top w:val="nil"/>
          <w:left w:val="nil"/>
          <w:bottom w:val="nil"/>
          <w:right w:val="nil"/>
          <w:between w:val="nil"/>
        </w:pBdr>
      </w:pPr>
    </w:p>
    <w:p w14:paraId="0F1B94D6" w14:textId="68E09BF0" w:rsidR="0061321A" w:rsidRDefault="00E90AE8">
      <w:pPr>
        <w:pStyle w:val="Heading2"/>
        <w:spacing w:before="422" w:after="352"/>
        <w:rPr>
          <w:sz w:val="38"/>
          <w:szCs w:val="38"/>
        </w:rPr>
      </w:pPr>
      <w:r>
        <w:rPr>
          <w:sz w:val="38"/>
          <w:szCs w:val="38"/>
        </w:rPr>
        <w:lastRenderedPageBreak/>
        <w:t>Opening:</w:t>
      </w:r>
    </w:p>
    <w:p w14:paraId="0F1B94D7" w14:textId="6D8C3B50" w:rsidR="0061321A" w:rsidRDefault="00F512CF">
      <w:pPr>
        <w:numPr>
          <w:ilvl w:val="0"/>
          <w:numId w:val="9"/>
        </w:numPr>
        <w:pBdr>
          <w:top w:val="nil"/>
          <w:left w:val="nil"/>
          <w:bottom w:val="nil"/>
          <w:right w:val="nil"/>
          <w:between w:val="nil"/>
        </w:pBdr>
      </w:pPr>
      <w:r>
        <w:t xml:space="preserve">First Five/Bell Ringer: </w:t>
      </w:r>
      <w:r w:rsidR="00E90AE8">
        <w:t xml:space="preserve">"What </w:t>
      </w:r>
      <w:r w:rsidR="00DF3250">
        <w:t>are the components of a SMART goal</w:t>
      </w:r>
      <w:r w:rsidR="00E90AE8">
        <w:t>?"</w:t>
      </w:r>
    </w:p>
    <w:p w14:paraId="0F1B94DA" w14:textId="77777777" w:rsidR="0061321A" w:rsidRDefault="00E90AE8">
      <w:pPr>
        <w:pStyle w:val="Heading2"/>
        <w:spacing w:before="422" w:after="352"/>
        <w:rPr>
          <w:sz w:val="38"/>
          <w:szCs w:val="38"/>
        </w:rPr>
      </w:pPr>
      <w:r>
        <w:rPr>
          <w:sz w:val="38"/>
          <w:szCs w:val="38"/>
        </w:rPr>
        <w:t>Introduction to New Material:</w:t>
      </w:r>
    </w:p>
    <w:p w14:paraId="0A24A30C" w14:textId="4B55F3D8" w:rsidR="0054476E" w:rsidRDefault="0054476E">
      <w:pPr>
        <w:numPr>
          <w:ilvl w:val="0"/>
          <w:numId w:val="10"/>
        </w:numPr>
        <w:pBdr>
          <w:top w:val="nil"/>
          <w:left w:val="nil"/>
          <w:bottom w:val="nil"/>
          <w:right w:val="nil"/>
          <w:between w:val="nil"/>
        </w:pBdr>
      </w:pPr>
      <w:r>
        <w:t>Lead the “Electric Shock” activity</w:t>
      </w:r>
      <w:r w:rsidR="00BA3AE3">
        <w:t xml:space="preserve"> (see Activity – Electric Shock PDF) </w:t>
      </w:r>
    </w:p>
    <w:p w14:paraId="640A53C2" w14:textId="7D3F3E54" w:rsidR="0054476E" w:rsidRDefault="0054476E">
      <w:pPr>
        <w:numPr>
          <w:ilvl w:val="0"/>
          <w:numId w:val="10"/>
        </w:numPr>
        <w:pBdr>
          <w:top w:val="nil"/>
          <w:left w:val="nil"/>
          <w:bottom w:val="nil"/>
          <w:right w:val="nil"/>
          <w:between w:val="nil"/>
        </w:pBdr>
      </w:pPr>
      <w:r>
        <w:t xml:space="preserve">Have students complete the 50 great goals sheet. </w:t>
      </w:r>
      <w:r w:rsidR="00341595">
        <w:t xml:space="preserve">Remind them the sky is the limit! </w:t>
      </w:r>
    </w:p>
    <w:p w14:paraId="49194192" w14:textId="77777777" w:rsidR="00AF6874" w:rsidRDefault="00341595">
      <w:pPr>
        <w:numPr>
          <w:ilvl w:val="0"/>
          <w:numId w:val="10"/>
        </w:numPr>
        <w:pBdr>
          <w:top w:val="nil"/>
          <w:left w:val="nil"/>
          <w:bottom w:val="nil"/>
          <w:right w:val="nil"/>
          <w:between w:val="nil"/>
        </w:pBdr>
      </w:pPr>
      <w:r>
        <w:t xml:space="preserve">Following the 50 Great Goals, present the Planning Process PowerPoint. </w:t>
      </w:r>
    </w:p>
    <w:p w14:paraId="5F3E1FE3" w14:textId="0833DFB1" w:rsidR="00341595" w:rsidRDefault="00341595" w:rsidP="00AF6874">
      <w:pPr>
        <w:numPr>
          <w:ilvl w:val="1"/>
          <w:numId w:val="10"/>
        </w:numPr>
        <w:pBdr>
          <w:top w:val="nil"/>
          <w:left w:val="nil"/>
          <w:bottom w:val="nil"/>
          <w:right w:val="nil"/>
          <w:between w:val="nil"/>
        </w:pBdr>
      </w:pPr>
      <w:r>
        <w:t xml:space="preserve">Remind them that a goal is a wish without action! </w:t>
      </w:r>
    </w:p>
    <w:p w14:paraId="2997A920" w14:textId="00486051" w:rsidR="00AF6874" w:rsidRDefault="00AF6874" w:rsidP="00AF6874">
      <w:pPr>
        <w:numPr>
          <w:ilvl w:val="0"/>
          <w:numId w:val="10"/>
        </w:numPr>
        <w:pBdr>
          <w:top w:val="nil"/>
          <w:left w:val="nil"/>
          <w:bottom w:val="nil"/>
          <w:right w:val="nil"/>
          <w:between w:val="nil"/>
        </w:pBdr>
      </w:pPr>
      <w:r>
        <w:t xml:space="preserve">After the Planning Process PowerPoint, lead the Planning Process Mash Up </w:t>
      </w:r>
      <w:proofErr w:type="gramStart"/>
      <w:r>
        <w:t>activity</w:t>
      </w:r>
      <w:proofErr w:type="gramEnd"/>
      <w:r>
        <w:t xml:space="preserve"> </w:t>
      </w:r>
    </w:p>
    <w:p w14:paraId="0F1B94DE" w14:textId="77777777" w:rsidR="0061321A" w:rsidRDefault="00E90AE8">
      <w:pPr>
        <w:pStyle w:val="Heading2"/>
        <w:spacing w:before="422" w:after="352"/>
        <w:rPr>
          <w:sz w:val="38"/>
          <w:szCs w:val="38"/>
        </w:rPr>
      </w:pPr>
      <w:r>
        <w:rPr>
          <w:sz w:val="38"/>
          <w:szCs w:val="38"/>
        </w:rPr>
        <w:t>Guided Practice:</w:t>
      </w:r>
    </w:p>
    <w:p w14:paraId="4A7BAF58" w14:textId="4C5DD0D3" w:rsidR="0031375D" w:rsidRPr="0031375D" w:rsidRDefault="0031375D" w:rsidP="0031375D">
      <w:r>
        <w:t xml:space="preserve">Lead students in the FCCLA Planning Process Mash Up </w:t>
      </w:r>
      <w:proofErr w:type="gramStart"/>
      <w:r>
        <w:t>activity</w:t>
      </w:r>
      <w:proofErr w:type="gramEnd"/>
      <w:r>
        <w:t xml:space="preserve"> </w:t>
      </w:r>
    </w:p>
    <w:p w14:paraId="0F1B94E6" w14:textId="77777777" w:rsidR="0061321A" w:rsidRDefault="00E90AE8">
      <w:pPr>
        <w:pStyle w:val="Heading2"/>
        <w:spacing w:before="422" w:after="352"/>
        <w:rPr>
          <w:sz w:val="38"/>
          <w:szCs w:val="38"/>
        </w:rPr>
      </w:pPr>
      <w:r>
        <w:rPr>
          <w:sz w:val="38"/>
          <w:szCs w:val="38"/>
        </w:rPr>
        <w:t>Independent Practice:</w:t>
      </w:r>
    </w:p>
    <w:p w14:paraId="0F1B94E7" w14:textId="36212256" w:rsidR="0061321A" w:rsidRDefault="00E90AE8">
      <w:pPr>
        <w:numPr>
          <w:ilvl w:val="0"/>
          <w:numId w:val="3"/>
        </w:numPr>
        <w:pBdr>
          <w:top w:val="nil"/>
          <w:left w:val="nil"/>
          <w:bottom w:val="nil"/>
          <w:right w:val="nil"/>
          <w:between w:val="nil"/>
        </w:pBdr>
      </w:pPr>
      <w:r>
        <w:t xml:space="preserve">Students will choose a project idea (e.g., community service activity, </w:t>
      </w:r>
      <w:r w:rsidR="00062702">
        <w:t>FCCLA Meeting, FCCLA Membership Activity, FCCLA Halloween event, etc.</w:t>
      </w:r>
      <w:r>
        <w:t>) and use the FCCLA Planning Process to create a detailed plan.</w:t>
      </w:r>
    </w:p>
    <w:p w14:paraId="0F1B94E8" w14:textId="77777777" w:rsidR="0061321A" w:rsidRDefault="00E90AE8" w:rsidP="00E90AE8">
      <w:pPr>
        <w:numPr>
          <w:ilvl w:val="1"/>
          <w:numId w:val="3"/>
        </w:numPr>
        <w:pBdr>
          <w:top w:val="nil"/>
          <w:left w:val="nil"/>
          <w:bottom w:val="nil"/>
          <w:right w:val="nil"/>
          <w:between w:val="nil"/>
        </w:pBdr>
      </w:pPr>
      <w:r>
        <w:t xml:space="preserve">They will write down their identified concern, SMART goal, and outline the plan using the steps: Who, What, Where, When, </w:t>
      </w:r>
      <w:proofErr w:type="gramStart"/>
      <w:r>
        <w:t>Why</w:t>
      </w:r>
      <w:proofErr w:type="gramEnd"/>
      <w:r>
        <w:t>, and How.</w:t>
      </w:r>
    </w:p>
    <w:p w14:paraId="0F1B94E9" w14:textId="77777777" w:rsidR="0061321A" w:rsidRDefault="00E90AE8">
      <w:pPr>
        <w:numPr>
          <w:ilvl w:val="0"/>
          <w:numId w:val="3"/>
        </w:numPr>
        <w:pBdr>
          <w:top w:val="nil"/>
          <w:left w:val="nil"/>
          <w:bottom w:val="nil"/>
          <w:right w:val="nil"/>
          <w:between w:val="nil"/>
        </w:pBdr>
      </w:pPr>
      <w:r>
        <w:t>Expect students to present their plans in small groups for peer feedback.</w:t>
      </w:r>
    </w:p>
    <w:p w14:paraId="0F1B94EA" w14:textId="77777777" w:rsidR="0061321A" w:rsidRDefault="00E90AE8">
      <w:pPr>
        <w:pStyle w:val="Heading2"/>
        <w:spacing w:before="422" w:after="352"/>
        <w:rPr>
          <w:sz w:val="38"/>
          <w:szCs w:val="38"/>
        </w:rPr>
      </w:pPr>
      <w:r>
        <w:rPr>
          <w:sz w:val="38"/>
          <w:szCs w:val="38"/>
        </w:rPr>
        <w:t>Closing:</w:t>
      </w:r>
    </w:p>
    <w:p w14:paraId="0F1B94EB" w14:textId="77777777" w:rsidR="0061321A" w:rsidRDefault="00E90AE8">
      <w:pPr>
        <w:numPr>
          <w:ilvl w:val="0"/>
          <w:numId w:val="4"/>
        </w:numPr>
        <w:pBdr>
          <w:top w:val="nil"/>
          <w:left w:val="nil"/>
          <w:bottom w:val="nil"/>
          <w:right w:val="nil"/>
          <w:between w:val="nil"/>
        </w:pBdr>
      </w:pPr>
      <w:r>
        <w:t>Conduct a quick review by asking students to share one element of SMART goals and one step of the FCCLA Planning Process.</w:t>
      </w:r>
    </w:p>
    <w:p w14:paraId="0F1B94EC" w14:textId="77777777" w:rsidR="0061321A" w:rsidRDefault="00E90AE8">
      <w:pPr>
        <w:numPr>
          <w:ilvl w:val="0"/>
          <w:numId w:val="4"/>
        </w:numPr>
        <w:pBdr>
          <w:top w:val="nil"/>
          <w:left w:val="nil"/>
          <w:bottom w:val="nil"/>
          <w:right w:val="nil"/>
          <w:between w:val="nil"/>
        </w:pBdr>
      </w:pPr>
      <w:r>
        <w:t>Summarize the importance of setting effective goals and planning in achieving successful projects.</w:t>
      </w:r>
    </w:p>
    <w:p w14:paraId="0F1B94ED" w14:textId="77777777" w:rsidR="0061321A" w:rsidRDefault="00E90AE8">
      <w:pPr>
        <w:pStyle w:val="Heading2"/>
        <w:spacing w:before="422" w:after="352"/>
        <w:rPr>
          <w:sz w:val="38"/>
          <w:szCs w:val="38"/>
        </w:rPr>
      </w:pPr>
      <w:r>
        <w:rPr>
          <w:sz w:val="38"/>
          <w:szCs w:val="38"/>
        </w:rPr>
        <w:t>Extension Activity:</w:t>
      </w:r>
    </w:p>
    <w:p w14:paraId="0F1B94EE" w14:textId="77777777" w:rsidR="0061321A" w:rsidRDefault="00E90AE8">
      <w:pPr>
        <w:numPr>
          <w:ilvl w:val="0"/>
          <w:numId w:val="5"/>
        </w:numPr>
        <w:pBdr>
          <w:top w:val="nil"/>
          <w:left w:val="nil"/>
          <w:bottom w:val="nil"/>
          <w:right w:val="nil"/>
          <w:between w:val="nil"/>
        </w:pBdr>
      </w:pPr>
      <w:r>
        <w:t>Students who finish early can create a visual poster or infographic outlining the SMART goal process or the FCCLA Planning Process to display in the classroom.</w:t>
      </w:r>
    </w:p>
    <w:p w14:paraId="34285C45" w14:textId="77777777" w:rsidR="0031375D" w:rsidRDefault="0031375D">
      <w:pPr>
        <w:pStyle w:val="Heading2"/>
        <w:spacing w:before="422" w:after="352"/>
        <w:rPr>
          <w:sz w:val="38"/>
          <w:szCs w:val="38"/>
        </w:rPr>
      </w:pPr>
    </w:p>
    <w:p w14:paraId="0F1B94F1" w14:textId="2A345186" w:rsidR="0061321A" w:rsidRDefault="00E90AE8">
      <w:pPr>
        <w:pStyle w:val="Heading2"/>
        <w:spacing w:before="422" w:after="352"/>
        <w:rPr>
          <w:sz w:val="38"/>
          <w:szCs w:val="38"/>
        </w:rPr>
      </w:pPr>
      <w:r>
        <w:rPr>
          <w:sz w:val="38"/>
          <w:szCs w:val="38"/>
        </w:rPr>
        <w:lastRenderedPageBreak/>
        <w:t>Standards Addressed:</w:t>
      </w:r>
    </w:p>
    <w:p w14:paraId="0F1B94F2" w14:textId="77777777" w:rsidR="0061321A" w:rsidRDefault="00E90AE8">
      <w:pPr>
        <w:numPr>
          <w:ilvl w:val="0"/>
          <w:numId w:val="8"/>
        </w:numPr>
        <w:pBdr>
          <w:top w:val="nil"/>
          <w:left w:val="nil"/>
          <w:bottom w:val="nil"/>
          <w:right w:val="nil"/>
          <w:between w:val="nil"/>
        </w:pBdr>
      </w:pPr>
      <w:r>
        <w:t>FCS National Standard 1.5: Demonstrate the importance of planning for personal and professional goals.</w:t>
      </w:r>
    </w:p>
    <w:p w14:paraId="0F1B94F3" w14:textId="77777777" w:rsidR="0061321A" w:rsidRDefault="00E90AE8">
      <w:pPr>
        <w:numPr>
          <w:ilvl w:val="0"/>
          <w:numId w:val="8"/>
        </w:numPr>
        <w:pBdr>
          <w:top w:val="nil"/>
          <w:left w:val="nil"/>
          <w:bottom w:val="nil"/>
          <w:right w:val="nil"/>
          <w:between w:val="nil"/>
        </w:pBdr>
      </w:pPr>
      <w:r>
        <w:t>FCS National Standard 4.1: Analyze the impact of family and community on individual and family development.</w:t>
      </w:r>
    </w:p>
    <w:sectPr w:rsidR="0061321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CCD"/>
    <w:multiLevelType w:val="multilevel"/>
    <w:tmpl w:val="9E18A978"/>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FC23E3F"/>
    <w:multiLevelType w:val="multilevel"/>
    <w:tmpl w:val="93D83C8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7170492"/>
    <w:multiLevelType w:val="multilevel"/>
    <w:tmpl w:val="2AAA4902"/>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02709F0"/>
    <w:multiLevelType w:val="multilevel"/>
    <w:tmpl w:val="DDB280E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DB64239"/>
    <w:multiLevelType w:val="multilevel"/>
    <w:tmpl w:val="A4BC5A5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2AB534C"/>
    <w:multiLevelType w:val="multilevel"/>
    <w:tmpl w:val="B73C09C2"/>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4CF2290D"/>
    <w:multiLevelType w:val="multilevel"/>
    <w:tmpl w:val="19F4F9BE"/>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51E16063"/>
    <w:multiLevelType w:val="multilevel"/>
    <w:tmpl w:val="170C7472"/>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60265926"/>
    <w:multiLevelType w:val="multilevel"/>
    <w:tmpl w:val="B0C88632"/>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69C45D2D"/>
    <w:multiLevelType w:val="multilevel"/>
    <w:tmpl w:val="8C842870"/>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984049157">
    <w:abstractNumId w:val="3"/>
  </w:num>
  <w:num w:numId="2" w16cid:durableId="403915962">
    <w:abstractNumId w:val="5"/>
  </w:num>
  <w:num w:numId="3" w16cid:durableId="1178035796">
    <w:abstractNumId w:val="1"/>
  </w:num>
  <w:num w:numId="4" w16cid:durableId="1359161410">
    <w:abstractNumId w:val="6"/>
  </w:num>
  <w:num w:numId="5" w16cid:durableId="1923636498">
    <w:abstractNumId w:val="8"/>
  </w:num>
  <w:num w:numId="6" w16cid:durableId="68121938">
    <w:abstractNumId w:val="9"/>
  </w:num>
  <w:num w:numId="7" w16cid:durableId="1051535033">
    <w:abstractNumId w:val="7"/>
  </w:num>
  <w:num w:numId="8" w16cid:durableId="280771625">
    <w:abstractNumId w:val="4"/>
  </w:num>
  <w:num w:numId="9" w16cid:durableId="636837515">
    <w:abstractNumId w:val="2"/>
  </w:num>
  <w:num w:numId="10" w16cid:durableId="62793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1A"/>
    <w:rsid w:val="00062702"/>
    <w:rsid w:val="00114CE4"/>
    <w:rsid w:val="00306D97"/>
    <w:rsid w:val="0031375D"/>
    <w:rsid w:val="00341595"/>
    <w:rsid w:val="00366F6A"/>
    <w:rsid w:val="004D244D"/>
    <w:rsid w:val="0054476E"/>
    <w:rsid w:val="0061321A"/>
    <w:rsid w:val="00AF6874"/>
    <w:rsid w:val="00BA3AE3"/>
    <w:rsid w:val="00D75DEB"/>
    <w:rsid w:val="00DF3250"/>
    <w:rsid w:val="00E060FB"/>
    <w:rsid w:val="00E90AE8"/>
    <w:rsid w:val="00F512CF"/>
    <w:rsid w:val="00FB3E1A"/>
    <w:rsid w:val="00FB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B94CC"/>
  <w15:docId w15:val="{B9E11A9C-6644-426B-A1FD-ADA14693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47965-7071-4FFE-A92D-308AA37B5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f0ad2-e627-4555-a956-efa81d806a21"/>
    <ds:schemaRef ds:uri="070ef74f-fe64-4aab-853e-8d604135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EE7E6-8102-4F0C-BD38-F974005BA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Brittani Phillips</cp:lastModifiedBy>
  <cp:revision>18</cp:revision>
  <dcterms:created xsi:type="dcterms:W3CDTF">2024-08-06T15:55:00Z</dcterms:created>
  <dcterms:modified xsi:type="dcterms:W3CDTF">2024-08-14T01:51:00Z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e8adb7d2d9a200abee99a433ee3ab2ef5babd60188c8aa35a3f20438ff1f6cf3</vt:lpwstr>
  </property>
</Properties>
</file>