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-84455</wp:posOffset>
                </wp:positionH>
                <wp:positionV relativeFrom="paragraph">
                  <wp:posOffset>10795</wp:posOffset>
                </wp:positionV>
                <wp:extent cx="1166495" cy="828040"/>
                <wp:effectExtent l="10795" t="5080" r="13335" b="50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82804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F23DB6" w:rsidP="009E3B4B">
                            <w:pPr>
                              <w:jc w:val="center"/>
                              <w:rPr>
                                <w:rFonts w:ascii="Microsoft Sans Serif" w:hAnsi="Microsoft Sans Serif" w:cs="Microsoft Sans Serif"/>
                              </w:rPr>
                            </w:pPr>
                            <w:r w:rsidRPr="00F23DB6">
                              <w:rPr>
                                <w:rFonts w:ascii="Microsoft Sans Serif" w:hAnsi="Microsoft Sans Serif" w:cs="Microsoft Sans Serif"/>
                              </w:rPr>
                              <w:t>Math, Language Arts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6.65pt;margin-top:.85pt;width:91.85pt;height:6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2xmKAIAAFAEAAAOAAAAZHJzL2Uyb0RvYy54bWysVNuO2yAQfa/Uf0C8N3aiXK11VttsU1Xa&#10;XqTdfgDG2EYFhgKJnX59B5xNo237UtUPiGGGMzPnDL65HbQiR+G8BFPS6SSnRBgOtTRtSb8+7d+s&#10;KfGBmZopMKKkJ+Hp7fb1q5veFmIGHahaOIIgxhe9LWkXgi2yzPNOaOYnYIVBZwNOs4Cma7PasR7R&#10;tcpmeb7MenC1dcCF93h6PzrpNuE3jeDhc9N4EYgqKdYW0urSWsU1296wonXMdpKfy2D/UIVm0mDS&#10;C9Q9C4wcnPwNSkvuwEMTJhx0Bk0juUg9YDfT/EU3jx2zIvWC5Hh7ocn/P1j+6fjFEVmXdEWJYRol&#10;ehJDIG9hIKvITm99gUGPFsPCgMeocurU2wfg3zwxsOuYacWdc9B3gtVY3TTezK6ujjg+glT9R6gx&#10;DTsESEBD43SkDskgiI4qnS7KxFJ4TDldLuebBSUcfevZOp8n6TJWPN+2zof3AjSJm5I6VD6hs+OD&#10;D7EaVjyHxGQelKz3UqlkuLbaKUeODKdkn77UwIswZUhf0s1ithgJ+CtEnr4/QWgZcNyV1NjFJYgV&#10;kbZ3pk7DGJhU4x5LVubMY6RuJDEM1XDWpYL6hIw6GMcanyFuOnA/KOlxpEvqvx+YE5SoDwZV2Uzn&#10;SBsJyZgvVjM03LWnuvYwwxGqpIGScbsL47s5WCfbDjONc2DgDpVsZCI5Sj5Wda4bxzZxf35i8V1c&#10;2ynq149g+xMAAP//AwBQSwMEFAAGAAgAAAAhAFhw3RPfAAAACQEAAA8AAABkcnMvZG93bnJldi54&#10;bWxMj8FOwzAMhu9IvENkJC5oS7tO6yhNJ4QEgtsYCK5Z47UViVOarCtvj3eCm63v1+/P5WZyVow4&#10;hM6TgnSegECqvemoUfD+9jhbgwhRk9HWEyr4wQCb6vKi1IXxJ3rFcRcbwSUUCq2gjbEvpAx1i06H&#10;ue+RmB384HTkdWikGfSJy52ViyRZSac74gut7vGhxfprd3QK1svn8TO8ZNuPenWwt/EmH5++B6Wu&#10;r6b7OxARp/gXhrM+q0PFTnt/JBOEVTBLs4yjDHIQZ54nSxB7HrJFCrIq5f8Pql8AAAD//wMAUEsB&#10;Ai0AFAAGAAgAAAAhALaDOJL+AAAA4QEAABMAAAAAAAAAAAAAAAAAAAAAAFtDb250ZW50X1R5cGVz&#10;XS54bWxQSwECLQAUAAYACAAAACEAOP0h/9YAAACUAQAACwAAAAAAAAAAAAAAAAAvAQAAX3JlbHMv&#10;LnJlbHNQSwECLQAUAAYACAAAACEAIN9sZigCAABQBAAADgAAAAAAAAAAAAAAAAAuAgAAZHJzL2Uy&#10;b0RvYy54bWxQSwECLQAUAAYACAAAACEAWHDdE98AAAAJAQAADwAAAAAAAAAAAAAAAACCBAAAZHJz&#10;L2Rvd25yZXYueG1sUEsFBgAAAAAEAAQA8wAAAI4FA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Subject</w:t>
                      </w:r>
                    </w:p>
                    <w:p w:rsidR="009E3B4B" w:rsidRPr="005177F4" w:rsidRDefault="00F23DB6" w:rsidP="009E3B4B">
                      <w:pPr>
                        <w:jc w:val="center"/>
                        <w:rPr>
                          <w:rFonts w:ascii="Microsoft Sans Serif" w:hAnsi="Microsoft Sans Serif" w:cs="Microsoft Sans Serif"/>
                        </w:rPr>
                      </w:pPr>
                      <w:r w:rsidRPr="00F23DB6">
                        <w:rPr>
                          <w:rFonts w:ascii="Microsoft Sans Serif" w:hAnsi="Microsoft Sans Serif" w:cs="Microsoft Sans Serif"/>
                        </w:rPr>
                        <w:t>Math, Language Arts</w:t>
                      </w:r>
                    </w:p>
                  </w:txbxContent>
                </v:textbox>
              </v:shape>
            </w:pict>
          </mc:Fallback>
        </mc:AlternateContent>
      </w:r>
      <w:r w:rsidRPr="00226868">
        <w:rPr>
          <w:rFonts w:ascii="Arial" w:hAnsi="Arial" w:cs="Arial"/>
          <w:noProof/>
          <w:sz w:val="20"/>
        </w:rPr>
        <mc:AlternateContent>
          <mc:Choice Requires="wps">
            <w:drawing>
              <wp:anchor distT="0" distB="0" distL="114300" distR="114300" simplePos="0" relativeHeight="251659264" behindDoc="0" locked="0" layoutInCell="1" allowOverlap="1">
                <wp:simplePos x="0" y="0"/>
                <wp:positionH relativeFrom="column">
                  <wp:posOffset>1219200</wp:posOffset>
                </wp:positionH>
                <wp:positionV relativeFrom="paragraph">
                  <wp:posOffset>-207010</wp:posOffset>
                </wp:positionV>
                <wp:extent cx="0" cy="8487410"/>
                <wp:effectExtent l="9525" t="15875" r="952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487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A4E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6.3pt" to="96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x5HAIAADcEAAAOAAAAZHJzL2Uyb0RvYy54bWysU8GO2yAQvVfqPyDuWdupN5tYcVaVnfSy&#10;bSNl+wEEsI2KAQGJE1X99w44ibLtparqAx5geLx581g+n3qJjtw6oVWJs4cUI66oZkK1Jf72upnM&#10;MXKeKEakVrzEZ+7w8+r9u+VgCj7VnZaMWwQgyhWDKXHnvSmSxNGO98Q9aMMVbDba9sTD1LYJs2QA&#10;9F4m0zSdJYO2zFhNuXOwWo+beBXxm4ZT/7VpHPdIlhi4+TjaOO7DmKyWpGgtMZ2gFxrkH1j0RCi4&#10;9AZVE0/QwYo/oHpBrXa68Q9U94luGkF5rAGqydLfqtl1xPBYC4jjzE0m9/9g6Zfj1iLBSjzDSJEe&#10;WrTzloi286jSSoGA2qJZ0GkwroD0Sm1tqJSe1M68aPrdIaWrjqiWR76vZwMgWTiRvDkSJs7Abfvh&#10;s2aQQw5eR9FOje0DJMiBTrE351tv+MkjOi5SWJ3n86c8i31LSHE9aKzzn7juUQhKLIUKspGCHF+c&#10;D0RIcU0Jy0pvhJSx9VKhAdgu0sc0nnBaChZ2Q56z7b6SFh1JcE/8Ylmwc59m9UGxiNZxwtaX2BMh&#10;xxhulyrgQS3A5xKN9vixSBfr+XqeT/LpbD3J07qefNxU+WS2yZ4e6w91VdXZz0Aty4tOMMZVYHe1&#10;apb/nRUuj2Y02c2sNx2St+hRMCB7/UfSsZmhf6MT9pqdt/baZHBnTL68pGD/+znE9+999QsAAP//&#10;AwBQSwMEFAAGAAgAAAAhAGjpBgTfAAAADAEAAA8AAABkcnMvZG93bnJldi54bWxMj8FOwzAQRO9I&#10;/IO1SNxam7RUaRqngkpceiNUwNGN3STCXkexmyZ/z5YLve3sjmbf5NvRWTaYPrQeJTzNBTCDldct&#10;1hIOH2+zFFiICrWyHo2EyQTYFvd3ucq0v+C7GcpYMwrBkCkJTYxdxnmoGuNUmPvOIN1Ovncqkuxr&#10;rnt1oXBneSLEijvVIn1oVGd2jal+yrOjlOev9HWv0sM02fJ7vdx97gd0Uj4+jC8bYNGM8d8MV3xC&#10;h4KYjv6MOjBLep1QlyhhtkhWwK6Ov82RhoVYCuBFzm9LFL8AAAD//wMAUEsBAi0AFAAGAAgAAAAh&#10;ALaDOJL+AAAA4QEAABMAAAAAAAAAAAAAAAAAAAAAAFtDb250ZW50X1R5cGVzXS54bWxQSwECLQAU&#10;AAYACAAAACEAOP0h/9YAAACUAQAACwAAAAAAAAAAAAAAAAAvAQAAX3JlbHMvLnJlbHNQSwECLQAU&#10;AAYACAAAACEAQpMceRwCAAA3BAAADgAAAAAAAAAAAAAAAAAuAgAAZHJzL2Uyb0RvYy54bWxQSwEC&#10;LQAUAAYACAAAACEAaOkGBN8AAAAMAQAADwAAAAAAAAAAAAAAAAB2BAAAZHJzL2Rvd25yZXYueG1s&#10;UEsFBgAAAAAEAAQA8wAAAIIFAAAAAA==&#10;" strokeweight="1.5pt"/>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-107315</wp:posOffset>
                </wp:positionH>
                <wp:positionV relativeFrom="paragraph">
                  <wp:posOffset>173990</wp:posOffset>
                </wp:positionV>
                <wp:extent cx="1174115" cy="907415"/>
                <wp:effectExtent l="6985" t="6350" r="9525"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115" cy="907415"/>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F23DB6" w:rsidP="009E3B4B">
                            <w:pPr>
                              <w:pStyle w:val="BodyText2"/>
                              <w:widowControl w:val="0"/>
                              <w:autoSpaceDE w:val="0"/>
                              <w:autoSpaceDN w:val="0"/>
                              <w:rPr>
                                <w:rFonts w:ascii="Arial" w:hAnsi="Arial" w:cs="Arial"/>
                                <w:bCs/>
                              </w:rPr>
                            </w:pPr>
                            <w:r w:rsidRPr="00F23DB6">
                              <w:rPr>
                                <w:rFonts w:ascii="Arial" w:hAnsi="Arial" w:cs="Arial"/>
                                <w:bCs/>
                              </w:rPr>
                              <w:t>Self-evaluation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8.45pt;margin-top:13.7pt;width:92.45pt;height:7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FdGKQIAAFcEAAAOAAAAZHJzL2Uyb0RvYy54bWysVNtu2zAMfR+wfxD0vtgOkrU14hRdugwD&#10;ugvQ7gNkWY6FyaJGKbG7rx8lp2nQbS/D/CCIEnV4eEh6dT32hh0Ueg224sUs50xZCY22u4p/e9i+&#10;ueTMB2EbYcCqij8qz6/Xr1+tBleqOXRgGoWMQKwvB1fxLgRXZpmXneqFn4FTli5bwF4EMnGXNSgG&#10;Qu9NNs/zt9kA2DgEqbyn09vpkq8TftsqGb60rVeBmYoTt5BWTGsd12y9EuUOheu0PNIQ/8CiF9pS&#10;0BPUrQiC7VH/BtVrieChDTMJfQZtq6VKOVA2Rf4im/tOOJVyIXG8O8nk/x+s/Hz4ikw3FV9yZkVP&#10;JXpQY2DvYGTLqM7gfElO947cwkjHVOWUqXd3IL97ZmHTCbtTN4gwdEo0xK6IL7OzpxOOjyD18Aka&#10;CiP2ARLQ2GIfpSMxGKFTlR5PlYlUZAxZXCyKgihKurvKyUjkMlE+vXbowwcFPYubiiNVPqGLw50P&#10;kY0on1xiMA9GN1ttTDJwV28MsoOgLtmmLyXwws1YNlD05Xw5CfBXiDx9f4LodaB2N7qv+OXJSZRR&#10;tve2Sc0YhDbTnigbe9QxSjeJGMZ6TAVLIkeNa2geSViEqbtpGmnTAf7kbKDOrrj/sReoODMfLRXn&#10;qlgs4igkY7G8mJOB5zf1+Y2wkqAqHjibtpswjc/eod51FGlqBws3VNBWJ62fWR3pU/emEhwnLY7H&#10;uZ28nv8H618AAAD//wMAUEsDBBQABgAIAAAAIQAT5FQH4AAAAAoBAAAPAAAAZHJzL2Rvd25yZXYu&#10;eG1sTI9NT8MwDIbvSPyHyEhc0JbuQ21Xmk4ICQQ3GAiuWeO1FYlTmqwr/x7vBDdbfvT6ecvt5KwY&#10;cQidJwWLeQICqfamo0bB+9vDLAcRoiajrSdU8IMBttXlRakL40/0iuMuNoJDKBRaQRtjX0gZ6had&#10;DnPfI/Ht4AenI69DI82gTxzurFwmSSqd7og/tLrH+xbrr93RKcjXT+NneF69fNTpwW7iTTY+fg9K&#10;XV9Nd7cgIk7xD4azPqtDxU57fyQThFUwW6QbRhUsszWIM5DmXG7PQ5asQFal/F+h+gUAAP//AwBQ&#10;SwECLQAUAAYACAAAACEAtoM4kv4AAADhAQAAEwAAAAAAAAAAAAAAAAAAAAAAW0NvbnRlbnRfVHlw&#10;ZXNdLnhtbFBLAQItABQABgAIAAAAIQA4/SH/1gAAAJQBAAALAAAAAAAAAAAAAAAAAC8BAABfcmVs&#10;cy8ucmVsc1BLAQItABQABgAIAAAAIQANaFdGKQIAAFcEAAAOAAAAAAAAAAAAAAAAAC4CAABkcnMv&#10;ZTJvRG9jLnhtbFBLAQItABQABgAIAAAAIQAT5FQH4AAAAAoBAAAPAAAAAAAAAAAAAAAAAIMEAABk&#10;cnMvZG93bnJldi54bWxQSwUGAAAAAAQABADzAAAAkAUAAAAA&#10;">
                <v:textbox>
                  <w:txbxContent>
                    <w:p w:rsidR="009E3B4B" w:rsidRDefault="009E3B4B" w:rsidP="009E3B4B">
                      <w:pPr>
                        <w:pStyle w:val="BodyText2"/>
                        <w:widowControl w:val="0"/>
                        <w:autoSpaceDE w:val="0"/>
                        <w:autoSpaceDN w:val="0"/>
                        <w:rPr>
                          <w:rFonts w:ascii="Arial" w:hAnsi="Arial" w:cs="Arial"/>
                          <w:b/>
                          <w:bCs/>
                          <w:color w:val="FFFFFF"/>
                        </w:rPr>
                      </w:pPr>
                      <w:r w:rsidRPr="006C397C">
                        <w:rPr>
                          <w:rFonts w:ascii="Arial" w:hAnsi="Arial" w:cs="Arial"/>
                          <w:b/>
                          <w:bCs/>
                          <w:color w:val="FFFFFF"/>
                          <w:highlight w:val="black"/>
                        </w:rPr>
                        <w:t>Concept</w:t>
                      </w:r>
                    </w:p>
                    <w:p w:rsidR="009E3B4B" w:rsidRPr="005177F4" w:rsidRDefault="00F23DB6" w:rsidP="009E3B4B">
                      <w:pPr>
                        <w:pStyle w:val="BodyText2"/>
                        <w:widowControl w:val="0"/>
                        <w:autoSpaceDE w:val="0"/>
                        <w:autoSpaceDN w:val="0"/>
                        <w:rPr>
                          <w:rFonts w:ascii="Arial" w:hAnsi="Arial" w:cs="Arial"/>
                          <w:bCs/>
                        </w:rPr>
                      </w:pPr>
                      <w:r w:rsidRPr="00F23DB6">
                        <w:rPr>
                          <w:rFonts w:ascii="Arial" w:hAnsi="Arial" w:cs="Arial"/>
                          <w:bCs/>
                        </w:rPr>
                        <w:t>Self-evaluation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2336" behindDoc="0" locked="0" layoutInCell="1" allowOverlap="1">
                <wp:simplePos x="0" y="0"/>
                <wp:positionH relativeFrom="column">
                  <wp:posOffset>-99060</wp:posOffset>
                </wp:positionH>
                <wp:positionV relativeFrom="paragraph">
                  <wp:posOffset>84455</wp:posOffset>
                </wp:positionV>
                <wp:extent cx="1143000" cy="621030"/>
                <wp:effectExtent l="5715" t="10160" r="13335" b="698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F23DB6" w:rsidP="009E3B4B">
                            <w:pPr>
                              <w:jc w:val="center"/>
                              <w:rPr>
                                <w:rFonts w:ascii="Arial" w:hAnsi="Arial" w:cs="Arial"/>
                              </w:rPr>
                            </w:pPr>
                            <w:r w:rsidRPr="00F23DB6">
                              <w:rPr>
                                <w:rFonts w:ascii="Arial" w:hAnsi="Arial" w:cs="Arial"/>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7.8pt;margin-top:6.65pt;width:90pt;height:4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XgMAIAAFcEAAAOAAAAZHJzL2Uyb0RvYy54bWysVMtu2zAQvBfoPxC815IdO00Ey0Hq1EWB&#10;9AEk/YAVRVlEKS5L0pbSr8+Ssl03RS9FfSBI7XJ2dmbp5c3QabaXzis0JZ9Ocs6kEVgrsy35t8fN&#10;myvOfABTg0YjS/4kPb9ZvX617G0hZ9iirqVjBGJ80duStyHYIsu8aGUHfoJWGgo26DoIdHTbrHbQ&#10;E3qns1meX2Y9uto6FNJ7+no3Bvkq4TeNFOFL03gZmC45cQtpdWmt4pqtllBsHdhWiQMN+AcWHShD&#10;RU9QdxCA7Zz6A6pTwqHHJkwEdhk2jRIy9UDdTPMX3Ty0YGXqhcTx9iST/3+w4vP+q2OqLvmcMwMd&#10;WfQoh8De4cDmUZ3e+oKSHiylhYE+k8upU2/vUXz3zOC6BbOVt85h30qoid003szOro44PoJU/Ses&#10;qQzsAiagoXFdlI7EYIROLj2dnIlURCw5nV/kOYUExS5n0/wiWZdBcbxtnQ8fJHYsbkruyPmEDvt7&#10;HyIbKI4psZhHreqN0jod3LZaa8f2QFOySb/UwIs0bVhf8uvFbDEK8FcIYhrJjlV/q9SpQOOuVVfy&#10;q1MSFFG296amC1AEUHrcE2VtDjpG6UYRw1ANybDZ0Z4K6ycS1uE43fQaadOi+8lZT5Ndcv9jB05y&#10;pj8aMud6Op/Hp5AO88XbGR3ceaQ6j4ARBFXywNm4XYfx+eysU9uWKo3jYPCWDG1U0jo6P7I60Kfp&#10;TRYcXlp8HufnlPXr/2D1DAAA//8DAFBLAwQUAAYACAAAACEAfi96498AAAAKAQAADwAAAGRycy9k&#10;b3ducmV2LnhtbEyPQU/DMAyF70j8h8hIXNCWjpZulKYTQgLBDcYE16z12orEKUnWlX+PdwKfbL2n&#10;5++V68kaMaIPvSMFi3kCAql2TU+tgu3742wFIkRNjTaOUMEPBlhX52elLhp3pDccN7EVHEKh0Aq6&#10;GIdCylB3aHWYuwGJtb3zVkc+fSsbr48cbo28TpJcWt0Tf+j0gA8d1l+bg1Wwyp7Hz/CSvn7U+d7c&#10;xqvl+PTtlbq8mO7vQESc4p8ZTviMDhUz7dyBmiCMgtniJmcrC2kK4mTIswzEjhcekFUp/1eofgEA&#10;AP//AwBQSwECLQAUAAYACAAAACEAtoM4kv4AAADhAQAAEwAAAAAAAAAAAAAAAAAAAAAAW0NvbnRl&#10;bnRfVHlwZXNdLnhtbFBLAQItABQABgAIAAAAIQA4/SH/1gAAAJQBAAALAAAAAAAAAAAAAAAAAC8B&#10;AABfcmVscy8ucmVsc1BLAQItABQABgAIAAAAIQBNrQXgMAIAAFcEAAAOAAAAAAAAAAAAAAAAAC4C&#10;AABkcnMvZTJvRG9jLnhtbFBLAQItABQABgAIAAAAIQB+L3rj3wAAAAoBAAAPAAAAAAAAAAAAAAAA&#10;AIoEAABkcnMvZG93bnJldi54bWxQSwUGAAAAAAQABADzAAAAlgUAAAAA&#10;">
                <v:textbox>
                  <w:txbxContent>
                    <w:p w:rsidR="009E3B4B" w:rsidRDefault="009E3B4B" w:rsidP="009E3B4B">
                      <w:pPr>
                        <w:pStyle w:val="Heading4"/>
                        <w:rPr>
                          <w:rFonts w:ascii="Arial" w:hAnsi="Arial" w:cs="Arial"/>
                          <w:color w:val="FFFFFF"/>
                        </w:rPr>
                      </w:pPr>
                      <w:r w:rsidRPr="006C397C">
                        <w:rPr>
                          <w:rFonts w:ascii="Arial" w:hAnsi="Arial" w:cs="Arial"/>
                          <w:color w:val="FFFFFF"/>
                          <w:highlight w:val="black"/>
                        </w:rPr>
                        <w:t>Grade Level</w:t>
                      </w:r>
                    </w:p>
                    <w:p w:rsidR="009E3B4B" w:rsidRPr="005177F4" w:rsidRDefault="00F23DB6" w:rsidP="009E3B4B">
                      <w:pPr>
                        <w:jc w:val="center"/>
                        <w:rPr>
                          <w:rFonts w:ascii="Arial" w:hAnsi="Arial" w:cs="Arial"/>
                        </w:rPr>
                      </w:pPr>
                      <w:r w:rsidRPr="00F23DB6">
                        <w:rPr>
                          <w:rFonts w:ascii="Arial" w:hAnsi="Arial" w:cs="Arial"/>
                        </w:rPr>
                        <w:t>6-7</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3360" behindDoc="0" locked="0" layoutInCell="1" allowOverlap="1">
                <wp:simplePos x="0" y="0"/>
                <wp:positionH relativeFrom="column">
                  <wp:posOffset>-167640</wp:posOffset>
                </wp:positionH>
                <wp:positionV relativeFrom="paragraph">
                  <wp:posOffset>182880</wp:posOffset>
                </wp:positionV>
                <wp:extent cx="1219200" cy="2599690"/>
                <wp:effectExtent l="0" t="0" r="190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9969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F23DB6" w:rsidRPr="000548FB" w:rsidRDefault="00F23DB6" w:rsidP="009E3B4B">
                            <w:pPr>
                              <w:pStyle w:val="BodyText3"/>
                              <w:rPr>
                                <w:rFonts w:ascii="Arial" w:hAnsi="Arial" w:cs="Arial"/>
                                <w:b w:val="0"/>
                                <w:sz w:val="24"/>
                              </w:rPr>
                            </w:pPr>
                            <w:r w:rsidRPr="00F23DB6">
                              <w:rPr>
                                <w:rFonts w:ascii="Arial" w:hAnsi="Arial" w:cs="Arial"/>
                                <w:b w:val="0"/>
                                <w:sz w:val="24"/>
                              </w:rPr>
                              <w:t>Use a process of decision-making as one component of career development (CM2)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3.2pt;margin-top:14.4pt;width:96pt;height:2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kLQIAAFgEAAAOAAAAZHJzL2Uyb0RvYy54bWysVNtu2zAMfR+wfxD0vjhxk6424hRdugwD&#10;ugvQ7gNkWY6FSaImKbG7ry8lu1nQbS/D/CCIEnVInkN6fT1oRY7CeQmmoovZnBJhODTS7Cv67WH3&#10;5ooSH5hpmAIjKvooPL3evH617m0pcuhANcIRBDG+7G1FuxBsmWWed0IzPwMrDF624DQLaLp91jjW&#10;I7pWWT6fX2Y9uMY64MJ7PL0dL+km4bet4OFL23oRiKoo5hbS6tJaxzXbrFm5d8x2kk9psH/IQjNp&#10;MOgJ6pYFRg5O/galJXfgoQ0zDjqDtpVcpBqwmsX8RTX3HbMi1YLkeHuiyf8/WP75+NUR2VT0ghLD&#10;NEr0IIZA3sFALiI7vfUlOt1bdAsDHqPKqVJv74B/98TAtmNmL26cg74TrMHsFvFldvZ0xPERpO4/&#10;QYNh2CFAAhpapyN1SAZBdFTp8aRMTIXHkPmiQLkp4XiXr4riskjaZax8fm6dDx8EaBI3FXUofYJn&#10;xzsfYjqsfHaJ0Two2eykUslw+3qrHDkybJNd+lIFL9yUIX1Fi1W+Ghn4K8Q8fX+C0DJgvyupK3p1&#10;cmJl5O29aVI3BibVuMeUlZmIjNyNLIahHibFJn1qaB6RWQdje+M44qYD95OSHlu7ov7HgTlBifpo&#10;UJ1isVzGWUjGcvU2R8Od39TnN8xwhKpooGTcbsM4Pwfr5L7DSGM/GLhBRVuZuI7Sj1lN6WP7Jgmm&#10;UYvzcW4nr18/hM0TAAAA//8DAFBLAwQUAAYACAAAACEAVwLof+AAAAAKAQAADwAAAGRycy9kb3du&#10;cmV2LnhtbEyPwU7DMBBE70j8g7VIXFDrkAYTQjYVQgLBDQqCqxu7SYS9Drabhr/HPcFxtU8zb+r1&#10;bA2btA+DI4TLZQZMU+vUQB3C+9vDogQWoiQljSON8KMDrJvTk1pWyh3oVU+b2LEUQqGSCH2MY8V5&#10;aHttZVi6UVP67Zy3MqbTd1x5eUjh1vA8ywS3cqDU0MtR3/e6/drsLUJZPE2f4Xn18tGKnbmJF9fT&#10;47dHPD+b726BRT3HPxiO+kkdmuS0dXtSgRmERS6KhCLkZZpwBMSVALZFKFZlDryp+f8JzS8AAAD/&#10;/wMAUEsBAi0AFAAGAAgAAAAhALaDOJL+AAAA4QEAABMAAAAAAAAAAAAAAAAAAAAAAFtDb250ZW50&#10;X1R5cGVzXS54bWxQSwECLQAUAAYACAAAACEAOP0h/9YAAACUAQAACwAAAAAAAAAAAAAAAAAvAQAA&#10;X3JlbHMvLnJlbHNQSwECLQAUAAYACAAAACEA/ksl5C0CAABYBAAADgAAAAAAAAAAAAAAAAAuAgAA&#10;ZHJzL2Uyb0RvYy54bWxQSwECLQAUAAYACAAAACEAVwLof+AAAAAKAQAADwAAAAAAAAAAAAAAAACH&#10;BAAAZHJzL2Rvd25yZXYueG1sUEsFBgAAAAAEAAQA8wAAAJQFA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National Career Guidelines</w:t>
                      </w:r>
                    </w:p>
                    <w:p w:rsidR="009E3B4B" w:rsidRDefault="009E3B4B" w:rsidP="009E3B4B">
                      <w:pPr>
                        <w:pStyle w:val="BodyText3"/>
                        <w:rPr>
                          <w:rFonts w:ascii="Arial" w:hAnsi="Arial" w:cs="Arial"/>
                          <w:b w:val="0"/>
                          <w:sz w:val="24"/>
                        </w:rPr>
                      </w:pPr>
                    </w:p>
                    <w:p w:rsidR="00F23DB6" w:rsidRPr="000548FB" w:rsidRDefault="00F23DB6" w:rsidP="009E3B4B">
                      <w:pPr>
                        <w:pStyle w:val="BodyText3"/>
                        <w:rPr>
                          <w:rFonts w:ascii="Arial" w:hAnsi="Arial" w:cs="Arial"/>
                          <w:b w:val="0"/>
                          <w:sz w:val="24"/>
                        </w:rPr>
                      </w:pPr>
                      <w:r w:rsidRPr="00F23DB6">
                        <w:rPr>
                          <w:rFonts w:ascii="Arial" w:hAnsi="Arial" w:cs="Arial"/>
                          <w:b w:val="0"/>
                          <w:sz w:val="24"/>
                        </w:rPr>
                        <w:t>Use a process of decision-making as one component of career development (CM2)</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z w:val="20"/>
        </w:rPr>
        <mc:AlternateContent>
          <mc:Choice Requires="wps">
            <w:drawing>
              <wp:anchor distT="0" distB="0" distL="114300" distR="114300" simplePos="0" relativeHeight="251665408" behindDoc="0" locked="0" layoutInCell="1" allowOverlap="1">
                <wp:simplePos x="0" y="0"/>
                <wp:positionH relativeFrom="column">
                  <wp:posOffset>-107315</wp:posOffset>
                </wp:positionH>
                <wp:positionV relativeFrom="paragraph">
                  <wp:posOffset>109855</wp:posOffset>
                </wp:positionV>
                <wp:extent cx="1151255" cy="1023620"/>
                <wp:effectExtent l="6985" t="6350" r="13335" b="825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23620"/>
                        </a:xfrm>
                        <a:prstGeom prst="rect">
                          <a:avLst/>
                        </a:prstGeom>
                        <a:solidFill>
                          <a:srgbClr val="FFFFFF"/>
                        </a:solidFill>
                        <a:ln w="9525">
                          <a:solidFill>
                            <a:srgbClr val="000000"/>
                          </a:solidFill>
                          <a:miter lim="800000"/>
                          <a:headEnd/>
                          <a:tailEnd/>
                        </a:ln>
                      </wps:spPr>
                      <wps:txb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F23DB6" w:rsidP="009E3B4B">
                            <w:pPr>
                              <w:jc w:val="center"/>
                              <w:rPr>
                                <w:rFonts w:ascii="Arial" w:hAnsi="Arial" w:cs="Arial"/>
                              </w:rPr>
                            </w:pPr>
                            <w:r w:rsidRPr="00F23DB6">
                              <w:rPr>
                                <w:rFonts w:ascii="Arial" w:hAnsi="Arial" w:cs="Arial"/>
                              </w:rPr>
                              <w:t>Individual with Whole Class Discussion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8.45pt;margin-top:8.65pt;width:90.65pt;height:8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JLQIAAFgEAAAOAAAAZHJzL2Uyb0RvYy54bWysVNuO0zAQfUfiHyy/01xolt2o6WrpUoS0&#10;XKRdPsBxnMTC8RjbbVK+nrHTlmqBF0QeLNszPjNzzkxWt9OgyF5YJ0FXNFuklAjNoZG6q+jXp+2r&#10;a0qcZ7phCrSo6EE4ert++WI1mlLk0INqhCUIol05mor23psySRzvxcDcAozQaGzBDszj0XZJY9mI&#10;6INK8jS9SkawjbHAhXN4ez8b6Trit63g/nPbOuGJqijm5uNq41qHNVmvWNlZZnrJj2mwf8hiYFJj&#10;0DPUPfOM7Kz8DWqQ3IKD1i84DAm0reQi1oDVZOmzah57ZkSsBclx5kyT+3+w/NP+iyWyqWhOiWYD&#10;SvQkJk/ewkTywM5oXIlOjwbd/ITXqHKs1JkH4N8c0bDpme7EnbUw9oI1mF0WXiYXT2ccF0Dq8SM0&#10;GIbtPESgqbVDoA7JIIiOKh3OyoRUeAiZFVleFJRwtGVp/voqj9olrDw9N9b59wIGEjYVtSh9hGf7&#10;B+dDOqw8uYRoDpRstlKpeLBdvVGW7Bm2yTZ+sYJnbkqTsaI3RV7MDPwVIo3fnyAG6bHflRwqen12&#10;YmXg7Z1uYjd6JtW8x5SVPhIZuJtZ9FM9RcWWJ31qaA7IrIW5vXEccdOD/UHJiK1dUfd9x6ygRH3Q&#10;qM5NtlyGWYiHZfEGqST20lJfWpjmCFVRT8m83fh5fnbGyq7HSHM/aLhDRVsZuQ7Sz1kd08f2jRIc&#10;Ry3Mx+U5ev36Iax/AgAA//8DAFBLAwQUAAYACAAAACEAkR+fH98AAAAKAQAADwAAAGRycy9kb3du&#10;cmV2LnhtbEyPwU7DMAyG70i8Q2QkLmhLx0rXlaYTQgLBDcY0rlnjtRWJU5KsK29PeoKj/X/6/bnc&#10;jEazAZ3vLAlYzBNgSLVVHTUCdh9PsxyYD5KU1JZQwA962FSXF6UslD3TOw7b0LBYQr6QAtoQ+oJz&#10;X7dopJ/bHilmR+uMDHF0DVdOnmO50fw2STJuZEfxQit7fGyx/tqejIA8fRk+/evybV9nR70ON6vh&#10;+dsJcX01PtwDCziGPxgm/agOVXQ62BMpz7SA2SJbRzQGqyWwCcjSFNhhWuR3wKuS/3+h+gUAAP//&#10;AwBQSwECLQAUAAYACAAAACEAtoM4kv4AAADhAQAAEwAAAAAAAAAAAAAAAAAAAAAAW0NvbnRlbnRf&#10;VHlwZXNdLnhtbFBLAQItABQABgAIAAAAIQA4/SH/1gAAAJQBAAALAAAAAAAAAAAAAAAAAC8BAABf&#10;cmVscy8ucmVsc1BLAQItABQABgAIAAAAIQAIpjAJLQIAAFgEAAAOAAAAAAAAAAAAAAAAAC4CAABk&#10;cnMvZTJvRG9jLnhtbFBLAQItABQABgAIAAAAIQCRH58f3wAAAAoBAAAPAAAAAAAAAAAAAAAAAIcE&#10;AABkcnMvZG93bnJldi54bWxQSwUGAAAAAAQABADzAAAAkwUAAAAA&#10;">
                <v:textbox>
                  <w:txbxContent>
                    <w:p w:rsidR="009E3B4B" w:rsidRDefault="009E3B4B" w:rsidP="009E3B4B">
                      <w:pPr>
                        <w:pStyle w:val="Heading3"/>
                        <w:rPr>
                          <w:rFonts w:ascii="Arial" w:hAnsi="Arial" w:cs="Arial"/>
                          <w:color w:val="FFFFFF"/>
                          <w:sz w:val="24"/>
                        </w:rPr>
                      </w:pPr>
                      <w:r w:rsidRPr="006C397C">
                        <w:rPr>
                          <w:rFonts w:ascii="Arial" w:hAnsi="Arial" w:cs="Arial"/>
                          <w:color w:val="FFFFFF"/>
                          <w:sz w:val="24"/>
                          <w:highlight w:val="black"/>
                        </w:rPr>
                        <w:t>Type of Activity</w:t>
                      </w:r>
                    </w:p>
                    <w:p w:rsidR="009E3B4B" w:rsidRPr="005177F4" w:rsidRDefault="00F23DB6" w:rsidP="009E3B4B">
                      <w:pPr>
                        <w:jc w:val="center"/>
                        <w:rPr>
                          <w:rFonts w:ascii="Arial" w:hAnsi="Arial" w:cs="Arial"/>
                        </w:rPr>
                      </w:pPr>
                      <w:r w:rsidRPr="00F23DB6">
                        <w:rPr>
                          <w:rFonts w:ascii="Arial" w:hAnsi="Arial" w:cs="Arial"/>
                        </w:rPr>
                        <w:t>Individual with Whole Class Discussion</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r w:rsidRPr="00226868">
        <w:rPr>
          <w:rFonts w:ascii="Arial" w:hAnsi="Arial" w:cs="Arial"/>
          <w:noProof/>
          <w:spacing w:val="-4"/>
          <w:szCs w:val="26"/>
        </w:rPr>
        <mc:AlternateContent>
          <mc:Choice Requires="wps">
            <w:drawing>
              <wp:anchor distT="0" distB="0" distL="114300" distR="114300" simplePos="0" relativeHeight="251664384" behindDoc="0" locked="0" layoutInCell="1" allowOverlap="1">
                <wp:simplePos x="0" y="0"/>
                <wp:positionH relativeFrom="column">
                  <wp:posOffset>-137795</wp:posOffset>
                </wp:positionH>
                <wp:positionV relativeFrom="paragraph">
                  <wp:posOffset>66675</wp:posOffset>
                </wp:positionV>
                <wp:extent cx="1151255" cy="1035050"/>
                <wp:effectExtent l="5080" t="8890" r="571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1035050"/>
                        </a:xfrm>
                        <a:prstGeom prst="rect">
                          <a:avLst/>
                        </a:prstGeom>
                        <a:solidFill>
                          <a:srgbClr val="FFFFFF"/>
                        </a:solidFill>
                        <a:ln w="9525">
                          <a:solidFill>
                            <a:srgbClr val="000000"/>
                          </a:solidFill>
                          <a:miter lim="800000"/>
                          <a:headEnd/>
                          <a:tailEnd/>
                        </a:ln>
                      </wps:spPr>
                      <wps:txb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F23DB6" w:rsidP="009E3B4B">
                            <w:pPr>
                              <w:pStyle w:val="BodyText3"/>
                              <w:rPr>
                                <w:rFonts w:ascii="Arial" w:hAnsi="Arial" w:cs="Arial"/>
                                <w:b w:val="0"/>
                                <w:sz w:val="24"/>
                              </w:rPr>
                            </w:pPr>
                            <w:r w:rsidRPr="00F23DB6">
                              <w:rPr>
                                <w:rFonts w:ascii="Arial" w:hAnsi="Arial" w:cs="Arial"/>
                                <w:b w:val="0"/>
                                <w:sz w:val="24"/>
                              </w:rPr>
                              <w:t>All Careers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0.85pt;margin-top:5.25pt;width:90.6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jHLwIAAFgEAAAOAAAAZHJzL2Uyb0RvYy54bWysVNuO0zAQfUfiHyy/0ySlgd2o6WrpUoS0&#10;XKRdPsBxnMbC9hjbbbJ8/Y6dtkTAEyIPlu0ZnzlzZibrm1ErchTOSzA1LRY5JcJwaKXZ1/Tb4+7V&#10;FSU+MNMyBUbU9El4erN5+WI92EosoQfVCkcQxPhqsDXtQ7BVlnneC838AqwwaOzAaRbw6PZZ69iA&#10;6Fplyzx/kw3gWuuAC+/x9m4y0k3C7zrBw5eu8yIQVVPkFtLq0trENdusWbV3zPaSn2iwf2ChmTQY&#10;9AJ1xwIjByf/gNKSO/DQhQUHnUHXSS5SDphNkf+WzUPPrEi5oDjeXmTy/w+Wfz5+dUS2WDtKDNNY&#10;okcxBvIORlJEdQbrK3R6sOgWRryOnjFTb++Bf/fEwLZnZi9unYOhF6xFdullNns64fgI0gyfoMUw&#10;7BAgAY2d0xEQxSCIjlV6ulQmUuExZFEWy7KkhKOtyF+XeZlql7Hq/Nw6Hz4I0CRuauqw9AmeHe99&#10;wETQ9eyS6IOS7U4qlQ5u32yVI0eGbbJLX8wdn/i5mzJkqOl1uSwnBeY2P4fI0/c3CC0D9ruSuqZX&#10;FydWRd3emzZ1Y2BSTXuMrwzSiEJG7SYVw9iMqWLluT4NtE+orIOpvXEccdOD+0nJgK1dU//jwJyg&#10;RH00WJ3rYrWKs5AOq/LtEg9ubmnmFmY4QtU0UDJtt2Gan4N1ct9jpKkfDNxiRTuZtI6MJ1Yn+ti+&#10;Sc/TqMX5mJ+T168fwuYZAAD//wMAUEsDBBQABgAIAAAAIQDq0/4u4AAAAAoBAAAPAAAAZHJzL2Rv&#10;d25yZXYueG1sTI9NT8JAEIbvJv6HzZh4MbAFbAu1W2JMNHJTIHpdukPbuB91dyn13zuc9DaT98k7&#10;z5Tr0Wg2oA+dswJm0wQY2tqpzjYC9rvnyRJYiNIqqZ1FAT8YYF1dX5WyUO5s33HYxoZRiQ2FFNDG&#10;2Bech7pFI8PU9WgpOzpvZKTVN1x5eaZyo/k8STJuZGfpQit7fGqx/tqejIDl/evwGTaLt486O+pV&#10;vMuHl28vxO3N+PgALOIY/2C46JM6VOR0cCerAtMCJvNZTigFSQrsAqSrDNiBhnyRAq9K/v+F6hcA&#10;AP//AwBQSwECLQAUAAYACAAAACEAtoM4kv4AAADhAQAAEwAAAAAAAAAAAAAAAAAAAAAAW0NvbnRl&#10;bnRfVHlwZXNdLnhtbFBLAQItABQABgAIAAAAIQA4/SH/1gAAAJQBAAALAAAAAAAAAAAAAAAAAC8B&#10;AABfcmVscy8ucmVsc1BLAQItABQABgAIAAAAIQDuyAjHLwIAAFgEAAAOAAAAAAAAAAAAAAAAAC4C&#10;AABkcnMvZTJvRG9jLnhtbFBLAQItABQABgAIAAAAIQDq0/4u4AAAAAoBAAAPAAAAAAAAAAAAAAAA&#10;AIkEAABkcnMvZG93bnJldi54bWxQSwUGAAAAAAQABADzAAAAlgUAAAAA&#10;">
                <v:textbox>
                  <w:txbxContent>
                    <w:p w:rsidR="009E3B4B" w:rsidRDefault="009E3B4B" w:rsidP="009E3B4B">
                      <w:pPr>
                        <w:pStyle w:val="BodyText3"/>
                        <w:rPr>
                          <w:rFonts w:ascii="Arial" w:hAnsi="Arial" w:cs="Arial"/>
                          <w:color w:val="FFFFFF"/>
                          <w:sz w:val="24"/>
                        </w:rPr>
                      </w:pPr>
                      <w:r w:rsidRPr="006C397C">
                        <w:rPr>
                          <w:rFonts w:ascii="Arial" w:hAnsi="Arial" w:cs="Arial"/>
                          <w:color w:val="FFFFFF"/>
                          <w:sz w:val="24"/>
                          <w:highlight w:val="black"/>
                        </w:rPr>
                        <w:t>Related Occupations</w:t>
                      </w:r>
                    </w:p>
                    <w:p w:rsidR="009E3B4B" w:rsidRPr="005177F4" w:rsidRDefault="00F23DB6" w:rsidP="009E3B4B">
                      <w:pPr>
                        <w:pStyle w:val="BodyText3"/>
                        <w:rPr>
                          <w:rFonts w:ascii="Arial" w:hAnsi="Arial" w:cs="Arial"/>
                          <w:b w:val="0"/>
                          <w:sz w:val="24"/>
                        </w:rPr>
                      </w:pPr>
                      <w:r w:rsidRPr="00F23DB6">
                        <w:rPr>
                          <w:rFonts w:ascii="Arial" w:hAnsi="Arial" w:cs="Arial"/>
                          <w:b w:val="0"/>
                          <w:sz w:val="24"/>
                        </w:rPr>
                        <w:t>All Careers</w:t>
                      </w:r>
                    </w:p>
                  </w:txbxContent>
                </v:textbox>
              </v:shape>
            </w:pict>
          </mc:Fallback>
        </mc:AlternateContent>
      </w: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9E3B4B" w:rsidP="009E3B4B">
      <w:pPr>
        <w:rPr>
          <w:rFonts w:ascii="Arial" w:hAnsi="Arial" w:cs="Arial"/>
        </w:rPr>
      </w:pPr>
    </w:p>
    <w:p w:rsidR="009E3B4B" w:rsidRPr="00226868" w:rsidRDefault="00F23DB6" w:rsidP="009E3B4B">
      <w:pPr>
        <w:pStyle w:val="BodyText"/>
        <w:jc w:val="center"/>
        <w:rPr>
          <w:rFonts w:ascii="Arial" w:hAnsi="Arial" w:cs="Arial"/>
        </w:rPr>
      </w:pPr>
      <w:r>
        <w:rPr>
          <w:rFonts w:ascii="Arial" w:hAnsi="Arial" w:cs="Arial"/>
        </w:rPr>
        <w:t>Making Choices</w:t>
      </w:r>
    </w:p>
    <w:p w:rsidR="009E3B4B" w:rsidRPr="00226868" w:rsidRDefault="009E3B4B" w:rsidP="009E3B4B">
      <w:pPr>
        <w:rPr>
          <w:rFonts w:ascii="Arial" w:hAnsi="Arial" w:cs="Arial"/>
          <w:spacing w:val="-4"/>
        </w:rPr>
      </w:pPr>
    </w:p>
    <w:p w:rsidR="009E3B4B" w:rsidRPr="00226868" w:rsidRDefault="00F23DB6" w:rsidP="009E3B4B">
      <w:pPr>
        <w:rPr>
          <w:rFonts w:ascii="Arial" w:hAnsi="Arial" w:cs="Arial"/>
          <w:spacing w:val="-4"/>
        </w:rPr>
      </w:pPr>
      <w:r w:rsidRPr="00F23DB6">
        <w:rPr>
          <w:rFonts w:ascii="Arial" w:hAnsi="Arial" w:cs="Arial"/>
          <w:spacing w:val="-4"/>
        </w:rPr>
        <w:t>This activity involves students solving word problems relating to economic choices.</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Materials/Supplies</w:t>
      </w:r>
    </w:p>
    <w:p w:rsidR="009E3B4B" w:rsidRPr="00226868" w:rsidRDefault="009E3B4B" w:rsidP="009E3B4B">
      <w:pPr>
        <w:rPr>
          <w:rFonts w:ascii="Arial" w:hAnsi="Arial" w:cs="Arial"/>
          <w:spacing w:val="-4"/>
        </w:rPr>
      </w:pPr>
    </w:p>
    <w:p w:rsidR="009E3B4B" w:rsidRPr="00226868" w:rsidRDefault="00F23DB6" w:rsidP="009E3B4B">
      <w:pPr>
        <w:rPr>
          <w:rFonts w:ascii="Arial" w:hAnsi="Arial" w:cs="Arial"/>
          <w:spacing w:val="-4"/>
        </w:rPr>
      </w:pPr>
      <w:r w:rsidRPr="00F23DB6">
        <w:rPr>
          <w:rFonts w:ascii="Arial" w:hAnsi="Arial" w:cs="Arial"/>
          <w:spacing w:val="-4"/>
        </w:rPr>
        <w:t>"Making Choices" worksheet, pen/pencil</w:t>
      </w:r>
    </w:p>
    <w:p w:rsidR="009E3B4B" w:rsidRPr="00226868" w:rsidRDefault="009E3B4B" w:rsidP="009E3B4B">
      <w:pPr>
        <w:rPr>
          <w:rFonts w:ascii="Arial" w:hAnsi="Arial" w:cs="Arial"/>
          <w:spacing w:val="-4"/>
        </w:rPr>
      </w:pPr>
    </w:p>
    <w:p w:rsidR="009E3B4B" w:rsidRPr="00226868" w:rsidRDefault="009E3B4B" w:rsidP="009E3B4B">
      <w:pPr>
        <w:pStyle w:val="Heading2"/>
        <w:rPr>
          <w:rFonts w:ascii="Arial" w:hAnsi="Arial" w:cs="Arial"/>
          <w:b/>
          <w:sz w:val="24"/>
          <w:szCs w:val="24"/>
        </w:rPr>
      </w:pPr>
      <w:r w:rsidRPr="00226868">
        <w:rPr>
          <w:rFonts w:ascii="Arial" w:hAnsi="Arial" w:cs="Arial"/>
          <w:b/>
          <w:sz w:val="24"/>
          <w:szCs w:val="24"/>
        </w:rPr>
        <w:t>Activity</w:t>
      </w:r>
    </w:p>
    <w:p w:rsidR="009E3B4B" w:rsidRPr="00226868" w:rsidRDefault="009E3B4B" w:rsidP="009E3B4B">
      <w:pPr>
        <w:pStyle w:val="Heading2"/>
        <w:rPr>
          <w:rFonts w:ascii="Arial" w:hAnsi="Arial" w:cs="Arial"/>
          <w:sz w:val="24"/>
          <w:szCs w:val="24"/>
        </w:rPr>
      </w:pPr>
    </w:p>
    <w:p w:rsidR="00F23DB6" w:rsidRDefault="00F23DB6" w:rsidP="00F23DB6">
      <w:pPr>
        <w:pStyle w:val="ListParagraph"/>
        <w:numPr>
          <w:ilvl w:val="0"/>
          <w:numId w:val="1"/>
        </w:numPr>
        <w:tabs>
          <w:tab w:val="left" w:pos="0"/>
        </w:tabs>
        <w:kinsoku w:val="0"/>
        <w:overflowPunct w:val="0"/>
        <w:spacing w:line="292" w:lineRule="exact"/>
        <w:ind w:left="360" w:right="309"/>
      </w:pPr>
      <w:r>
        <w:t>Distribute the "Making Choices" worksheet.</w:t>
      </w:r>
    </w:p>
    <w:p w:rsidR="00F23DB6" w:rsidRDefault="00F23DB6" w:rsidP="00F23DB6">
      <w:pPr>
        <w:pStyle w:val="ListParagraph"/>
        <w:tabs>
          <w:tab w:val="left" w:pos="0"/>
        </w:tabs>
        <w:kinsoku w:val="0"/>
        <w:overflowPunct w:val="0"/>
        <w:spacing w:line="292" w:lineRule="exact"/>
        <w:ind w:left="-360" w:right="309" w:firstLine="0"/>
      </w:pPr>
    </w:p>
    <w:p w:rsidR="00F23DB6" w:rsidRDefault="00F23DB6" w:rsidP="00F23DB6">
      <w:pPr>
        <w:pStyle w:val="ListParagraph"/>
        <w:numPr>
          <w:ilvl w:val="0"/>
          <w:numId w:val="1"/>
        </w:numPr>
        <w:tabs>
          <w:tab w:val="left" w:pos="0"/>
        </w:tabs>
        <w:kinsoku w:val="0"/>
        <w:overflowPunct w:val="0"/>
        <w:spacing w:line="292" w:lineRule="exact"/>
        <w:ind w:left="360" w:right="309"/>
      </w:pPr>
      <w:r>
        <w:t>Have the students work the word problems and answer the worksheet questions.</w:t>
      </w:r>
    </w:p>
    <w:p w:rsidR="00F23DB6" w:rsidRDefault="00F23DB6" w:rsidP="00F23DB6">
      <w:pPr>
        <w:pStyle w:val="ListParagraph"/>
        <w:tabs>
          <w:tab w:val="left" w:pos="0"/>
        </w:tabs>
        <w:kinsoku w:val="0"/>
        <w:overflowPunct w:val="0"/>
        <w:spacing w:line="292" w:lineRule="exact"/>
        <w:ind w:left="-360" w:right="309" w:firstLine="0"/>
      </w:pPr>
    </w:p>
    <w:p w:rsidR="00F23DB6" w:rsidRDefault="00F23DB6" w:rsidP="00F23DB6">
      <w:pPr>
        <w:pStyle w:val="ListParagraph"/>
        <w:numPr>
          <w:ilvl w:val="0"/>
          <w:numId w:val="1"/>
        </w:numPr>
        <w:tabs>
          <w:tab w:val="left" w:pos="0"/>
        </w:tabs>
        <w:kinsoku w:val="0"/>
        <w:overflowPunct w:val="0"/>
        <w:spacing w:line="292" w:lineRule="exact"/>
        <w:ind w:left="360" w:right="309"/>
      </w:pPr>
      <w:r>
        <w:t>Ask the students to share their answers with the class.</w:t>
      </w:r>
    </w:p>
    <w:p w:rsidR="00F23DB6" w:rsidRDefault="00F23DB6" w:rsidP="00F23DB6">
      <w:pPr>
        <w:pStyle w:val="ListParagraph"/>
        <w:tabs>
          <w:tab w:val="left" w:pos="0"/>
        </w:tabs>
        <w:kinsoku w:val="0"/>
        <w:overflowPunct w:val="0"/>
        <w:spacing w:line="292" w:lineRule="exact"/>
        <w:ind w:left="-360" w:right="309" w:firstLine="0"/>
      </w:pPr>
    </w:p>
    <w:p w:rsidR="00F23DB6" w:rsidRDefault="00F23DB6" w:rsidP="00F23DB6">
      <w:pPr>
        <w:pStyle w:val="ListParagraph"/>
        <w:numPr>
          <w:ilvl w:val="0"/>
          <w:numId w:val="1"/>
        </w:numPr>
        <w:tabs>
          <w:tab w:val="left" w:pos="0"/>
        </w:tabs>
        <w:kinsoku w:val="0"/>
        <w:overflowPunct w:val="0"/>
        <w:spacing w:line="292" w:lineRule="exact"/>
        <w:ind w:left="360" w:right="309"/>
      </w:pPr>
      <w:r>
        <w:t>Discuss with students the importance of budgeting and saving money for future purchases.</w:t>
      </w:r>
    </w:p>
    <w:p w:rsidR="00F23DB6" w:rsidRDefault="00F23DB6" w:rsidP="00F23DB6">
      <w:pPr>
        <w:pStyle w:val="ListParagraph"/>
        <w:tabs>
          <w:tab w:val="left" w:pos="0"/>
        </w:tabs>
        <w:kinsoku w:val="0"/>
        <w:overflowPunct w:val="0"/>
        <w:spacing w:line="292" w:lineRule="exact"/>
        <w:ind w:left="-360" w:right="309" w:firstLine="0"/>
      </w:pPr>
    </w:p>
    <w:p w:rsidR="00F23DB6" w:rsidRDefault="00F23DB6" w:rsidP="00F23DB6">
      <w:pPr>
        <w:pStyle w:val="ListParagraph"/>
        <w:numPr>
          <w:ilvl w:val="0"/>
          <w:numId w:val="1"/>
        </w:numPr>
        <w:tabs>
          <w:tab w:val="left" w:pos="0"/>
        </w:tabs>
        <w:kinsoku w:val="0"/>
        <w:overflowPunct w:val="0"/>
        <w:spacing w:line="292" w:lineRule="exact"/>
        <w:ind w:left="360" w:right="309"/>
      </w:pPr>
      <w:r>
        <w:t>Ask the students to discuss when they have had to save money for a period of time in order to purchase something they wanted.</w:t>
      </w:r>
    </w:p>
    <w:p w:rsidR="00F23DB6" w:rsidRDefault="00F23DB6" w:rsidP="00F23DB6">
      <w:pPr>
        <w:pStyle w:val="ListParagraph"/>
        <w:tabs>
          <w:tab w:val="left" w:pos="0"/>
        </w:tabs>
        <w:kinsoku w:val="0"/>
        <w:overflowPunct w:val="0"/>
        <w:spacing w:line="292" w:lineRule="exact"/>
        <w:ind w:left="-360" w:right="309" w:firstLine="0"/>
      </w:pPr>
    </w:p>
    <w:p w:rsidR="00F23DB6" w:rsidRDefault="00F23DB6" w:rsidP="00F23DB6">
      <w:pPr>
        <w:pStyle w:val="ListParagraph"/>
        <w:numPr>
          <w:ilvl w:val="0"/>
          <w:numId w:val="1"/>
        </w:numPr>
        <w:tabs>
          <w:tab w:val="left" w:pos="0"/>
        </w:tabs>
        <w:kinsoku w:val="0"/>
        <w:overflowPunct w:val="0"/>
        <w:spacing w:line="292" w:lineRule="exact"/>
        <w:ind w:left="360" w:right="309"/>
      </w:pPr>
      <w:r>
        <w:t>Ask the students if they were successful in saving enough to buy the item. If they were not, discuss why they gave up and spent the money on something less than they wanted. Discuss the level of satisfaction the student had with the substitute item.</w:t>
      </w:r>
    </w:p>
    <w:p w:rsidR="00F23DB6" w:rsidRDefault="00F23DB6" w:rsidP="00F23DB6">
      <w:pPr>
        <w:pStyle w:val="ListParagraph"/>
        <w:tabs>
          <w:tab w:val="left" w:pos="0"/>
        </w:tabs>
        <w:kinsoku w:val="0"/>
        <w:overflowPunct w:val="0"/>
        <w:spacing w:line="292" w:lineRule="exact"/>
        <w:ind w:left="-360" w:right="309" w:firstLine="0"/>
      </w:pPr>
    </w:p>
    <w:p w:rsidR="009E3B4B" w:rsidRPr="00226868" w:rsidRDefault="00F23DB6" w:rsidP="00F23DB6">
      <w:pPr>
        <w:pStyle w:val="ListParagraph"/>
        <w:numPr>
          <w:ilvl w:val="0"/>
          <w:numId w:val="1"/>
        </w:numPr>
        <w:tabs>
          <w:tab w:val="left" w:pos="0"/>
        </w:tabs>
        <w:kinsoku w:val="0"/>
        <w:overflowPunct w:val="0"/>
        <w:spacing w:line="292" w:lineRule="exact"/>
        <w:ind w:left="360" w:right="309"/>
      </w:pPr>
      <w:r>
        <w:t xml:space="preserve">Discuss with the students the feeling of pride and </w:t>
      </w:r>
      <w:r>
        <w:t>self-discipline</w:t>
      </w:r>
      <w:r>
        <w:t xml:space="preserve"> required to save money for a long period of time without giving in to a desire to spend the money before they reach their goals.</w:t>
      </w:r>
    </w:p>
    <w:p w:rsidR="009E3B4B" w:rsidRPr="00226868" w:rsidRDefault="009E3B4B" w:rsidP="009E3B4B">
      <w:pPr>
        <w:pStyle w:val="ListParagraph"/>
        <w:tabs>
          <w:tab w:val="left" w:pos="630"/>
        </w:tabs>
        <w:kinsoku w:val="0"/>
        <w:overflowPunct w:val="0"/>
        <w:spacing w:line="292" w:lineRule="exact"/>
        <w:ind w:left="28" w:right="309" w:firstLine="0"/>
      </w:pPr>
    </w:p>
    <w:p w:rsidR="009E3B4B" w:rsidRPr="00226868" w:rsidRDefault="009E3B4B" w:rsidP="009E3B4B">
      <w:pPr>
        <w:rPr>
          <w:rFonts w:ascii="Arial" w:hAnsi="Arial" w:cs="Arial"/>
          <w:b/>
        </w:rPr>
      </w:pPr>
      <w:r w:rsidRPr="00226868">
        <w:rPr>
          <w:rFonts w:ascii="Arial" w:hAnsi="Arial" w:cs="Arial"/>
          <w:b/>
        </w:rPr>
        <w:t>Evaluation</w:t>
      </w:r>
    </w:p>
    <w:p w:rsidR="009E3B4B" w:rsidRPr="00226868" w:rsidRDefault="009E3B4B" w:rsidP="009E3B4B">
      <w:pPr>
        <w:ind w:left="28"/>
        <w:rPr>
          <w:rFonts w:ascii="Arial" w:hAnsi="Arial" w:cs="Arial"/>
        </w:rPr>
      </w:pPr>
    </w:p>
    <w:p w:rsidR="009E3B4B" w:rsidRPr="00226868" w:rsidRDefault="00F23DB6" w:rsidP="009E3B4B">
      <w:pPr>
        <w:ind w:left="28"/>
        <w:rPr>
          <w:rFonts w:ascii="Arial" w:hAnsi="Arial" w:cs="Arial"/>
        </w:rPr>
      </w:pPr>
      <w:r w:rsidRPr="00F23DB6">
        <w:rPr>
          <w:rFonts w:ascii="Arial" w:hAnsi="Arial" w:cs="Arial"/>
        </w:rPr>
        <w:t>Students will be evaluated on their completed worksheet and participation in class discussions.</w:t>
      </w:r>
    </w:p>
    <w:p w:rsidR="009E3B4B" w:rsidRPr="00226868" w:rsidRDefault="009E3B4B" w:rsidP="009E3B4B">
      <w:pPr>
        <w:ind w:left="28"/>
        <w:rPr>
          <w:rFonts w:ascii="Arial" w:hAnsi="Arial" w:cs="Arial"/>
        </w:rPr>
      </w:pPr>
    </w:p>
    <w:p w:rsidR="009E3B4B" w:rsidRDefault="009E3B4B" w:rsidP="009E3B4B">
      <w:pPr>
        <w:ind w:left="28"/>
        <w:rPr>
          <w:rFonts w:ascii="Arial" w:hAnsi="Arial" w:cs="Arial"/>
          <w:b/>
        </w:rPr>
      </w:pPr>
      <w:r w:rsidRPr="00226868">
        <w:rPr>
          <w:rFonts w:ascii="Arial" w:hAnsi="Arial" w:cs="Arial"/>
          <w:b/>
        </w:rPr>
        <w:t>Additional Resources</w:t>
      </w:r>
    </w:p>
    <w:p w:rsidR="00F23DB6" w:rsidRDefault="00F23DB6" w:rsidP="009E3B4B">
      <w:pPr>
        <w:ind w:left="28"/>
        <w:rPr>
          <w:rFonts w:ascii="Arial" w:hAnsi="Arial" w:cs="Arial"/>
          <w:b/>
        </w:rPr>
      </w:pPr>
    </w:p>
    <w:p w:rsidR="00F23DB6" w:rsidRPr="00F23DB6" w:rsidRDefault="00F23DB6" w:rsidP="009E3B4B">
      <w:pPr>
        <w:ind w:left="28"/>
        <w:rPr>
          <w:rFonts w:ascii="Arial" w:hAnsi="Arial" w:cs="Arial"/>
        </w:rPr>
      </w:pPr>
      <w:r>
        <w:rPr>
          <w:rFonts w:ascii="Arial" w:hAnsi="Arial" w:cs="Arial"/>
        </w:rPr>
        <w:t>Making Choices worksheet</w:t>
      </w:r>
    </w:p>
    <w:p w:rsidR="009E3B4B" w:rsidRPr="00226868" w:rsidRDefault="009E3B4B" w:rsidP="009E3B4B">
      <w:pPr>
        <w:ind w:left="28"/>
        <w:rPr>
          <w:rFonts w:ascii="Arial" w:hAnsi="Arial" w:cs="Arial"/>
        </w:rPr>
      </w:pPr>
    </w:p>
    <w:p w:rsidR="009E3B4B" w:rsidRPr="00226868" w:rsidRDefault="009E3B4B" w:rsidP="009E3B4B">
      <w:pPr>
        <w:ind w:left="28"/>
        <w:rPr>
          <w:rFonts w:ascii="Arial" w:hAnsi="Arial" w:cs="Arial"/>
        </w:rPr>
        <w:sectPr w:rsidR="009E3B4B" w:rsidRPr="00226868">
          <w:pgSz w:w="12240" w:h="15840"/>
          <w:pgMar w:top="1296" w:right="1440" w:bottom="1296" w:left="1440" w:header="720" w:footer="720" w:gutter="0"/>
          <w:cols w:num="2" w:space="418" w:equalWidth="0">
            <w:col w:w="1814" w:space="418"/>
            <w:col w:w="7128"/>
          </w:cols>
          <w:noEndnote/>
          <w:docGrid w:linePitch="326"/>
        </w:sectPr>
      </w:pPr>
    </w:p>
    <w:p w:rsidR="00F23DB6" w:rsidRDefault="00F23DB6" w:rsidP="007C325C">
      <w:pPr>
        <w:pStyle w:val="Default"/>
        <w:jc w:val="center"/>
        <w:rPr>
          <w:sz w:val="36"/>
          <w:szCs w:val="36"/>
        </w:rPr>
      </w:pPr>
      <w:r>
        <w:rPr>
          <w:b/>
          <w:bCs/>
          <w:sz w:val="36"/>
          <w:szCs w:val="36"/>
        </w:rPr>
        <w:lastRenderedPageBreak/>
        <w:t>Making Choices</w:t>
      </w:r>
    </w:p>
    <w:p w:rsidR="00F23DB6" w:rsidRPr="007C325C" w:rsidRDefault="007C325C" w:rsidP="00F23DB6">
      <w:pPr>
        <w:pStyle w:val="Default"/>
      </w:pPr>
      <w:r w:rsidRPr="007C325C">
        <w:rPr>
          <w:noProof/>
        </w:rPr>
        <w:drawing>
          <wp:anchor distT="0" distB="0" distL="114300" distR="114300" simplePos="0" relativeHeight="251666432" behindDoc="0" locked="0" layoutInCell="1" allowOverlap="1">
            <wp:simplePos x="0" y="0"/>
            <wp:positionH relativeFrom="margin">
              <wp:posOffset>4434840</wp:posOffset>
            </wp:positionH>
            <wp:positionV relativeFrom="paragraph">
              <wp:posOffset>3810</wp:posOffset>
            </wp:positionV>
            <wp:extent cx="1447800" cy="1023620"/>
            <wp:effectExtent l="0" t="0" r="0" b="508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bxj2k-644afd0a-dac0-412c-b43d-7124ad04569a[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7800" cy="1023620"/>
                    </a:xfrm>
                    <a:prstGeom prst="rect">
                      <a:avLst/>
                    </a:prstGeom>
                  </pic:spPr>
                </pic:pic>
              </a:graphicData>
            </a:graphic>
            <wp14:sizeRelH relativeFrom="margin">
              <wp14:pctWidth>0</wp14:pctWidth>
            </wp14:sizeRelH>
            <wp14:sizeRelV relativeFrom="margin">
              <wp14:pctHeight>0</wp14:pctHeight>
            </wp14:sizeRelV>
          </wp:anchor>
        </w:drawing>
      </w:r>
      <w:r w:rsidR="00F23DB6" w:rsidRPr="007C325C">
        <w:t>Name</w:t>
      </w:r>
      <w:r w:rsidRPr="007C325C">
        <w:t xml:space="preserve">: </w:t>
      </w:r>
      <w:r w:rsidR="00F23DB6" w:rsidRPr="007C325C">
        <w:t xml:space="preserve">__________________________________________ </w:t>
      </w:r>
    </w:p>
    <w:p w:rsidR="007C325C" w:rsidRPr="007C325C" w:rsidRDefault="007C325C" w:rsidP="00F23DB6">
      <w:pPr>
        <w:pStyle w:val="Default"/>
      </w:pPr>
    </w:p>
    <w:p w:rsidR="00F23DB6" w:rsidRPr="007C325C" w:rsidRDefault="00F23DB6" w:rsidP="00F23DB6">
      <w:pPr>
        <w:pStyle w:val="Default"/>
      </w:pPr>
      <w:r w:rsidRPr="007C325C">
        <w:rPr>
          <w:b/>
        </w:rPr>
        <w:t>Instructions:</w:t>
      </w:r>
      <w:r w:rsidRPr="007C325C">
        <w:t xml:space="preserve"> The following stories describe two strategies used by teenagers who each wanted to achieve the same short-term goal—to purchase "Run Fast, Jump High" sneakers at the end of the summer. Be prepared to write down strategies used by both Dan and Diane. </w:t>
      </w:r>
    </w:p>
    <w:p w:rsidR="007C325C" w:rsidRDefault="007C325C" w:rsidP="00F23DB6">
      <w:pPr>
        <w:pStyle w:val="Default"/>
        <w:rPr>
          <w:sz w:val="23"/>
          <w:szCs w:val="23"/>
        </w:rPr>
      </w:pPr>
    </w:p>
    <w:p w:rsidR="00692493" w:rsidRDefault="00F23DB6" w:rsidP="007C325C">
      <w:pPr>
        <w:spacing w:line="276" w:lineRule="auto"/>
        <w:rPr>
          <w:rFonts w:ascii="Arial" w:hAnsi="Arial" w:cs="Arial"/>
        </w:rPr>
      </w:pPr>
      <w:r w:rsidRPr="007C325C">
        <w:rPr>
          <w:rFonts w:ascii="Arial" w:hAnsi="Arial" w:cs="Arial"/>
        </w:rPr>
        <w:t>Diane, age 14, wants to purchase "Run Fast, Jump High" sneakers for $100. Her parents tell her she must look for a summer job and save her money for her sneakers. She decides to baby-sit for some neighbors. She charges $5 dollars per hour and usually has 12 hours of work per week. She's decided to save half of what she earns and spend the rest on movies, clothes, etc. Will she have enough at the end of five weeks to buy her sneakers? Why or why not?</w:t>
      </w:r>
    </w:p>
    <w:p w:rsidR="007C325C" w:rsidRDefault="007C325C" w:rsidP="00F23DB6">
      <w:pPr>
        <w:rPr>
          <w:rFonts w:ascii="Arial" w:hAnsi="Arial" w:cs="Arial"/>
        </w:rPr>
      </w:pPr>
    </w:p>
    <w:p w:rsidR="007C325C" w:rsidRDefault="007C325C" w:rsidP="007C325C">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325C" w:rsidRDefault="007C325C" w:rsidP="00F23DB6">
      <w:pPr>
        <w:rPr>
          <w:rFonts w:ascii="Arial" w:hAnsi="Arial" w:cs="Arial"/>
        </w:rPr>
      </w:pPr>
    </w:p>
    <w:p w:rsidR="007C325C" w:rsidRDefault="007C325C" w:rsidP="007C325C">
      <w:pPr>
        <w:spacing w:line="276" w:lineRule="auto"/>
        <w:rPr>
          <w:rFonts w:ascii="Arial" w:hAnsi="Arial" w:cs="Arial"/>
        </w:rPr>
      </w:pPr>
      <w:r w:rsidRPr="007C325C">
        <w:rPr>
          <w:rFonts w:ascii="Arial" w:hAnsi="Arial" w:cs="Arial"/>
        </w:rPr>
        <w:t>Dan, age 15, also wants to purchase "Run Fast, Jump High" sneakers for $100. He decides to wash cars in the neighborhood during the summer. He has five steady customers who want him to wash their cars every week for the eight weeks. He charges seven dollars per car. He's decided to spend his first two weeks salary on movies, candy, and bowling with his friends. He tries to save half of his earnings for the rest of the weeks but only saves ten dollars each week. Will he have enough to buy his sneakers? Why or why not?</w:t>
      </w:r>
    </w:p>
    <w:p w:rsidR="007C325C" w:rsidRDefault="007C325C" w:rsidP="007C325C">
      <w:pPr>
        <w:spacing w:line="276" w:lineRule="auto"/>
        <w:rPr>
          <w:rFonts w:ascii="Arial" w:hAnsi="Arial" w:cs="Arial"/>
        </w:rPr>
      </w:pPr>
    </w:p>
    <w:p w:rsidR="007C325C" w:rsidRPr="007C325C" w:rsidRDefault="007C325C" w:rsidP="007C325C">
      <w:pPr>
        <w:spacing w:line="360" w:lineRule="auto"/>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p>
    <w:sectPr w:rsidR="007C325C" w:rsidRPr="007C3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56BB3"/>
    <w:multiLevelType w:val="hybridMultilevel"/>
    <w:tmpl w:val="14E8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B4B"/>
    <w:rsid w:val="00692493"/>
    <w:rsid w:val="007C325C"/>
    <w:rsid w:val="009E3B4B"/>
    <w:rsid w:val="00F2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1205"/>
  <w15:chartTrackingRefBased/>
  <w15:docId w15:val="{7204A351-7CFB-48B7-984D-5FA393BE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3B4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E3B4B"/>
    <w:pPr>
      <w:keepNext/>
      <w:widowControl w:val="0"/>
      <w:autoSpaceDE w:val="0"/>
      <w:autoSpaceDN w:val="0"/>
      <w:outlineLvl w:val="1"/>
    </w:pPr>
    <w:rPr>
      <w:rFonts w:ascii="Arial Narrow" w:hAnsi="Arial Narrow"/>
      <w:spacing w:val="10"/>
      <w:sz w:val="28"/>
      <w:szCs w:val="32"/>
    </w:rPr>
  </w:style>
  <w:style w:type="paragraph" w:styleId="Heading3">
    <w:name w:val="heading 3"/>
    <w:basedOn w:val="Normal"/>
    <w:next w:val="Normal"/>
    <w:link w:val="Heading3Char"/>
    <w:qFormat/>
    <w:rsid w:val="009E3B4B"/>
    <w:pPr>
      <w:keepNext/>
      <w:jc w:val="center"/>
      <w:outlineLvl w:val="2"/>
    </w:pPr>
    <w:rPr>
      <w:b/>
      <w:bCs/>
      <w:sz w:val="22"/>
    </w:rPr>
  </w:style>
  <w:style w:type="paragraph" w:styleId="Heading4">
    <w:name w:val="heading 4"/>
    <w:basedOn w:val="Normal"/>
    <w:next w:val="Normal"/>
    <w:link w:val="Heading4Char"/>
    <w:qFormat/>
    <w:rsid w:val="009E3B4B"/>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E3B4B"/>
    <w:rPr>
      <w:rFonts w:ascii="Arial Narrow" w:eastAsia="Times New Roman" w:hAnsi="Arial Narrow" w:cs="Times New Roman"/>
      <w:spacing w:val="10"/>
      <w:sz w:val="28"/>
      <w:szCs w:val="32"/>
    </w:rPr>
  </w:style>
  <w:style w:type="character" w:customStyle="1" w:styleId="Heading3Char">
    <w:name w:val="Heading 3 Char"/>
    <w:basedOn w:val="DefaultParagraphFont"/>
    <w:link w:val="Heading3"/>
    <w:rsid w:val="009E3B4B"/>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9E3B4B"/>
    <w:rPr>
      <w:rFonts w:ascii="Times New Roman" w:eastAsia="Times New Roman" w:hAnsi="Times New Roman" w:cs="Times New Roman"/>
      <w:b/>
      <w:bCs/>
      <w:sz w:val="24"/>
      <w:szCs w:val="24"/>
    </w:rPr>
  </w:style>
  <w:style w:type="paragraph" w:styleId="BodyText">
    <w:name w:val="Body Text"/>
    <w:basedOn w:val="Normal"/>
    <w:link w:val="BodyTextChar"/>
    <w:semiHidden/>
    <w:rsid w:val="009E3B4B"/>
    <w:rPr>
      <w:rFonts w:ascii="Comic Sans MS" w:hAnsi="Comic Sans MS"/>
      <w:b/>
      <w:bCs/>
      <w:sz w:val="32"/>
    </w:rPr>
  </w:style>
  <w:style w:type="character" w:customStyle="1" w:styleId="BodyTextChar">
    <w:name w:val="Body Text Char"/>
    <w:basedOn w:val="DefaultParagraphFont"/>
    <w:link w:val="BodyText"/>
    <w:semiHidden/>
    <w:rsid w:val="009E3B4B"/>
    <w:rPr>
      <w:rFonts w:ascii="Comic Sans MS" w:eastAsia="Times New Roman" w:hAnsi="Comic Sans MS" w:cs="Times New Roman"/>
      <w:b/>
      <w:bCs/>
      <w:sz w:val="32"/>
      <w:szCs w:val="24"/>
    </w:rPr>
  </w:style>
  <w:style w:type="paragraph" w:styleId="BodyText2">
    <w:name w:val="Body Text 2"/>
    <w:basedOn w:val="Normal"/>
    <w:link w:val="BodyText2Char"/>
    <w:semiHidden/>
    <w:rsid w:val="009E3B4B"/>
    <w:pPr>
      <w:jc w:val="center"/>
    </w:pPr>
  </w:style>
  <w:style w:type="character" w:customStyle="1" w:styleId="BodyText2Char">
    <w:name w:val="Body Text 2 Char"/>
    <w:basedOn w:val="DefaultParagraphFont"/>
    <w:link w:val="BodyText2"/>
    <w:semiHidden/>
    <w:rsid w:val="009E3B4B"/>
    <w:rPr>
      <w:rFonts w:ascii="Times New Roman" w:eastAsia="Times New Roman" w:hAnsi="Times New Roman" w:cs="Times New Roman"/>
      <w:sz w:val="24"/>
      <w:szCs w:val="24"/>
    </w:rPr>
  </w:style>
  <w:style w:type="paragraph" w:styleId="BodyText3">
    <w:name w:val="Body Text 3"/>
    <w:basedOn w:val="Normal"/>
    <w:link w:val="BodyText3Char"/>
    <w:semiHidden/>
    <w:rsid w:val="009E3B4B"/>
    <w:pPr>
      <w:jc w:val="center"/>
    </w:pPr>
    <w:rPr>
      <w:b/>
      <w:bCs/>
      <w:sz w:val="22"/>
    </w:rPr>
  </w:style>
  <w:style w:type="character" w:customStyle="1" w:styleId="BodyText3Char">
    <w:name w:val="Body Text 3 Char"/>
    <w:basedOn w:val="DefaultParagraphFont"/>
    <w:link w:val="BodyText3"/>
    <w:semiHidden/>
    <w:rsid w:val="009E3B4B"/>
    <w:rPr>
      <w:rFonts w:ascii="Times New Roman" w:eastAsia="Times New Roman" w:hAnsi="Times New Roman" w:cs="Times New Roman"/>
      <w:b/>
      <w:bCs/>
      <w:szCs w:val="24"/>
    </w:rPr>
  </w:style>
  <w:style w:type="paragraph" w:styleId="ListParagraph">
    <w:name w:val="List Paragraph"/>
    <w:basedOn w:val="Normal"/>
    <w:uiPriority w:val="1"/>
    <w:qFormat/>
    <w:rsid w:val="009E3B4B"/>
    <w:pPr>
      <w:autoSpaceDE w:val="0"/>
      <w:autoSpaceDN w:val="0"/>
      <w:adjustRightInd w:val="0"/>
      <w:ind w:left="603" w:hanging="504"/>
    </w:pPr>
    <w:rPr>
      <w:rFonts w:ascii="Arial" w:hAnsi="Arial" w:cs="Arial"/>
    </w:rPr>
  </w:style>
  <w:style w:type="paragraph" w:customStyle="1" w:styleId="Default">
    <w:name w:val="Default"/>
    <w:rsid w:val="00F23D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Brubaker</dc:creator>
  <cp:keywords/>
  <dc:description/>
  <cp:lastModifiedBy>Nathan Brubaker</cp:lastModifiedBy>
  <cp:revision>2</cp:revision>
  <dcterms:created xsi:type="dcterms:W3CDTF">2020-12-03T14:39:00Z</dcterms:created>
  <dcterms:modified xsi:type="dcterms:W3CDTF">2020-12-03T14:39:00Z</dcterms:modified>
</cp:coreProperties>
</file>