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10795</wp:posOffset>
                </wp:positionV>
                <wp:extent cx="1166495" cy="828040"/>
                <wp:effectExtent l="10795" t="5080" r="13335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Heading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Subject</w:t>
                            </w:r>
                          </w:p>
                          <w:p w:rsidR="009E3B4B" w:rsidRPr="005177F4" w:rsidRDefault="00CB5852" w:rsidP="009E3B4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Math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65pt;margin-top:.85pt;width:91.85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">
                <v:textbox>
                  <w:txbxContent>
                    <w:p w:rsidR="009E3B4B" w:rsidRDefault="009E3B4B" w:rsidP="009E3B4B">
                      <w:pPr>
                        <w:pStyle w:val="Heading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Subject</w:t>
                      </w:r>
                    </w:p>
                    <w:p w:rsidR="009E3B4B" w:rsidRPr="005177F4" w:rsidRDefault="00CB5852" w:rsidP="009E3B4B">
                      <w:pPr>
                        <w:jc w:val="center"/>
                        <w:rPr>
                          <w:rFonts w:ascii="Microsoft Sans Serif" w:hAnsi="Microsoft Sans Serif" w:cs="Microsoft Sans Serif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</w:rPr>
                        <w:t>Math</w:t>
                      </w:r>
                    </w:p>
                  </w:txbxContent>
                </v:textbox>
              </v:shape>
            </w:pict>
          </mc:Fallback>
        </mc:AlternateContent>
      </w: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-207010</wp:posOffset>
                </wp:positionV>
                <wp:extent cx="0" cy="8487410"/>
                <wp:effectExtent l="9525" t="15875" r="9525" b="1206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874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A4EC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-16.3pt" to="96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" strokeweight="1.5pt"/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173990</wp:posOffset>
                </wp:positionV>
                <wp:extent cx="1174115" cy="907415"/>
                <wp:effectExtent l="6985" t="6350" r="952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BodyText2"/>
                              <w:widowControl w:val="0"/>
                              <w:autoSpaceDE w:val="0"/>
                              <w:autoSpaceDN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highlight w:val="black"/>
                              </w:rPr>
                              <w:t>Concept</w:t>
                            </w:r>
                          </w:p>
                          <w:p w:rsidR="009E3B4B" w:rsidRPr="005177F4" w:rsidRDefault="00CB5852" w:rsidP="009E3B4B">
                            <w:pPr>
                              <w:pStyle w:val="BodyText2"/>
                              <w:widowControl w:val="0"/>
                              <w:autoSpaceDE w:val="0"/>
                              <w:autoSpaceDN w:val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Self-evaluation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8.45pt;margin-top:13.7pt;width:92.45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">
                <v:textbox>
                  <w:txbxContent>
                    <w:p w:rsidR="009E3B4B" w:rsidRDefault="009E3B4B" w:rsidP="009E3B4B">
                      <w:pPr>
                        <w:pStyle w:val="BodyText2"/>
                        <w:widowControl w:val="0"/>
                        <w:autoSpaceDE w:val="0"/>
                        <w:autoSpaceDN w:val="0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 w:rsidRPr="006C397C">
                        <w:rPr>
                          <w:rFonts w:ascii="Arial" w:hAnsi="Arial" w:cs="Arial"/>
                          <w:b/>
                          <w:bCs/>
                          <w:color w:val="FFFFFF"/>
                          <w:highlight w:val="black"/>
                        </w:rPr>
                        <w:t>Concept</w:t>
                      </w:r>
                    </w:p>
                    <w:p w:rsidR="009E3B4B" w:rsidRPr="005177F4" w:rsidRDefault="00CB5852" w:rsidP="009E3B4B">
                      <w:pPr>
                        <w:pStyle w:val="BodyText2"/>
                        <w:widowControl w:val="0"/>
                        <w:autoSpaceDE w:val="0"/>
                        <w:autoSpaceDN w:val="0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Self-evaluation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84455</wp:posOffset>
                </wp:positionV>
                <wp:extent cx="1143000" cy="621030"/>
                <wp:effectExtent l="5715" t="10160" r="1333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Heading4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highlight w:val="black"/>
                              </w:rPr>
                              <w:t>Grade Level</w:t>
                            </w:r>
                          </w:p>
                          <w:p w:rsidR="009E3B4B" w:rsidRPr="005177F4" w:rsidRDefault="00CB5852" w:rsidP="009E3B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7.8pt;margin-top:6.65pt;width:90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">
                <v:textbox>
                  <w:txbxContent>
                    <w:p w:rsidR="009E3B4B" w:rsidRDefault="009E3B4B" w:rsidP="009E3B4B">
                      <w:pPr>
                        <w:pStyle w:val="Heading4"/>
                        <w:rPr>
                          <w:rFonts w:ascii="Arial" w:hAnsi="Arial" w:cs="Arial"/>
                          <w:color w:val="FFFFFF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highlight w:val="black"/>
                        </w:rPr>
                        <w:t>Grade Level</w:t>
                      </w:r>
                    </w:p>
                    <w:p w:rsidR="009E3B4B" w:rsidRPr="005177F4" w:rsidRDefault="00CB5852" w:rsidP="009E3B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6-8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182880</wp:posOffset>
                </wp:positionV>
                <wp:extent cx="1196340" cy="2599690"/>
                <wp:effectExtent l="0" t="0" r="2286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59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National Career Guidelines</w:t>
                            </w:r>
                          </w:p>
                          <w:p w:rsidR="009E3B4B" w:rsidRDefault="009E3B4B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</w:p>
                          <w:p w:rsidR="00CB5852" w:rsidRPr="00CB5852" w:rsidRDefault="00CB5852" w:rsidP="00CB5852">
                            <w:pPr>
                              <w:pStyle w:val="BodyText3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CB58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Competency </w:t>
                            </w:r>
                          </w:p>
                          <w:p w:rsidR="00CB5852" w:rsidRPr="00CB5852" w:rsidRDefault="00CB5852" w:rsidP="00CB5852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color w:val="000000" w:themeColor="text1"/>
                                <w:sz w:val="24"/>
                              </w:rPr>
                            </w:pPr>
                            <w:r w:rsidRPr="00CB58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V</w:t>
                            </w:r>
                            <w:r w:rsidRPr="00CB5852">
                              <w:rPr>
                                <w:rFonts w:ascii="Arial" w:hAnsi="Arial" w:cs="Arial"/>
                                <w:b w:val="0"/>
                                <w:color w:val="000000" w:themeColor="text1"/>
                                <w:sz w:val="24"/>
                              </w:rPr>
                              <w:t xml:space="preserve"> Understanding the relationship between work and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11.4pt;margin-top:14.4pt;width:94.2pt;height:20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">
                <v:textbox>
                  <w:txbxContent>
                    <w:p w:rsidR="009E3B4B" w:rsidRDefault="009E3B4B" w:rsidP="009E3B4B">
                      <w:pPr>
                        <w:pStyle w:val="BodyText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National Career Guidelines</w:t>
                      </w:r>
                    </w:p>
                    <w:p w:rsidR="009E3B4B" w:rsidRDefault="009E3B4B" w:rsidP="009E3B4B">
                      <w:pPr>
                        <w:pStyle w:val="BodyText3"/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</w:p>
                    <w:p w:rsidR="00CB5852" w:rsidRPr="00CB5852" w:rsidRDefault="00CB5852" w:rsidP="00CB5852">
                      <w:pPr>
                        <w:pStyle w:val="BodyText3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CB5852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Competency </w:t>
                      </w:r>
                    </w:p>
                    <w:p w:rsidR="00CB5852" w:rsidRPr="00CB5852" w:rsidRDefault="00CB5852" w:rsidP="00CB5852">
                      <w:pPr>
                        <w:pStyle w:val="BodyText3"/>
                        <w:rPr>
                          <w:rFonts w:ascii="Arial" w:hAnsi="Arial" w:cs="Arial"/>
                          <w:b w:val="0"/>
                          <w:color w:val="000000" w:themeColor="text1"/>
                          <w:sz w:val="24"/>
                        </w:rPr>
                      </w:pPr>
                      <w:r w:rsidRPr="00CB5852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V</w:t>
                      </w:r>
                      <w:r w:rsidRPr="00CB5852">
                        <w:rPr>
                          <w:rFonts w:ascii="Arial" w:hAnsi="Arial" w:cs="Arial"/>
                          <w:b w:val="0"/>
                          <w:color w:val="000000" w:themeColor="text1"/>
                          <w:sz w:val="24"/>
                        </w:rPr>
                        <w:t xml:space="preserve"> Understanding the relationship between work and learning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109855</wp:posOffset>
                </wp:positionV>
                <wp:extent cx="1151255" cy="1023620"/>
                <wp:effectExtent l="6985" t="6350" r="1333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Heading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Type of Activity</w:t>
                            </w:r>
                          </w:p>
                          <w:p w:rsidR="009E3B4B" w:rsidRPr="005177F4" w:rsidRDefault="00CB5852" w:rsidP="009E3B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8.45pt;margin-top:8.65pt;width:90.65pt;height:8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">
                <v:textbox>
                  <w:txbxContent>
                    <w:p w:rsidR="009E3B4B" w:rsidRDefault="009E3B4B" w:rsidP="009E3B4B">
                      <w:pPr>
                        <w:pStyle w:val="Heading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Type of Activity</w:t>
                      </w:r>
                    </w:p>
                    <w:p w:rsidR="009E3B4B" w:rsidRPr="005177F4" w:rsidRDefault="00CB5852" w:rsidP="009E3B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Individual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pacing w:val="-4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69215</wp:posOffset>
                </wp:positionV>
                <wp:extent cx="1204595" cy="1196340"/>
                <wp:effectExtent l="0" t="0" r="1460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Related Occupations</w:t>
                            </w:r>
                          </w:p>
                          <w:p w:rsidR="009E3B4B" w:rsidRPr="005177F4" w:rsidRDefault="00CB5852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 w:rsidRPr="00CB5852"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Accountant Statistician Mathematician Billing 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-15pt;margin-top:5.45pt;width:94.85pt;height:9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">
                <v:textbox>
                  <w:txbxContent>
                    <w:p w:rsidR="009E3B4B" w:rsidRDefault="009E3B4B" w:rsidP="009E3B4B">
                      <w:pPr>
                        <w:pStyle w:val="BodyText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Related Occupations</w:t>
                      </w:r>
                    </w:p>
                    <w:p w:rsidR="009E3B4B" w:rsidRPr="005177F4" w:rsidRDefault="00CB5852" w:rsidP="009E3B4B">
                      <w:pPr>
                        <w:pStyle w:val="BodyText3"/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 w:rsidRPr="00CB5852">
                        <w:rPr>
                          <w:rFonts w:ascii="Arial" w:hAnsi="Arial" w:cs="Arial"/>
                          <w:b w:val="0"/>
                          <w:sz w:val="24"/>
                        </w:rPr>
                        <w:t>Accountant Statistician Mathematician Billing Agent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795894" w:rsidP="009E3B4B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Wages, Salaries and Such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795894" w:rsidP="00795894">
      <w:pPr>
        <w:spacing w:line="276" w:lineRule="auto"/>
        <w:rPr>
          <w:rFonts w:ascii="Arial" w:hAnsi="Arial" w:cs="Arial"/>
          <w:spacing w:val="-4"/>
        </w:rPr>
      </w:pPr>
      <w:r w:rsidRPr="00795894">
        <w:rPr>
          <w:rFonts w:ascii="Arial" w:hAnsi="Arial" w:cs="Arial"/>
          <w:spacing w:val="-4"/>
        </w:rPr>
        <w:t>Students will learn to compute daily, weekly and yearly wages, given the hourly rate and the number of hours worked.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9E3B4B" w:rsidP="009E3B4B">
      <w:pPr>
        <w:pStyle w:val="Heading2"/>
        <w:rPr>
          <w:rFonts w:ascii="Arial" w:hAnsi="Arial" w:cs="Arial"/>
          <w:b/>
          <w:sz w:val="24"/>
          <w:szCs w:val="24"/>
        </w:rPr>
      </w:pPr>
      <w:r w:rsidRPr="00226868">
        <w:rPr>
          <w:rFonts w:ascii="Arial" w:hAnsi="Arial" w:cs="Arial"/>
          <w:b/>
          <w:sz w:val="24"/>
          <w:szCs w:val="24"/>
        </w:rPr>
        <w:t>Materials/Supplies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795894" w:rsidP="00795894">
      <w:pPr>
        <w:spacing w:line="276" w:lineRule="auto"/>
        <w:rPr>
          <w:rFonts w:ascii="Arial" w:hAnsi="Arial" w:cs="Arial"/>
          <w:spacing w:val="-4"/>
        </w:rPr>
      </w:pPr>
      <w:r w:rsidRPr="00795894">
        <w:rPr>
          <w:rFonts w:ascii="Arial" w:hAnsi="Arial" w:cs="Arial"/>
          <w:spacing w:val="-4"/>
        </w:rPr>
        <w:t>"Hourly Wages" worksheet, minimum wage information, state income information, paper, pen/pencil, calculators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9E3B4B" w:rsidP="009E3B4B">
      <w:pPr>
        <w:pStyle w:val="Heading2"/>
        <w:rPr>
          <w:rFonts w:ascii="Arial" w:hAnsi="Arial" w:cs="Arial"/>
          <w:b/>
          <w:sz w:val="24"/>
          <w:szCs w:val="24"/>
        </w:rPr>
      </w:pPr>
      <w:r w:rsidRPr="00226868">
        <w:rPr>
          <w:rFonts w:ascii="Arial" w:hAnsi="Arial" w:cs="Arial"/>
          <w:b/>
          <w:sz w:val="24"/>
          <w:szCs w:val="24"/>
        </w:rPr>
        <w:t>Activity</w:t>
      </w:r>
    </w:p>
    <w:p w:rsidR="009E3B4B" w:rsidRPr="00226868" w:rsidRDefault="009E3B4B" w:rsidP="009E3B4B">
      <w:pPr>
        <w:pStyle w:val="Heading2"/>
        <w:rPr>
          <w:rFonts w:ascii="Arial" w:hAnsi="Arial" w:cs="Arial"/>
          <w:sz w:val="24"/>
          <w:szCs w:val="24"/>
        </w:rPr>
      </w:pPr>
    </w:p>
    <w:p w:rsidR="00795894" w:rsidRDefault="00795894" w:rsidP="00CB4DE2">
      <w:pPr>
        <w:pStyle w:val="ListParagraph"/>
        <w:numPr>
          <w:ilvl w:val="0"/>
          <w:numId w:val="1"/>
        </w:numPr>
        <w:tabs>
          <w:tab w:val="left" w:pos="0"/>
        </w:tabs>
        <w:kinsoku w:val="0"/>
        <w:overflowPunct w:val="0"/>
        <w:spacing w:line="276" w:lineRule="auto"/>
        <w:ind w:left="360" w:right="18"/>
      </w:pPr>
      <w:r>
        <w:t>Discuss with students that some people are paid a salary regardless of the number of hours worked per week, and other people are paid an hourly rate for the number of hours worked.</w:t>
      </w:r>
    </w:p>
    <w:p w:rsidR="00CB4DE2" w:rsidRDefault="00CB4DE2" w:rsidP="00CB4DE2">
      <w:pPr>
        <w:pStyle w:val="ListParagraph"/>
        <w:tabs>
          <w:tab w:val="left" w:pos="0"/>
        </w:tabs>
        <w:kinsoku w:val="0"/>
        <w:overflowPunct w:val="0"/>
        <w:spacing w:line="276" w:lineRule="auto"/>
        <w:ind w:left="-360" w:right="18" w:firstLine="0"/>
      </w:pPr>
    </w:p>
    <w:p w:rsidR="00795894" w:rsidRDefault="00795894" w:rsidP="00CB4DE2">
      <w:pPr>
        <w:pStyle w:val="ListParagraph"/>
        <w:numPr>
          <w:ilvl w:val="0"/>
          <w:numId w:val="1"/>
        </w:numPr>
        <w:tabs>
          <w:tab w:val="left" w:pos="0"/>
        </w:tabs>
        <w:kinsoku w:val="0"/>
        <w:overflowPunct w:val="0"/>
        <w:spacing w:line="276" w:lineRule="auto"/>
        <w:ind w:left="360" w:right="18"/>
      </w:pPr>
      <w:r>
        <w:t>Distribute the "Hourly Wages" worksheet.</w:t>
      </w:r>
    </w:p>
    <w:p w:rsidR="00CB4DE2" w:rsidRDefault="00CB4DE2" w:rsidP="00CB4DE2">
      <w:pPr>
        <w:pStyle w:val="ListParagraph"/>
        <w:tabs>
          <w:tab w:val="left" w:pos="0"/>
        </w:tabs>
        <w:kinsoku w:val="0"/>
        <w:overflowPunct w:val="0"/>
        <w:spacing w:line="276" w:lineRule="auto"/>
        <w:ind w:left="-360" w:right="18" w:firstLine="0"/>
      </w:pPr>
    </w:p>
    <w:p w:rsidR="00795894" w:rsidRDefault="00795894" w:rsidP="00CB4DE2">
      <w:pPr>
        <w:pStyle w:val="ListParagraph"/>
        <w:numPr>
          <w:ilvl w:val="0"/>
          <w:numId w:val="1"/>
        </w:numPr>
        <w:tabs>
          <w:tab w:val="left" w:pos="0"/>
        </w:tabs>
        <w:kinsoku w:val="0"/>
        <w:overflowPunct w:val="0"/>
        <w:spacing w:line="276" w:lineRule="auto"/>
        <w:ind w:left="360" w:right="18"/>
      </w:pPr>
      <w:r>
        <w:t>Ask the students to look at the amount each person makes for every hour they work.</w:t>
      </w:r>
    </w:p>
    <w:p w:rsidR="00CB4DE2" w:rsidRDefault="00CB4DE2" w:rsidP="00CB4DE2">
      <w:pPr>
        <w:pStyle w:val="ListParagraph"/>
        <w:tabs>
          <w:tab w:val="left" w:pos="0"/>
        </w:tabs>
        <w:kinsoku w:val="0"/>
        <w:overflowPunct w:val="0"/>
        <w:spacing w:line="276" w:lineRule="auto"/>
        <w:ind w:left="-360" w:right="18" w:firstLine="0"/>
      </w:pPr>
    </w:p>
    <w:p w:rsidR="00795894" w:rsidRDefault="00795894" w:rsidP="00CB4DE2">
      <w:pPr>
        <w:pStyle w:val="ListParagraph"/>
        <w:numPr>
          <w:ilvl w:val="0"/>
          <w:numId w:val="1"/>
        </w:numPr>
        <w:tabs>
          <w:tab w:val="left" w:pos="0"/>
        </w:tabs>
        <w:kinsoku w:val="0"/>
        <w:overflowPunct w:val="0"/>
        <w:spacing w:line="276" w:lineRule="auto"/>
        <w:ind w:left="360" w:right="18"/>
      </w:pPr>
      <w:r>
        <w:t>Have the students compute the daily wages for each of the workers if they work eight hours per day.</w:t>
      </w:r>
    </w:p>
    <w:p w:rsidR="00795894" w:rsidRDefault="00795894" w:rsidP="00CB4DE2">
      <w:pPr>
        <w:pStyle w:val="ListParagraph"/>
        <w:tabs>
          <w:tab w:val="left" w:pos="0"/>
          <w:tab w:val="left" w:pos="630"/>
        </w:tabs>
        <w:kinsoku w:val="0"/>
        <w:overflowPunct w:val="0"/>
        <w:spacing w:line="276" w:lineRule="auto"/>
        <w:ind w:left="-360" w:right="18" w:firstLine="0"/>
      </w:pPr>
    </w:p>
    <w:p w:rsidR="00795894" w:rsidRDefault="00795894" w:rsidP="00CB4DE2">
      <w:pPr>
        <w:pStyle w:val="ListParagraph"/>
        <w:numPr>
          <w:ilvl w:val="0"/>
          <w:numId w:val="1"/>
        </w:numPr>
        <w:tabs>
          <w:tab w:val="left" w:pos="0"/>
        </w:tabs>
        <w:kinsoku w:val="0"/>
        <w:overflowPunct w:val="0"/>
        <w:spacing w:line="276" w:lineRule="auto"/>
        <w:ind w:left="360" w:right="18"/>
      </w:pPr>
      <w:r>
        <w:t>After figuring the daily wages, have the students compute the weekly wages for each of the workers if they work eight hours per day and five days per week.</w:t>
      </w:r>
      <w:bookmarkStart w:id="0" w:name="_GoBack"/>
      <w:bookmarkEnd w:id="0"/>
    </w:p>
    <w:p w:rsidR="00795894" w:rsidRDefault="00795894" w:rsidP="00CB4DE2">
      <w:pPr>
        <w:pStyle w:val="ListParagraph"/>
        <w:tabs>
          <w:tab w:val="left" w:pos="0"/>
        </w:tabs>
        <w:kinsoku w:val="0"/>
        <w:overflowPunct w:val="0"/>
        <w:spacing w:line="276" w:lineRule="auto"/>
        <w:ind w:left="-360" w:right="18" w:firstLine="0"/>
      </w:pPr>
    </w:p>
    <w:p w:rsidR="009E3B4B" w:rsidRDefault="00795894" w:rsidP="00CB4DE2">
      <w:pPr>
        <w:pStyle w:val="ListParagraph"/>
        <w:numPr>
          <w:ilvl w:val="0"/>
          <w:numId w:val="1"/>
        </w:numPr>
        <w:tabs>
          <w:tab w:val="left" w:pos="28"/>
        </w:tabs>
        <w:kinsoku w:val="0"/>
        <w:overflowPunct w:val="0"/>
        <w:spacing w:line="276" w:lineRule="auto"/>
        <w:ind w:left="360" w:right="18"/>
      </w:pPr>
      <w:r>
        <w:t>Have the students compute the yearly wages for each of the workers if they work eight hours per day, five days per week, and 52 weeks per year.</w:t>
      </w:r>
    </w:p>
    <w:p w:rsidR="00795894" w:rsidRDefault="00795894" w:rsidP="00CB4DE2">
      <w:pPr>
        <w:pStyle w:val="ListParagraph"/>
        <w:tabs>
          <w:tab w:val="left" w:pos="630"/>
        </w:tabs>
        <w:kinsoku w:val="0"/>
        <w:overflowPunct w:val="0"/>
        <w:spacing w:line="276" w:lineRule="auto"/>
        <w:ind w:left="0" w:right="18" w:firstLine="0"/>
      </w:pPr>
    </w:p>
    <w:p w:rsidR="00795894" w:rsidRDefault="00795894" w:rsidP="00CB4DE2">
      <w:pPr>
        <w:pStyle w:val="ListParagraph"/>
        <w:numPr>
          <w:ilvl w:val="0"/>
          <w:numId w:val="1"/>
        </w:numPr>
        <w:tabs>
          <w:tab w:val="left" w:pos="0"/>
        </w:tabs>
        <w:kinsoku w:val="0"/>
        <w:overflowPunct w:val="0"/>
        <w:spacing w:line="276" w:lineRule="auto"/>
        <w:ind w:left="360" w:right="18"/>
      </w:pPr>
      <w:r>
        <w:t>Discuss the minimum wage laws in effect now. Information on minimum w</w:t>
      </w:r>
      <w:r>
        <w:rPr>
          <w:rFonts w:eastAsia="Arial"/>
        </w:rPr>
        <w:t>age</w:t>
      </w:r>
      <w:r>
        <w:t xml:space="preserve"> can be found at</w:t>
      </w:r>
      <w:r w:rsidR="00CB4DE2">
        <w:t xml:space="preserve">: </w:t>
      </w:r>
      <w:hyperlink r:id="rId5" w:history="1">
        <w:r w:rsidRPr="00F75C08">
          <w:rPr>
            <w:rStyle w:val="Hyperlink"/>
          </w:rPr>
          <w:t>https://www.dol.gov/agencies/whd/minimum-wage</w:t>
        </w:r>
      </w:hyperlink>
      <w:r>
        <w:t xml:space="preserve"> </w:t>
      </w:r>
      <w:r>
        <w:t xml:space="preserve">or by contacting your local employment </w:t>
      </w:r>
      <w:r>
        <w:t>office</w:t>
      </w:r>
      <w:r>
        <w:t>.</w:t>
      </w:r>
    </w:p>
    <w:p w:rsidR="00795894" w:rsidRDefault="00795894" w:rsidP="00CB4DE2">
      <w:pPr>
        <w:pStyle w:val="ListParagraph"/>
        <w:tabs>
          <w:tab w:val="left" w:pos="0"/>
        </w:tabs>
        <w:kinsoku w:val="0"/>
        <w:overflowPunct w:val="0"/>
        <w:spacing w:line="276" w:lineRule="auto"/>
        <w:ind w:left="0" w:right="18" w:firstLine="0"/>
      </w:pPr>
    </w:p>
    <w:p w:rsidR="00795894" w:rsidRDefault="00795894" w:rsidP="00862395">
      <w:pPr>
        <w:pStyle w:val="ListParagraph"/>
        <w:numPr>
          <w:ilvl w:val="0"/>
          <w:numId w:val="1"/>
        </w:numPr>
        <w:tabs>
          <w:tab w:val="left" w:pos="0"/>
        </w:tabs>
        <w:kinsoku w:val="0"/>
        <w:overflowPunct w:val="0"/>
        <w:spacing w:line="276" w:lineRule="auto"/>
        <w:ind w:left="360" w:right="18"/>
      </w:pPr>
      <w:r>
        <w:t>Discuss the average income in the state as it is provided in the latest data. This information may be found at</w:t>
      </w:r>
      <w:r w:rsidR="00CB4DE2">
        <w:t xml:space="preserve">: </w:t>
      </w:r>
      <w:hyperlink r:id="rId6" w:history="1">
        <w:r w:rsidR="00CB4DE2" w:rsidRPr="00F75C08">
          <w:rPr>
            <w:rStyle w:val="Hyperlink"/>
          </w:rPr>
          <w:t>https://www.statista.com/statistics/205986/median-household-income-in-oklahoma/</w:t>
        </w:r>
      </w:hyperlink>
      <w:r w:rsidR="00CB4DE2">
        <w:t xml:space="preserve"> </w:t>
      </w:r>
      <w:r w:rsidR="00CB4DE2" w:rsidRPr="00CB4DE2">
        <w:t xml:space="preserve"> </w:t>
      </w:r>
      <w:r>
        <w:t>for the state of Oklahoma.</w:t>
      </w:r>
    </w:p>
    <w:p w:rsidR="00795894" w:rsidRDefault="00795894" w:rsidP="00795894">
      <w:pPr>
        <w:pStyle w:val="ListParagraph"/>
        <w:tabs>
          <w:tab w:val="left" w:pos="0"/>
        </w:tabs>
        <w:kinsoku w:val="0"/>
        <w:overflowPunct w:val="0"/>
        <w:spacing w:line="276" w:lineRule="auto"/>
        <w:ind w:left="0" w:right="309" w:firstLine="0"/>
        <w:rPr>
          <w:rFonts w:hint="eastAsia"/>
        </w:rPr>
      </w:pPr>
    </w:p>
    <w:p w:rsidR="00CB4DE2" w:rsidRDefault="00CB4DE2" w:rsidP="00795894">
      <w:pPr>
        <w:pStyle w:val="ListParagraph"/>
        <w:tabs>
          <w:tab w:val="left" w:pos="0"/>
        </w:tabs>
        <w:kinsoku w:val="0"/>
        <w:overflowPunct w:val="0"/>
        <w:spacing w:line="276" w:lineRule="auto"/>
        <w:ind w:left="0" w:right="309" w:firstLine="0"/>
        <w:sectPr w:rsidR="00CB4DE2">
          <w:pgSz w:w="12240" w:h="15840"/>
          <w:pgMar w:top="1296" w:right="1440" w:bottom="1296" w:left="1440" w:header="720" w:footer="720" w:gutter="0"/>
          <w:cols w:num="2" w:space="418" w:equalWidth="0">
            <w:col w:w="1814" w:space="418"/>
            <w:col w:w="7128"/>
          </w:cols>
          <w:noEndnote/>
          <w:docGrid w:linePitch="326"/>
        </w:sectPr>
      </w:pPr>
    </w:p>
    <w:p w:rsidR="00795894" w:rsidRDefault="00795894" w:rsidP="00CB4DE2">
      <w:pPr>
        <w:pStyle w:val="ListParagraph"/>
        <w:numPr>
          <w:ilvl w:val="0"/>
          <w:numId w:val="1"/>
        </w:numPr>
        <w:tabs>
          <w:tab w:val="left" w:pos="0"/>
        </w:tabs>
        <w:kinsoku w:val="0"/>
        <w:overflowPunct w:val="0"/>
        <w:spacing w:line="276" w:lineRule="auto"/>
        <w:ind w:right="309"/>
      </w:pPr>
      <w:r>
        <w:lastRenderedPageBreak/>
        <w:t>Have the students compare the yearly wages on the worksheet to the average income in the state and summarize how this information relates to lifestyles.</w:t>
      </w:r>
    </w:p>
    <w:p w:rsidR="00CB5852" w:rsidRDefault="00CB5852" w:rsidP="00CB5852">
      <w:pPr>
        <w:tabs>
          <w:tab w:val="left" w:pos="0"/>
        </w:tabs>
        <w:kinsoku w:val="0"/>
        <w:overflowPunct w:val="0"/>
        <w:spacing w:line="276" w:lineRule="auto"/>
        <w:ind w:right="309"/>
      </w:pPr>
    </w:p>
    <w:p w:rsidR="00CB5852" w:rsidRPr="00226868" w:rsidRDefault="00CB5852" w:rsidP="00CB5852">
      <w:pPr>
        <w:pStyle w:val="ListParagraph"/>
        <w:numPr>
          <w:ilvl w:val="0"/>
          <w:numId w:val="1"/>
        </w:numPr>
        <w:tabs>
          <w:tab w:val="left" w:pos="0"/>
        </w:tabs>
        <w:kinsoku w:val="0"/>
        <w:overflowPunct w:val="0"/>
        <w:spacing w:line="276" w:lineRule="auto"/>
        <w:ind w:right="309"/>
      </w:pPr>
      <w:r>
        <w:t xml:space="preserve">Using </w:t>
      </w:r>
      <w:hyperlink r:id="rId7" w:history="1">
        <w:r w:rsidRPr="00CB5852">
          <w:rPr>
            <w:rStyle w:val="Hyperlink"/>
          </w:rPr>
          <w:t>OKCareerGuide.org</w:t>
        </w:r>
      </w:hyperlink>
      <w:r>
        <w:t xml:space="preserve"> look up each occupation and compare the Median salary along with the hourly wage.  Have they gone up? Have they gone down?  Have they stayed the same?</w:t>
      </w:r>
    </w:p>
    <w:p w:rsidR="009E3B4B" w:rsidRPr="00226868" w:rsidRDefault="009E3B4B" w:rsidP="009E3B4B">
      <w:pPr>
        <w:pStyle w:val="ListParagraph"/>
        <w:tabs>
          <w:tab w:val="left" w:pos="630"/>
        </w:tabs>
        <w:kinsoku w:val="0"/>
        <w:overflowPunct w:val="0"/>
        <w:spacing w:line="292" w:lineRule="exact"/>
        <w:ind w:left="28" w:right="309" w:firstLine="0"/>
      </w:pPr>
    </w:p>
    <w:p w:rsidR="009E3B4B" w:rsidRPr="00226868" w:rsidRDefault="009E3B4B" w:rsidP="009E3B4B">
      <w:pPr>
        <w:rPr>
          <w:rFonts w:ascii="Arial" w:hAnsi="Arial" w:cs="Arial"/>
          <w:b/>
        </w:rPr>
      </w:pPr>
      <w:r w:rsidRPr="00226868">
        <w:rPr>
          <w:rFonts w:ascii="Arial" w:hAnsi="Arial" w:cs="Arial"/>
          <w:b/>
        </w:rPr>
        <w:t>Evaluation</w:t>
      </w:r>
    </w:p>
    <w:p w:rsidR="009E3B4B" w:rsidRPr="00226868" w:rsidRDefault="009E3B4B" w:rsidP="009E3B4B">
      <w:pPr>
        <w:ind w:left="28"/>
        <w:rPr>
          <w:rFonts w:ascii="Arial" w:hAnsi="Arial" w:cs="Arial"/>
        </w:rPr>
      </w:pPr>
    </w:p>
    <w:p w:rsidR="009E3B4B" w:rsidRPr="00226868" w:rsidRDefault="00CB4DE2" w:rsidP="009E3B4B">
      <w:pPr>
        <w:ind w:left="28"/>
        <w:rPr>
          <w:rFonts w:ascii="Arial" w:hAnsi="Arial" w:cs="Arial"/>
        </w:rPr>
      </w:pPr>
      <w:r w:rsidRPr="00CB4DE2">
        <w:rPr>
          <w:rFonts w:ascii="Arial" w:hAnsi="Arial" w:cs="Arial"/>
        </w:rPr>
        <w:t>Students will be evaluated on the accuracy of their figures and on their comparison summary.</w:t>
      </w:r>
    </w:p>
    <w:p w:rsidR="009E3B4B" w:rsidRPr="00226868" w:rsidRDefault="009E3B4B" w:rsidP="009E3B4B">
      <w:pPr>
        <w:ind w:left="28"/>
        <w:rPr>
          <w:rFonts w:ascii="Arial" w:hAnsi="Arial" w:cs="Arial"/>
        </w:rPr>
      </w:pPr>
    </w:p>
    <w:p w:rsidR="009E3B4B" w:rsidRPr="00226868" w:rsidRDefault="009E3B4B" w:rsidP="009E3B4B">
      <w:pPr>
        <w:ind w:left="28"/>
        <w:rPr>
          <w:rFonts w:ascii="Arial" w:hAnsi="Arial" w:cs="Arial"/>
          <w:b/>
        </w:rPr>
      </w:pPr>
      <w:r w:rsidRPr="00226868">
        <w:rPr>
          <w:rFonts w:ascii="Arial" w:hAnsi="Arial" w:cs="Arial"/>
          <w:b/>
        </w:rPr>
        <w:t>Additional Resources</w:t>
      </w:r>
    </w:p>
    <w:p w:rsidR="009E3B4B" w:rsidRDefault="009E3B4B" w:rsidP="009E3B4B">
      <w:pPr>
        <w:ind w:left="28"/>
        <w:rPr>
          <w:rFonts w:ascii="Arial" w:hAnsi="Arial" w:cs="Arial"/>
        </w:rPr>
      </w:pPr>
    </w:p>
    <w:p w:rsidR="00B8793D" w:rsidRPr="00226868" w:rsidRDefault="00B8793D" w:rsidP="009E3B4B">
      <w:pPr>
        <w:ind w:left="28"/>
        <w:rPr>
          <w:rFonts w:ascii="Arial" w:hAnsi="Arial" w:cs="Arial"/>
        </w:rPr>
      </w:pPr>
      <w:r w:rsidRPr="00B8793D">
        <w:rPr>
          <w:rFonts w:ascii="Arial" w:hAnsi="Arial" w:cs="Arial"/>
        </w:rPr>
        <w:t>Hourly Wages Answer</w:t>
      </w:r>
    </w:p>
    <w:p w:rsidR="009E3B4B" w:rsidRDefault="009E3B4B" w:rsidP="009E3B4B">
      <w:pPr>
        <w:ind w:left="28"/>
        <w:rPr>
          <w:rFonts w:ascii="Arial" w:hAnsi="Arial" w:cs="Arial"/>
        </w:rPr>
      </w:pPr>
    </w:p>
    <w:tbl>
      <w:tblPr>
        <w:tblStyle w:val="TableGrid"/>
        <w:tblW w:w="0" w:type="auto"/>
        <w:tblInd w:w="116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609"/>
        <w:gridCol w:w="1620"/>
        <w:gridCol w:w="1800"/>
      </w:tblGrid>
      <w:tr w:rsidR="008E2F9D" w:rsidTr="00B8793D">
        <w:tc>
          <w:tcPr>
            <w:tcW w:w="1271" w:type="dxa"/>
          </w:tcPr>
          <w:p w:rsidR="008E2F9D" w:rsidRPr="00A64501" w:rsidRDefault="00A64501" w:rsidP="00A64501">
            <w:pPr>
              <w:jc w:val="center"/>
              <w:rPr>
                <w:rFonts w:ascii="Arial" w:hAnsi="Arial" w:cs="Arial"/>
                <w:b/>
              </w:rPr>
            </w:pPr>
            <w:r w:rsidRPr="00A64501">
              <w:rPr>
                <w:rFonts w:ascii="Arial" w:hAnsi="Arial" w:cs="Arial"/>
                <w:b/>
              </w:rPr>
              <w:t>Question #</w:t>
            </w:r>
          </w:p>
        </w:tc>
        <w:tc>
          <w:tcPr>
            <w:tcW w:w="1609" w:type="dxa"/>
          </w:tcPr>
          <w:p w:rsidR="008E2F9D" w:rsidRPr="00A64501" w:rsidRDefault="00A64501" w:rsidP="00A64501">
            <w:pPr>
              <w:ind w:firstLine="720"/>
              <w:rPr>
                <w:rFonts w:ascii="Arial" w:hAnsi="Arial" w:cs="Arial"/>
                <w:b/>
              </w:rPr>
            </w:pPr>
            <w:r w:rsidRPr="00A64501">
              <w:rPr>
                <w:rFonts w:ascii="Arial" w:hAnsi="Arial" w:cs="Arial"/>
                <w:b/>
              </w:rPr>
              <w:t>Daily</w:t>
            </w:r>
          </w:p>
        </w:tc>
        <w:tc>
          <w:tcPr>
            <w:tcW w:w="1620" w:type="dxa"/>
          </w:tcPr>
          <w:p w:rsidR="008E2F9D" w:rsidRPr="00A64501" w:rsidRDefault="00A64501" w:rsidP="00A64501">
            <w:pPr>
              <w:jc w:val="center"/>
              <w:rPr>
                <w:rFonts w:ascii="Arial" w:hAnsi="Arial" w:cs="Arial"/>
                <w:b/>
              </w:rPr>
            </w:pPr>
            <w:r w:rsidRPr="00A64501">
              <w:rPr>
                <w:rFonts w:ascii="Arial" w:hAnsi="Arial" w:cs="Arial"/>
                <w:b/>
              </w:rPr>
              <w:t>Weekly</w:t>
            </w:r>
          </w:p>
        </w:tc>
        <w:tc>
          <w:tcPr>
            <w:tcW w:w="1800" w:type="dxa"/>
          </w:tcPr>
          <w:p w:rsidR="008E2F9D" w:rsidRPr="00A64501" w:rsidRDefault="00A64501" w:rsidP="00A64501">
            <w:pPr>
              <w:jc w:val="center"/>
              <w:rPr>
                <w:rFonts w:ascii="Arial" w:hAnsi="Arial" w:cs="Arial"/>
                <w:b/>
              </w:rPr>
            </w:pPr>
            <w:r w:rsidRPr="00A64501">
              <w:rPr>
                <w:rFonts w:ascii="Arial" w:hAnsi="Arial" w:cs="Arial"/>
                <w:b/>
              </w:rPr>
              <w:t>Yearly</w:t>
            </w:r>
          </w:p>
        </w:tc>
      </w:tr>
      <w:tr w:rsidR="008E2F9D" w:rsidTr="00B8793D">
        <w:tc>
          <w:tcPr>
            <w:tcW w:w="1271" w:type="dxa"/>
          </w:tcPr>
          <w:p w:rsidR="00A64501" w:rsidRDefault="00A64501" w:rsidP="00A645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9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45.20</w:t>
            </w:r>
          </w:p>
        </w:tc>
        <w:tc>
          <w:tcPr>
            <w:tcW w:w="1620" w:type="dxa"/>
          </w:tcPr>
          <w:p w:rsidR="00A64501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226.00</w:t>
            </w:r>
          </w:p>
        </w:tc>
        <w:tc>
          <w:tcPr>
            <w:tcW w:w="1800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11,752.00</w:t>
            </w:r>
          </w:p>
        </w:tc>
      </w:tr>
      <w:tr w:rsidR="008E2F9D" w:rsidTr="00B8793D">
        <w:tc>
          <w:tcPr>
            <w:tcW w:w="1271" w:type="dxa"/>
          </w:tcPr>
          <w:p w:rsidR="00A64501" w:rsidRDefault="00A64501" w:rsidP="00A645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09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54.00</w:t>
            </w:r>
          </w:p>
        </w:tc>
        <w:tc>
          <w:tcPr>
            <w:tcW w:w="1620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270.00</w:t>
            </w:r>
          </w:p>
        </w:tc>
        <w:tc>
          <w:tcPr>
            <w:tcW w:w="1800" w:type="dxa"/>
          </w:tcPr>
          <w:p w:rsidR="008E2F9D" w:rsidRDefault="00B8793D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14,040.00</w:t>
            </w:r>
          </w:p>
        </w:tc>
      </w:tr>
      <w:tr w:rsidR="008E2F9D" w:rsidTr="00B8793D">
        <w:tc>
          <w:tcPr>
            <w:tcW w:w="1271" w:type="dxa"/>
          </w:tcPr>
          <w:p w:rsidR="008E2F9D" w:rsidRDefault="00A64501" w:rsidP="00A645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09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136.00</w:t>
            </w:r>
          </w:p>
        </w:tc>
        <w:tc>
          <w:tcPr>
            <w:tcW w:w="1620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680.00</w:t>
            </w:r>
          </w:p>
        </w:tc>
        <w:tc>
          <w:tcPr>
            <w:tcW w:w="1800" w:type="dxa"/>
          </w:tcPr>
          <w:p w:rsidR="008E2F9D" w:rsidRDefault="00B8793D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35,360.00</w:t>
            </w:r>
          </w:p>
        </w:tc>
      </w:tr>
      <w:tr w:rsidR="008E2F9D" w:rsidTr="00B8793D">
        <w:tc>
          <w:tcPr>
            <w:tcW w:w="1271" w:type="dxa"/>
          </w:tcPr>
          <w:p w:rsidR="008E2F9D" w:rsidRDefault="00A64501" w:rsidP="00A645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09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124.00</w:t>
            </w:r>
          </w:p>
        </w:tc>
        <w:tc>
          <w:tcPr>
            <w:tcW w:w="1620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620.00</w:t>
            </w:r>
          </w:p>
        </w:tc>
        <w:tc>
          <w:tcPr>
            <w:tcW w:w="1800" w:type="dxa"/>
          </w:tcPr>
          <w:p w:rsidR="008E2F9D" w:rsidRDefault="00B8793D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32,240.00</w:t>
            </w:r>
          </w:p>
        </w:tc>
      </w:tr>
      <w:tr w:rsidR="008E2F9D" w:rsidTr="00B8793D">
        <w:tc>
          <w:tcPr>
            <w:tcW w:w="1271" w:type="dxa"/>
          </w:tcPr>
          <w:p w:rsidR="008E2F9D" w:rsidRDefault="00A64501" w:rsidP="00A645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09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48.00</w:t>
            </w:r>
          </w:p>
        </w:tc>
        <w:tc>
          <w:tcPr>
            <w:tcW w:w="1620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240.00</w:t>
            </w:r>
          </w:p>
        </w:tc>
        <w:tc>
          <w:tcPr>
            <w:tcW w:w="1800" w:type="dxa"/>
          </w:tcPr>
          <w:p w:rsidR="008E2F9D" w:rsidRDefault="00B8793D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12,480.00</w:t>
            </w:r>
          </w:p>
        </w:tc>
      </w:tr>
      <w:tr w:rsidR="008E2F9D" w:rsidTr="00B8793D">
        <w:tc>
          <w:tcPr>
            <w:tcW w:w="1271" w:type="dxa"/>
          </w:tcPr>
          <w:p w:rsidR="008E2F9D" w:rsidRDefault="00A64501" w:rsidP="00A645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09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760.00</w:t>
            </w:r>
          </w:p>
        </w:tc>
        <w:tc>
          <w:tcPr>
            <w:tcW w:w="1620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3,800.00</w:t>
            </w:r>
          </w:p>
        </w:tc>
        <w:tc>
          <w:tcPr>
            <w:tcW w:w="1800" w:type="dxa"/>
          </w:tcPr>
          <w:p w:rsidR="008E2F9D" w:rsidRDefault="00B8793D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197,600.00</w:t>
            </w:r>
          </w:p>
        </w:tc>
      </w:tr>
      <w:tr w:rsidR="008E2F9D" w:rsidTr="00B8793D">
        <w:tc>
          <w:tcPr>
            <w:tcW w:w="1271" w:type="dxa"/>
          </w:tcPr>
          <w:p w:rsidR="008E2F9D" w:rsidRDefault="00A64501" w:rsidP="00A645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09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41.20</w:t>
            </w:r>
          </w:p>
        </w:tc>
        <w:tc>
          <w:tcPr>
            <w:tcW w:w="1620" w:type="dxa"/>
          </w:tcPr>
          <w:p w:rsidR="008E2F9D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206.00</w:t>
            </w:r>
          </w:p>
        </w:tc>
        <w:tc>
          <w:tcPr>
            <w:tcW w:w="1800" w:type="dxa"/>
          </w:tcPr>
          <w:p w:rsidR="008E2F9D" w:rsidRDefault="00B8793D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10,712.00</w:t>
            </w:r>
          </w:p>
        </w:tc>
      </w:tr>
      <w:tr w:rsidR="00A64501" w:rsidTr="00B8793D">
        <w:tc>
          <w:tcPr>
            <w:tcW w:w="1271" w:type="dxa"/>
          </w:tcPr>
          <w:p w:rsidR="00A64501" w:rsidRDefault="00A64501" w:rsidP="00A645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9" w:type="dxa"/>
          </w:tcPr>
          <w:p w:rsidR="00A64501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64.00</w:t>
            </w:r>
          </w:p>
        </w:tc>
        <w:tc>
          <w:tcPr>
            <w:tcW w:w="1620" w:type="dxa"/>
          </w:tcPr>
          <w:p w:rsidR="00A64501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320.00</w:t>
            </w:r>
          </w:p>
        </w:tc>
        <w:tc>
          <w:tcPr>
            <w:tcW w:w="1800" w:type="dxa"/>
          </w:tcPr>
          <w:p w:rsidR="00A64501" w:rsidRDefault="00B8793D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16,640.00</w:t>
            </w:r>
          </w:p>
        </w:tc>
      </w:tr>
      <w:tr w:rsidR="00A64501" w:rsidTr="00B8793D">
        <w:tc>
          <w:tcPr>
            <w:tcW w:w="1271" w:type="dxa"/>
          </w:tcPr>
          <w:p w:rsidR="00A64501" w:rsidRDefault="00A64501" w:rsidP="00A645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09" w:type="dxa"/>
          </w:tcPr>
          <w:p w:rsidR="00A64501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41.60</w:t>
            </w:r>
          </w:p>
        </w:tc>
        <w:tc>
          <w:tcPr>
            <w:tcW w:w="1620" w:type="dxa"/>
          </w:tcPr>
          <w:p w:rsidR="00A64501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208.00</w:t>
            </w:r>
          </w:p>
        </w:tc>
        <w:tc>
          <w:tcPr>
            <w:tcW w:w="1800" w:type="dxa"/>
          </w:tcPr>
          <w:p w:rsidR="00A64501" w:rsidRDefault="00B8793D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10,816.00</w:t>
            </w:r>
          </w:p>
        </w:tc>
      </w:tr>
      <w:tr w:rsidR="00A64501" w:rsidTr="00B8793D">
        <w:tc>
          <w:tcPr>
            <w:tcW w:w="1271" w:type="dxa"/>
          </w:tcPr>
          <w:p w:rsidR="00A64501" w:rsidRDefault="00A64501" w:rsidP="00A645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9" w:type="dxa"/>
          </w:tcPr>
          <w:p w:rsidR="00A64501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78.00</w:t>
            </w:r>
          </w:p>
        </w:tc>
        <w:tc>
          <w:tcPr>
            <w:tcW w:w="1620" w:type="dxa"/>
          </w:tcPr>
          <w:p w:rsidR="00A64501" w:rsidRDefault="00A64501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.90.00</w:t>
            </w:r>
          </w:p>
        </w:tc>
        <w:tc>
          <w:tcPr>
            <w:tcW w:w="1800" w:type="dxa"/>
          </w:tcPr>
          <w:p w:rsidR="00A64501" w:rsidRDefault="00B8793D" w:rsidP="00A6450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20,280.00</w:t>
            </w:r>
          </w:p>
        </w:tc>
      </w:tr>
    </w:tbl>
    <w:p w:rsidR="008E2F9D" w:rsidRPr="00226868" w:rsidRDefault="008E2F9D" w:rsidP="009E3B4B">
      <w:pPr>
        <w:ind w:left="28"/>
        <w:rPr>
          <w:rFonts w:ascii="Arial" w:hAnsi="Arial" w:cs="Arial"/>
        </w:rPr>
        <w:sectPr w:rsidR="008E2F9D" w:rsidRPr="00226868" w:rsidSect="00CB4DE2">
          <w:type w:val="continuous"/>
          <w:pgSz w:w="12240" w:h="15840"/>
          <w:pgMar w:top="1296" w:right="1440" w:bottom="1296" w:left="1440" w:header="720" w:footer="720" w:gutter="0"/>
          <w:cols w:space="418"/>
          <w:noEndnote/>
          <w:docGrid w:linePitch="326"/>
        </w:sectPr>
      </w:pPr>
    </w:p>
    <w:p w:rsidR="00692493" w:rsidRDefault="00B8793D" w:rsidP="00B879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Hourly Wages</w:t>
      </w:r>
    </w:p>
    <w:p w:rsidR="00B8793D" w:rsidRDefault="00B8793D" w:rsidP="00B8793D">
      <w:pPr>
        <w:jc w:val="center"/>
        <w:rPr>
          <w:rFonts w:ascii="Arial" w:hAnsi="Arial" w:cs="Arial"/>
          <w:b/>
          <w:sz w:val="32"/>
          <w:szCs w:val="32"/>
        </w:rPr>
      </w:pPr>
    </w:p>
    <w:p w:rsidR="00B8793D" w:rsidRDefault="00B8793D" w:rsidP="00B8793D">
      <w:pPr>
        <w:rPr>
          <w:rFonts w:ascii="Arial" w:hAnsi="Arial" w:cs="Arial"/>
        </w:rPr>
      </w:pPr>
      <w:r w:rsidRPr="00B8793D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  <w:r w:rsidRPr="00B8793D">
        <w:rPr>
          <w:rFonts w:ascii="Arial" w:hAnsi="Arial" w:cs="Arial"/>
        </w:rPr>
        <w:t xml:space="preserve"> _____________________</w:t>
      </w:r>
      <w:r>
        <w:rPr>
          <w:rFonts w:ascii="Arial" w:hAnsi="Arial" w:cs="Arial"/>
        </w:rPr>
        <w:t>___________________________</w:t>
      </w:r>
    </w:p>
    <w:p w:rsidR="008C57F5" w:rsidRDefault="008C57F5" w:rsidP="00B8793D">
      <w:pPr>
        <w:rPr>
          <w:rFonts w:ascii="Arial" w:hAnsi="Arial" w:cs="Arial"/>
        </w:rPr>
      </w:pPr>
    </w:p>
    <w:p w:rsidR="00B8793D" w:rsidRDefault="008C57F5" w:rsidP="00B8793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4104640</wp:posOffset>
            </wp:positionV>
            <wp:extent cx="2705100" cy="2705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24px-Symbol-Money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6"/>
        <w:gridCol w:w="887"/>
        <w:gridCol w:w="1044"/>
        <w:gridCol w:w="1333"/>
      </w:tblGrid>
      <w:tr w:rsidR="00B8793D" w:rsidTr="00B8793D">
        <w:tc>
          <w:tcPr>
            <w:tcW w:w="6203" w:type="dxa"/>
          </w:tcPr>
          <w:p w:rsidR="00B8793D" w:rsidRPr="00B8793D" w:rsidRDefault="00B8793D" w:rsidP="00B879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890" w:type="dxa"/>
          </w:tcPr>
          <w:p w:rsidR="00B8793D" w:rsidRPr="00A64501" w:rsidRDefault="00B8793D" w:rsidP="00B8793D">
            <w:pPr>
              <w:rPr>
                <w:rFonts w:ascii="Arial" w:hAnsi="Arial" w:cs="Arial"/>
                <w:b/>
              </w:rPr>
            </w:pPr>
            <w:r w:rsidRPr="00A64501">
              <w:rPr>
                <w:rFonts w:ascii="Arial" w:hAnsi="Arial" w:cs="Arial"/>
                <w:b/>
              </w:rPr>
              <w:t>Daily</w:t>
            </w:r>
          </w:p>
        </w:tc>
        <w:tc>
          <w:tcPr>
            <w:tcW w:w="912" w:type="dxa"/>
          </w:tcPr>
          <w:p w:rsidR="00B8793D" w:rsidRPr="00A64501" w:rsidRDefault="00B8793D" w:rsidP="00B8793D">
            <w:pPr>
              <w:jc w:val="center"/>
              <w:rPr>
                <w:rFonts w:ascii="Arial" w:hAnsi="Arial" w:cs="Arial"/>
                <w:b/>
              </w:rPr>
            </w:pPr>
            <w:r w:rsidRPr="00A64501">
              <w:rPr>
                <w:rFonts w:ascii="Arial" w:hAnsi="Arial" w:cs="Arial"/>
                <w:b/>
              </w:rPr>
              <w:t>Weekly</w:t>
            </w:r>
          </w:p>
        </w:tc>
        <w:tc>
          <w:tcPr>
            <w:tcW w:w="1345" w:type="dxa"/>
          </w:tcPr>
          <w:p w:rsidR="00B8793D" w:rsidRPr="00A64501" w:rsidRDefault="00B8793D" w:rsidP="00B8793D">
            <w:pPr>
              <w:jc w:val="center"/>
              <w:rPr>
                <w:rFonts w:ascii="Arial" w:hAnsi="Arial" w:cs="Arial"/>
                <w:b/>
              </w:rPr>
            </w:pPr>
            <w:r w:rsidRPr="00A64501">
              <w:rPr>
                <w:rFonts w:ascii="Arial" w:hAnsi="Arial" w:cs="Arial"/>
                <w:b/>
              </w:rPr>
              <w:t>Yearly</w:t>
            </w:r>
          </w:p>
        </w:tc>
      </w:tr>
      <w:tr w:rsidR="00B8793D" w:rsidTr="00B8793D">
        <w:tc>
          <w:tcPr>
            <w:tcW w:w="6203" w:type="dxa"/>
          </w:tcPr>
          <w:p w:rsidR="00B8793D" w:rsidRPr="00B8793D" w:rsidRDefault="00B8793D" w:rsidP="008C57F5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</w:pPr>
            <w:r w:rsidRPr="00B8793D">
              <w:t>A checker at a grocery store earns $5.65 per hour.</w:t>
            </w:r>
          </w:p>
        </w:tc>
        <w:tc>
          <w:tcPr>
            <w:tcW w:w="890" w:type="dxa"/>
          </w:tcPr>
          <w:p w:rsidR="00B8793D" w:rsidRDefault="00B8793D" w:rsidP="00B87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</w:tr>
      <w:tr w:rsidR="00B8793D" w:rsidTr="00B8793D">
        <w:tc>
          <w:tcPr>
            <w:tcW w:w="6203" w:type="dxa"/>
          </w:tcPr>
          <w:p w:rsidR="00B8793D" w:rsidRPr="00B8793D" w:rsidRDefault="00B8793D" w:rsidP="008C57F5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</w:pPr>
            <w:r w:rsidRPr="00B8793D">
              <w:t>A paraprofessional or school teacher's aide earns $6.75 per hour.</w:t>
            </w:r>
          </w:p>
        </w:tc>
        <w:tc>
          <w:tcPr>
            <w:tcW w:w="890" w:type="dxa"/>
          </w:tcPr>
          <w:p w:rsidR="00B8793D" w:rsidRDefault="00B8793D" w:rsidP="00B87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</w:tr>
      <w:tr w:rsidR="00B8793D" w:rsidTr="00B8793D">
        <w:tc>
          <w:tcPr>
            <w:tcW w:w="6203" w:type="dxa"/>
          </w:tcPr>
          <w:p w:rsidR="00B8793D" w:rsidRPr="008C57F5" w:rsidRDefault="008C57F5" w:rsidP="008C57F5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</w:pPr>
            <w:r w:rsidRPr="008C57F5">
              <w:t>An automobile technician earns $17.00 per hour.</w:t>
            </w:r>
          </w:p>
        </w:tc>
        <w:tc>
          <w:tcPr>
            <w:tcW w:w="890" w:type="dxa"/>
          </w:tcPr>
          <w:p w:rsidR="00B8793D" w:rsidRDefault="00B8793D" w:rsidP="00B87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</w:tr>
      <w:tr w:rsidR="00B8793D" w:rsidTr="00B8793D">
        <w:tc>
          <w:tcPr>
            <w:tcW w:w="6203" w:type="dxa"/>
          </w:tcPr>
          <w:p w:rsidR="00B8793D" w:rsidRPr="008C57F5" w:rsidRDefault="008C57F5" w:rsidP="008C57F5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</w:pPr>
            <w:r w:rsidRPr="008C57F5">
              <w:t>A commercial bus driver earns $15.50 per hour.</w:t>
            </w:r>
          </w:p>
        </w:tc>
        <w:tc>
          <w:tcPr>
            <w:tcW w:w="890" w:type="dxa"/>
          </w:tcPr>
          <w:p w:rsidR="00B8793D" w:rsidRDefault="00B8793D" w:rsidP="00B87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</w:tr>
      <w:tr w:rsidR="00B8793D" w:rsidTr="00B8793D">
        <w:tc>
          <w:tcPr>
            <w:tcW w:w="6203" w:type="dxa"/>
          </w:tcPr>
          <w:p w:rsidR="00B8793D" w:rsidRPr="008C57F5" w:rsidRDefault="008C57F5" w:rsidP="008C57F5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</w:pPr>
            <w:r w:rsidRPr="008C57F5">
              <w:t>A school cook earns 6.00 per hour.</w:t>
            </w:r>
          </w:p>
        </w:tc>
        <w:tc>
          <w:tcPr>
            <w:tcW w:w="890" w:type="dxa"/>
          </w:tcPr>
          <w:p w:rsidR="00B8793D" w:rsidRDefault="00B8793D" w:rsidP="00B87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</w:tr>
      <w:tr w:rsidR="00B8793D" w:rsidTr="00B8793D">
        <w:tc>
          <w:tcPr>
            <w:tcW w:w="6203" w:type="dxa"/>
          </w:tcPr>
          <w:p w:rsidR="00B8793D" w:rsidRPr="008C57F5" w:rsidRDefault="008C57F5" w:rsidP="008C57F5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</w:pPr>
            <w:r w:rsidRPr="008C57F5">
              <w:t>A psychologist earns $95.00 per hour.</w:t>
            </w:r>
          </w:p>
        </w:tc>
        <w:tc>
          <w:tcPr>
            <w:tcW w:w="890" w:type="dxa"/>
          </w:tcPr>
          <w:p w:rsidR="00B8793D" w:rsidRDefault="00B8793D" w:rsidP="00B87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</w:tr>
      <w:tr w:rsidR="00B8793D" w:rsidTr="00B8793D">
        <w:tc>
          <w:tcPr>
            <w:tcW w:w="6203" w:type="dxa"/>
          </w:tcPr>
          <w:p w:rsidR="00B8793D" w:rsidRPr="008C57F5" w:rsidRDefault="008C57F5" w:rsidP="008C57F5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</w:pPr>
            <w:r w:rsidRPr="008C57F5">
              <w:t>A fast food worker earns $5.15 per hour.</w:t>
            </w:r>
          </w:p>
        </w:tc>
        <w:tc>
          <w:tcPr>
            <w:tcW w:w="890" w:type="dxa"/>
          </w:tcPr>
          <w:p w:rsidR="00B8793D" w:rsidRDefault="00B8793D" w:rsidP="00B87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</w:tr>
      <w:tr w:rsidR="00B8793D" w:rsidTr="00B8793D">
        <w:tc>
          <w:tcPr>
            <w:tcW w:w="6203" w:type="dxa"/>
          </w:tcPr>
          <w:p w:rsidR="00B8793D" w:rsidRPr="008C57F5" w:rsidRDefault="008C57F5" w:rsidP="008C57F5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</w:pPr>
            <w:r w:rsidRPr="008C57F5">
              <w:t>A delivery driver earns $8.00 per hour.</w:t>
            </w:r>
          </w:p>
        </w:tc>
        <w:tc>
          <w:tcPr>
            <w:tcW w:w="890" w:type="dxa"/>
          </w:tcPr>
          <w:p w:rsidR="00B8793D" w:rsidRDefault="00B8793D" w:rsidP="00B87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</w:tr>
      <w:tr w:rsidR="00B8793D" w:rsidTr="00B8793D">
        <w:tc>
          <w:tcPr>
            <w:tcW w:w="6203" w:type="dxa"/>
          </w:tcPr>
          <w:p w:rsidR="00B8793D" w:rsidRPr="008C57F5" w:rsidRDefault="008C57F5" w:rsidP="008C57F5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</w:pPr>
            <w:r w:rsidRPr="008C57F5">
              <w:t>A retail store clerk earns $5.20 per hour.</w:t>
            </w:r>
          </w:p>
        </w:tc>
        <w:tc>
          <w:tcPr>
            <w:tcW w:w="890" w:type="dxa"/>
          </w:tcPr>
          <w:p w:rsidR="00B8793D" w:rsidRDefault="00B8793D" w:rsidP="00B87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</w:tr>
      <w:tr w:rsidR="00B8793D" w:rsidTr="00B8793D">
        <w:tc>
          <w:tcPr>
            <w:tcW w:w="6203" w:type="dxa"/>
          </w:tcPr>
          <w:p w:rsidR="00B8793D" w:rsidRPr="008C57F5" w:rsidRDefault="008C57F5" w:rsidP="008C57F5">
            <w:pPr>
              <w:pStyle w:val="ListParagraph"/>
              <w:numPr>
                <w:ilvl w:val="0"/>
                <w:numId w:val="6"/>
              </w:numPr>
              <w:spacing w:before="120" w:after="100" w:afterAutospacing="1"/>
            </w:pPr>
            <w:r w:rsidRPr="008C57F5">
              <w:t>A manager of a store earns $9.75 per hour.</w:t>
            </w:r>
          </w:p>
        </w:tc>
        <w:tc>
          <w:tcPr>
            <w:tcW w:w="890" w:type="dxa"/>
          </w:tcPr>
          <w:p w:rsidR="00B8793D" w:rsidRDefault="00B8793D" w:rsidP="00B87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B8793D" w:rsidRDefault="00B8793D" w:rsidP="00B8793D">
            <w:pPr>
              <w:rPr>
                <w:rFonts w:ascii="Arial" w:hAnsi="Arial" w:cs="Arial"/>
              </w:rPr>
            </w:pPr>
          </w:p>
        </w:tc>
      </w:tr>
    </w:tbl>
    <w:p w:rsidR="00B8793D" w:rsidRPr="00B8793D" w:rsidRDefault="00CB5852" w:rsidP="00B8793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640080</wp:posOffset>
            </wp:positionH>
            <wp:positionV relativeFrom="paragraph">
              <wp:posOffset>520700</wp:posOffset>
            </wp:positionV>
            <wp:extent cx="1684020" cy="198714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lipart0278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987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793D" w:rsidRPr="00B8793D" w:rsidSect="00CB4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98D"/>
    <w:multiLevelType w:val="hybridMultilevel"/>
    <w:tmpl w:val="B4FA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43521"/>
    <w:multiLevelType w:val="hybridMultilevel"/>
    <w:tmpl w:val="91AE5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0543B"/>
    <w:multiLevelType w:val="hybridMultilevel"/>
    <w:tmpl w:val="9182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D6E50"/>
    <w:multiLevelType w:val="hybridMultilevel"/>
    <w:tmpl w:val="72E41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806493"/>
    <w:multiLevelType w:val="hybridMultilevel"/>
    <w:tmpl w:val="48928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26AD6"/>
    <w:multiLevelType w:val="hybridMultilevel"/>
    <w:tmpl w:val="C3726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4B"/>
    <w:rsid w:val="002E09CF"/>
    <w:rsid w:val="00692493"/>
    <w:rsid w:val="00795894"/>
    <w:rsid w:val="008C57F5"/>
    <w:rsid w:val="008E2F9D"/>
    <w:rsid w:val="009E3B4B"/>
    <w:rsid w:val="00A64501"/>
    <w:rsid w:val="00B8793D"/>
    <w:rsid w:val="00CB4DE2"/>
    <w:rsid w:val="00CB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E69E"/>
  <w15:chartTrackingRefBased/>
  <w15:docId w15:val="{7204A351-7CFB-48B7-984D-5FA393BE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E3B4B"/>
    <w:pPr>
      <w:keepNext/>
      <w:widowControl w:val="0"/>
      <w:autoSpaceDE w:val="0"/>
      <w:autoSpaceDN w:val="0"/>
      <w:outlineLvl w:val="1"/>
    </w:pPr>
    <w:rPr>
      <w:rFonts w:ascii="Arial Narrow" w:hAnsi="Arial Narrow"/>
      <w:spacing w:val="10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9E3B4B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9E3B4B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3B4B"/>
    <w:rPr>
      <w:rFonts w:ascii="Arial Narrow" w:eastAsia="Times New Roman" w:hAnsi="Arial Narrow" w:cs="Times New Roman"/>
      <w:spacing w:val="10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9E3B4B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9E3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9E3B4B"/>
    <w:rPr>
      <w:rFonts w:ascii="Comic Sans MS" w:hAnsi="Comic Sans MS"/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9E3B4B"/>
    <w:rPr>
      <w:rFonts w:ascii="Comic Sans MS" w:eastAsia="Times New Roman" w:hAnsi="Comic Sans MS" w:cs="Times New Roman"/>
      <w:b/>
      <w:bCs/>
      <w:sz w:val="32"/>
      <w:szCs w:val="24"/>
    </w:rPr>
  </w:style>
  <w:style w:type="paragraph" w:styleId="BodyText2">
    <w:name w:val="Body Text 2"/>
    <w:basedOn w:val="Normal"/>
    <w:link w:val="BodyText2Char"/>
    <w:semiHidden/>
    <w:rsid w:val="009E3B4B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9E3B4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9E3B4B"/>
    <w:pPr>
      <w:jc w:val="center"/>
    </w:pPr>
    <w:rPr>
      <w:b/>
      <w:bCs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9E3B4B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9E3B4B"/>
    <w:pPr>
      <w:autoSpaceDE w:val="0"/>
      <w:autoSpaceDN w:val="0"/>
      <w:adjustRightInd w:val="0"/>
      <w:ind w:left="603" w:hanging="504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7958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kcareerguide.kuder.com/landing-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ista.com/statistics/205986/median-household-income-in-oklahom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ol.gov/agencies/whd/minimum-wag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2020-12-01T21:14:00Z</dcterms:created>
  <dcterms:modified xsi:type="dcterms:W3CDTF">2020-12-01T21:14:00Z</dcterms:modified>
</cp:coreProperties>
</file>