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FBE" w:rsidRDefault="00A46BE6">
      <w:r>
        <w:rPr>
          <w:noProof/>
        </w:rPr>
        <mc:AlternateContent>
          <mc:Choice Requires="wps">
            <w:drawing>
              <wp:anchor distT="0" distB="0" distL="114300" distR="114300" simplePos="0" relativeHeight="251660288" behindDoc="0" locked="0" layoutInCell="1" allowOverlap="1" wp14:anchorId="7B618B7C" wp14:editId="683113DF">
                <wp:simplePos x="0" y="0"/>
                <wp:positionH relativeFrom="column">
                  <wp:posOffset>1933575</wp:posOffset>
                </wp:positionH>
                <wp:positionV relativeFrom="paragraph">
                  <wp:posOffset>1590676</wp:posOffset>
                </wp:positionV>
                <wp:extent cx="4705350" cy="1047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705350" cy="1047750"/>
                        </a:xfrm>
                        <a:prstGeom prst="rect">
                          <a:avLst/>
                        </a:prstGeom>
                        <a:solidFill>
                          <a:schemeClr val="lt1"/>
                        </a:solidFill>
                        <a:ln w="6350">
                          <a:solidFill>
                            <a:prstClr val="black"/>
                          </a:solidFill>
                        </a:ln>
                      </wps:spPr>
                      <wps:txbx>
                        <w:txbxContent>
                          <w:p w:rsidR="00A46BE6" w:rsidRPr="00A46BE6" w:rsidRDefault="00A46BE6">
                            <w:pPr>
                              <w:rPr>
                                <w:sz w:val="2"/>
                              </w:rPr>
                            </w:pPr>
                          </w:p>
                          <w:p w:rsidR="00A46BE6" w:rsidRDefault="00A46BE6">
                            <w:r>
                              <w:t>Group Name: ________________________________________</w:t>
                            </w:r>
                          </w:p>
                          <w:p w:rsidR="00A46BE6" w:rsidRDefault="00A46BE6">
                            <w:r>
                              <w:t>Members: ______________________________________________________</w:t>
                            </w:r>
                          </w:p>
                          <w:p w:rsidR="00A46BE6" w:rsidRDefault="00A46BE6">
                            <w:r>
                              <w:t>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18B7C" id="_x0000_t202" coordsize="21600,21600" o:spt="202" path="m,l,21600r21600,l21600,xe">
                <v:stroke joinstyle="miter"/>
                <v:path gradientshapeok="t" o:connecttype="rect"/>
              </v:shapetype>
              <v:shape id="Text Box 4" o:spid="_x0000_s1026" type="#_x0000_t202" style="position:absolute;margin-left:152.25pt;margin-top:125.25pt;width:37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" fillcolor="white [3201]" strokeweight=".5pt">
                <v:textbox>
                  <w:txbxContent>
                    <w:p w:rsidR="00A46BE6" w:rsidRPr="00A46BE6" w:rsidRDefault="00A46BE6">
                      <w:pPr>
                        <w:rPr>
                          <w:sz w:val="2"/>
                        </w:rPr>
                      </w:pPr>
                    </w:p>
                    <w:p w:rsidR="00A46BE6" w:rsidRDefault="00A46BE6">
                      <w:r>
                        <w:t>Group Name: ________________________________________</w:t>
                      </w:r>
                    </w:p>
                    <w:p w:rsidR="00A46BE6" w:rsidRDefault="00A46BE6">
                      <w:r>
                        <w:t>Members: ______________________________________________________</w:t>
                      </w:r>
                    </w:p>
                    <w:p w:rsidR="00A46BE6" w:rsidRDefault="00A46BE6">
                      <w:r>
                        <w:t>_______________________________________________________________</w:t>
                      </w:r>
                    </w:p>
                  </w:txbxContent>
                </v:textbox>
              </v:shape>
            </w:pict>
          </mc:Fallback>
        </mc:AlternateContent>
      </w:r>
      <w:r w:rsidR="0083024C">
        <w:rPr>
          <w:noProof/>
        </w:rPr>
        <mc:AlternateContent>
          <mc:Choice Requires="wps">
            <w:drawing>
              <wp:anchor distT="0" distB="0" distL="114300" distR="114300" simplePos="0" relativeHeight="251659264" behindDoc="0" locked="0" layoutInCell="1" allowOverlap="1" wp14:anchorId="3DD44DB8" wp14:editId="14B6616A">
                <wp:simplePos x="0" y="0"/>
                <wp:positionH relativeFrom="margin">
                  <wp:posOffset>1952625</wp:posOffset>
                </wp:positionH>
                <wp:positionV relativeFrom="paragraph">
                  <wp:posOffset>57150</wp:posOffset>
                </wp:positionV>
                <wp:extent cx="4686300" cy="1524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686300" cy="1524000"/>
                        </a:xfrm>
                        <a:prstGeom prst="rect">
                          <a:avLst/>
                        </a:prstGeom>
                        <a:solidFill>
                          <a:schemeClr val="lt1"/>
                        </a:solidFill>
                        <a:ln w="6350">
                          <a:solidFill>
                            <a:prstClr val="black"/>
                          </a:solidFill>
                        </a:ln>
                      </wps:spPr>
                      <wps:txbx>
                        <w:txbxContent>
                          <w:p w:rsidR="0083024C" w:rsidRDefault="0083024C" w:rsidP="0083024C">
                            <w:pPr>
                              <w:spacing w:after="0"/>
                              <w:rPr>
                                <w:rFonts w:ascii="Gabriola" w:hAnsi="Gabriola" w:cstheme="minorHAnsi"/>
                                <w:color w:val="000000" w:themeColor="text1"/>
                                <w:sz w:val="56"/>
                              </w:rPr>
                            </w:pPr>
                            <w:r w:rsidRPr="0083024C">
                              <w:rPr>
                                <w:rFonts w:ascii="Brush Script MT" w:hAnsi="Brush Script MT"/>
                                <w:b/>
                                <w:color w:val="C00000"/>
                                <w:sz w:val="72"/>
                                <w:u w:val="single"/>
                              </w:rPr>
                              <w:t>Campbell’s Soup</w:t>
                            </w:r>
                            <w:r w:rsidRPr="0083024C">
                              <w:rPr>
                                <w:rFonts w:ascii="Brush Script MT" w:hAnsi="Brush Script MT"/>
                                <w:b/>
                                <w:color w:val="C00000"/>
                                <w:sz w:val="72"/>
                              </w:rPr>
                              <w:t xml:space="preserve"> </w:t>
                            </w:r>
                            <w:r w:rsidRPr="0083024C">
                              <w:rPr>
                                <w:rFonts w:ascii="Gabriola" w:hAnsi="Gabriola" w:cstheme="minorHAnsi"/>
                                <w:color w:val="000000" w:themeColor="text1"/>
                                <w:sz w:val="56"/>
                              </w:rPr>
                              <w:t>Careers Activity</w:t>
                            </w:r>
                          </w:p>
                          <w:p w:rsidR="0083024C" w:rsidRPr="00A46BE6" w:rsidRDefault="00A46BE6" w:rsidP="0083024C">
                            <w:pPr>
                              <w:spacing w:after="0" w:line="240" w:lineRule="auto"/>
                              <w:contextualSpacing/>
                              <w:rPr>
                                <w:rFonts w:ascii="Gabriola" w:hAnsi="Gabriola" w:cstheme="minorHAnsi"/>
                                <w:color w:val="BF8F00" w:themeColor="accent4" w:themeShade="BF"/>
                                <w:sz w:val="56"/>
                              </w:rPr>
                            </w:pPr>
                            <w:r>
                              <w:rPr>
                                <w:rFonts w:ascii="Gabriola" w:hAnsi="Gabriola" w:cstheme="minorHAnsi"/>
                                <w:color w:val="000000" w:themeColor="text1"/>
                                <w:sz w:val="56"/>
                              </w:rPr>
                              <w:t xml:space="preserve">NSSA – July 11/12, 2019      </w:t>
                            </w:r>
                            <w:r w:rsidR="0083024C">
                              <w:rPr>
                                <w:rFonts w:ascii="Gabriola" w:hAnsi="Gabriola" w:cstheme="minorHAnsi"/>
                                <w:color w:val="000000" w:themeColor="text1"/>
                                <w:sz w:val="56"/>
                              </w:rPr>
                              <w:t>ODCTE - CAC</w:t>
                            </w:r>
                          </w:p>
                          <w:p w:rsidR="0083024C" w:rsidRDefault="0083024C">
                            <w:pPr>
                              <w:rPr>
                                <w:rFonts w:cstheme="minorHAnsi"/>
                                <w:color w:val="BF8F00" w:themeColor="accent4" w:themeShade="BF"/>
                                <w:sz w:val="56"/>
                              </w:rPr>
                            </w:pPr>
                          </w:p>
                          <w:p w:rsidR="0083024C" w:rsidRPr="0083024C" w:rsidRDefault="0083024C">
                            <w:pPr>
                              <w:rPr>
                                <w:rFonts w:ascii="Brush Script MT" w:hAnsi="Brush Script MT"/>
                                <w:b/>
                                <w:color w:val="C00000"/>
                                <w:sz w:val="56"/>
                              </w:rPr>
                            </w:pPr>
                          </w:p>
                          <w:p w:rsidR="0083024C" w:rsidRPr="0083024C" w:rsidRDefault="0083024C">
                            <w:pPr>
                              <w:rPr>
                                <w:rFonts w:ascii="Brush Script MT" w:hAnsi="Brush Script MT"/>
                                <w:b/>
                                <w:color w:val="C00000"/>
                                <w:sz w:val="56"/>
                              </w:rPr>
                            </w:pPr>
                            <w:r w:rsidRPr="0083024C">
                              <w:rPr>
                                <w:rFonts w:ascii="Brush Script MT" w:hAnsi="Brush Script MT"/>
                                <w:b/>
                                <w:color w:val="C00000"/>
                                <w:sz w:val="56"/>
                              </w:rPr>
                              <w:t xml:space="preserve">NSSA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4DB8" id="Text Box 3" o:spid="_x0000_s1027" type="#_x0000_t202" style="position:absolute;margin-left:153.75pt;margin-top:4.5pt;width:369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" fillcolor="white [3201]" strokeweight=".5pt">
                <v:textbox>
                  <w:txbxContent>
                    <w:p w:rsidR="0083024C" w:rsidRDefault="0083024C" w:rsidP="0083024C">
                      <w:pPr>
                        <w:spacing w:after="0"/>
                        <w:rPr>
                          <w:rFonts w:ascii="Gabriola" w:hAnsi="Gabriola" w:cstheme="minorHAnsi"/>
                          <w:color w:val="000000" w:themeColor="text1"/>
                          <w:sz w:val="56"/>
                        </w:rPr>
                      </w:pPr>
                      <w:r w:rsidRPr="0083024C">
                        <w:rPr>
                          <w:rFonts w:ascii="Brush Script MT" w:hAnsi="Brush Script MT"/>
                          <w:b/>
                          <w:color w:val="C00000"/>
                          <w:sz w:val="72"/>
                          <w:u w:val="single"/>
                        </w:rPr>
                        <w:t>Campbell’s Soup</w:t>
                      </w:r>
                      <w:r w:rsidRPr="0083024C">
                        <w:rPr>
                          <w:rFonts w:ascii="Brush Script MT" w:hAnsi="Brush Script MT"/>
                          <w:b/>
                          <w:color w:val="C00000"/>
                          <w:sz w:val="72"/>
                        </w:rPr>
                        <w:t xml:space="preserve"> </w:t>
                      </w:r>
                      <w:r w:rsidRPr="0083024C">
                        <w:rPr>
                          <w:rFonts w:ascii="Gabriola" w:hAnsi="Gabriola" w:cstheme="minorHAnsi"/>
                          <w:color w:val="000000" w:themeColor="text1"/>
                          <w:sz w:val="56"/>
                        </w:rPr>
                        <w:t>Careers Activity</w:t>
                      </w:r>
                    </w:p>
                    <w:p w:rsidR="0083024C" w:rsidRPr="00A46BE6" w:rsidRDefault="00A46BE6" w:rsidP="0083024C">
                      <w:pPr>
                        <w:spacing w:after="0" w:line="240" w:lineRule="auto"/>
                        <w:contextualSpacing/>
                        <w:rPr>
                          <w:rFonts w:ascii="Gabriola" w:hAnsi="Gabriola" w:cstheme="minorHAnsi"/>
                          <w:color w:val="BF8F00" w:themeColor="accent4" w:themeShade="BF"/>
                          <w:sz w:val="56"/>
                        </w:rPr>
                      </w:pPr>
                      <w:r>
                        <w:rPr>
                          <w:rFonts w:ascii="Gabriola" w:hAnsi="Gabriola" w:cstheme="minorHAnsi"/>
                          <w:color w:val="000000" w:themeColor="text1"/>
                          <w:sz w:val="56"/>
                        </w:rPr>
                        <w:t xml:space="preserve">NSSA – July 11/12, 2019      </w:t>
                      </w:r>
                      <w:r w:rsidR="0083024C">
                        <w:rPr>
                          <w:rFonts w:ascii="Gabriola" w:hAnsi="Gabriola" w:cstheme="minorHAnsi"/>
                          <w:color w:val="000000" w:themeColor="text1"/>
                          <w:sz w:val="56"/>
                        </w:rPr>
                        <w:t>ODCTE - CAC</w:t>
                      </w:r>
                    </w:p>
                    <w:p w:rsidR="0083024C" w:rsidRDefault="0083024C">
                      <w:pPr>
                        <w:rPr>
                          <w:rFonts w:cstheme="minorHAnsi"/>
                          <w:color w:val="BF8F00" w:themeColor="accent4" w:themeShade="BF"/>
                          <w:sz w:val="56"/>
                        </w:rPr>
                      </w:pPr>
                    </w:p>
                    <w:p w:rsidR="0083024C" w:rsidRPr="0083024C" w:rsidRDefault="0083024C">
                      <w:pPr>
                        <w:rPr>
                          <w:rFonts w:ascii="Brush Script MT" w:hAnsi="Brush Script MT"/>
                          <w:b/>
                          <w:color w:val="C00000"/>
                          <w:sz w:val="56"/>
                        </w:rPr>
                      </w:pPr>
                    </w:p>
                    <w:p w:rsidR="0083024C" w:rsidRPr="0083024C" w:rsidRDefault="0083024C">
                      <w:pPr>
                        <w:rPr>
                          <w:rFonts w:ascii="Brush Script MT" w:hAnsi="Brush Script MT"/>
                          <w:b/>
                          <w:color w:val="C00000"/>
                          <w:sz w:val="56"/>
                        </w:rPr>
                      </w:pPr>
                      <w:r w:rsidRPr="0083024C">
                        <w:rPr>
                          <w:rFonts w:ascii="Brush Script MT" w:hAnsi="Brush Script MT"/>
                          <w:b/>
                          <w:color w:val="C00000"/>
                          <w:sz w:val="56"/>
                        </w:rPr>
                        <w:t xml:space="preserve">NSSA </w:t>
                      </w:r>
                    </w:p>
                  </w:txbxContent>
                </v:textbox>
                <w10:wrap anchorx="margin"/>
              </v:shape>
            </w:pict>
          </mc:Fallback>
        </mc:AlternateContent>
      </w:r>
      <w:r w:rsidR="0083024C">
        <w:rPr>
          <w:noProof/>
        </w:rPr>
        <w:drawing>
          <wp:inline distT="0" distB="0" distL="0" distR="0" wp14:anchorId="33C3E39E" wp14:editId="7D000281">
            <wp:extent cx="1733550" cy="2598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1.jpg(mediaclass-wow-portrait-popup.ccfcf6c3e4ce01bd8489f320a04c3bdc3ced38cf)[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1448" cy="2610358"/>
                    </a:xfrm>
                    <a:prstGeom prst="rect">
                      <a:avLst/>
                    </a:prstGeom>
                  </pic:spPr>
                </pic:pic>
              </a:graphicData>
            </a:graphic>
          </wp:inline>
        </w:drawing>
      </w:r>
    </w:p>
    <w:tbl>
      <w:tblPr>
        <w:tblStyle w:val="TableGrid"/>
        <w:tblW w:w="0" w:type="auto"/>
        <w:tblLook w:val="04A0" w:firstRow="1" w:lastRow="0" w:firstColumn="1" w:lastColumn="0" w:noHBand="0" w:noVBand="1"/>
      </w:tblPr>
      <w:tblGrid>
        <w:gridCol w:w="6295"/>
        <w:gridCol w:w="4495"/>
      </w:tblGrid>
      <w:tr w:rsidR="00A46BE6" w:rsidTr="00A46BE6">
        <w:trPr>
          <w:trHeight w:val="338"/>
        </w:trPr>
        <w:tc>
          <w:tcPr>
            <w:tcW w:w="6295" w:type="dxa"/>
            <w:shd w:val="clear" w:color="auto" w:fill="FFFF00"/>
          </w:tcPr>
          <w:p w:rsidR="00A46BE6" w:rsidRPr="00A46BE6" w:rsidRDefault="00A46BE6">
            <w:pPr>
              <w:rPr>
                <w:highlight w:val="yellow"/>
              </w:rPr>
            </w:pPr>
            <w:r w:rsidRPr="00A46BE6">
              <w:rPr>
                <w:highlight w:val="yellow"/>
              </w:rPr>
              <w:t>JOB/CAREER</w:t>
            </w:r>
          </w:p>
        </w:tc>
        <w:tc>
          <w:tcPr>
            <w:tcW w:w="4495" w:type="dxa"/>
            <w:shd w:val="clear" w:color="auto" w:fill="FFFF00"/>
          </w:tcPr>
          <w:p w:rsidR="00A46BE6" w:rsidRPr="00A46BE6" w:rsidRDefault="00A46BE6">
            <w:pPr>
              <w:rPr>
                <w:highlight w:val="yellow"/>
              </w:rPr>
            </w:pPr>
            <w:r w:rsidRPr="00A46BE6">
              <w:rPr>
                <w:highlight w:val="yellow"/>
              </w:rPr>
              <w:t>CL</w:t>
            </w:r>
            <w:r w:rsidRPr="00A46BE6">
              <w:rPr>
                <w:highlight w:val="yellow"/>
                <w:shd w:val="clear" w:color="auto" w:fill="FFFF00"/>
              </w:rPr>
              <w:t>USTER</w:t>
            </w:r>
          </w:p>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r w:rsidR="00A46BE6" w:rsidTr="00A46BE6">
        <w:trPr>
          <w:trHeight w:val="338"/>
        </w:trPr>
        <w:tc>
          <w:tcPr>
            <w:tcW w:w="6295" w:type="dxa"/>
          </w:tcPr>
          <w:p w:rsidR="00A46BE6" w:rsidRDefault="00A46BE6"/>
        </w:tc>
        <w:tc>
          <w:tcPr>
            <w:tcW w:w="4495" w:type="dxa"/>
          </w:tcPr>
          <w:p w:rsidR="00A46BE6" w:rsidRDefault="00A46BE6"/>
        </w:tc>
      </w:tr>
    </w:tbl>
    <w:p w:rsidR="00382ED3" w:rsidRDefault="00382ED3"/>
    <w:p w:rsidR="00E35C37" w:rsidRDefault="00382ED3">
      <w:pPr>
        <w:rPr>
          <w:noProof/>
        </w:rPr>
      </w:pPr>
      <w:r>
        <w:rPr>
          <w:noProof/>
        </w:rPr>
        <mc:AlternateContent>
          <mc:Choice Requires="wps">
            <w:drawing>
              <wp:anchor distT="0" distB="0" distL="114300" distR="114300" simplePos="0" relativeHeight="251662336" behindDoc="0" locked="0" layoutInCell="1" allowOverlap="1" wp14:anchorId="3D52155A" wp14:editId="7B97C390">
                <wp:simplePos x="0" y="0"/>
                <wp:positionH relativeFrom="column">
                  <wp:posOffset>9525</wp:posOffset>
                </wp:positionH>
                <wp:positionV relativeFrom="paragraph">
                  <wp:posOffset>2790826</wp:posOffset>
                </wp:positionV>
                <wp:extent cx="6915150" cy="5391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915150" cy="5391150"/>
                        </a:xfrm>
                        <a:prstGeom prst="rect">
                          <a:avLst/>
                        </a:prstGeom>
                        <a:solidFill>
                          <a:schemeClr val="lt1"/>
                        </a:solidFill>
                        <a:ln w="6350">
                          <a:solidFill>
                            <a:prstClr val="black"/>
                          </a:solidFill>
                        </a:ln>
                      </wps:spPr>
                      <wps:txbx>
                        <w:txbxContent>
                          <w:p w:rsidR="00382ED3" w:rsidRDefault="00382ED3">
                            <w:r>
                              <w:t>Suggestions:</w:t>
                            </w:r>
                          </w:p>
                          <w:p w:rsidR="00382ED3" w:rsidRDefault="00382ED3"/>
                          <w:p w:rsidR="00382ED3" w:rsidRDefault="00382ED3">
                            <w:r>
                              <w:t>SETUP</w:t>
                            </w:r>
                          </w:p>
                          <w:p w:rsidR="00382ED3" w:rsidRDefault="00382ED3" w:rsidP="00382ED3">
                            <w:pPr>
                              <w:pStyle w:val="ListParagraph"/>
                              <w:numPr>
                                <w:ilvl w:val="0"/>
                                <w:numId w:val="2"/>
                              </w:numPr>
                            </w:pPr>
                            <w:r>
                              <w:t xml:space="preserve"> Work in small groups.</w:t>
                            </w:r>
                          </w:p>
                          <w:p w:rsidR="00382ED3" w:rsidRDefault="00382ED3" w:rsidP="00382ED3">
                            <w:pPr>
                              <w:pStyle w:val="ListParagraph"/>
                              <w:numPr>
                                <w:ilvl w:val="0"/>
                                <w:numId w:val="2"/>
                              </w:numPr>
                            </w:pPr>
                            <w:r>
                              <w:t xml:space="preserve"> Set a time limit – 10 minutes or less is best!</w:t>
                            </w:r>
                          </w:p>
                          <w:p w:rsidR="00382ED3" w:rsidRDefault="00382ED3" w:rsidP="00382ED3">
                            <w:pPr>
                              <w:pStyle w:val="ListParagraph"/>
                              <w:numPr>
                                <w:ilvl w:val="0"/>
                                <w:numId w:val="2"/>
                              </w:numPr>
                            </w:pPr>
                            <w:r>
                              <w:t xml:space="preserve"> Ask the question – “How many different jobs can you name that played a part in getting this can of soup to the table?</w:t>
                            </w:r>
                          </w:p>
                          <w:p w:rsidR="00382ED3" w:rsidRDefault="00382ED3" w:rsidP="00382ED3">
                            <w:r>
                              <w:t>FOLLOW-UP Activities</w:t>
                            </w:r>
                          </w:p>
                          <w:p w:rsidR="00382ED3" w:rsidRDefault="00382ED3" w:rsidP="00382ED3">
                            <w:pPr>
                              <w:pStyle w:val="ListParagraph"/>
                              <w:numPr>
                                <w:ilvl w:val="0"/>
                                <w:numId w:val="2"/>
                              </w:numPr>
                            </w:pPr>
                            <w:r>
                              <w:t>Which team had the most jobs listed?  (named jobs, specific, correct)</w:t>
                            </w:r>
                          </w:p>
                          <w:p w:rsidR="00382ED3" w:rsidRDefault="00EE0292" w:rsidP="00382ED3">
                            <w:pPr>
                              <w:pStyle w:val="ListParagraph"/>
                              <w:numPr>
                                <w:ilvl w:val="0"/>
                                <w:numId w:val="2"/>
                              </w:numPr>
                            </w:pPr>
                            <w:r>
                              <w:t>Sort the jobs by Holland’s Codes, Career Clusters, Job Families, etc.  (You choose based upon age/experience/interest!)</w:t>
                            </w:r>
                            <w:r w:rsidR="00E35C37">
                              <w:t xml:space="preserve">  </w:t>
                            </w:r>
                          </w:p>
                          <w:p w:rsidR="00E35C37" w:rsidRDefault="00E35C37" w:rsidP="00E35C37">
                            <w:pPr>
                              <w:pStyle w:val="ListParagraph"/>
                              <w:numPr>
                                <w:ilvl w:val="1"/>
                                <w:numId w:val="2"/>
                              </w:numPr>
                            </w:pPr>
                            <w:r>
                              <w:t>Holland’s Codes Graphic below</w:t>
                            </w:r>
                          </w:p>
                          <w:p w:rsidR="00E35C37" w:rsidRDefault="00E35C37" w:rsidP="00E35C37">
                            <w:pPr>
                              <w:pStyle w:val="ListParagraph"/>
                              <w:numPr>
                                <w:ilvl w:val="1"/>
                                <w:numId w:val="2"/>
                              </w:numPr>
                            </w:pPr>
                            <w:r>
                              <w:t xml:space="preserve">Link to Oklahoma Career Clusters  </w:t>
                            </w:r>
                            <w:hyperlink r:id="rId6" w:history="1">
                              <w:r>
                                <w:rPr>
                                  <w:rStyle w:val="Hyperlink"/>
                                </w:rPr>
                                <w:t>https://www.okcareertech.org/educators/career-clusters</w:t>
                              </w:r>
                            </w:hyperlink>
                          </w:p>
                          <w:p w:rsidR="00E35C37" w:rsidRDefault="00E35C37" w:rsidP="00E35C37">
                            <w:pPr>
                              <w:pStyle w:val="ListParagraph"/>
                              <w:numPr>
                                <w:ilvl w:val="0"/>
                                <w:numId w:val="2"/>
                              </w:numPr>
                            </w:pPr>
                            <w:r>
                              <w:t>Which of your jobs can be found in OKLAHOMA?</w:t>
                            </w:r>
                          </w:p>
                          <w:p w:rsidR="00E35C37" w:rsidRDefault="00E35C37" w:rsidP="00E35C37">
                            <w:pPr>
                              <w:pStyle w:val="ListParagraph"/>
                              <w:numPr>
                                <w:ilvl w:val="0"/>
                                <w:numId w:val="2"/>
                              </w:numPr>
                            </w:pPr>
                            <w:r>
                              <w:t>Which jobs require training/education beyond high school?</w:t>
                            </w:r>
                          </w:p>
                          <w:p w:rsidR="00E35C37" w:rsidRDefault="00E35C37" w:rsidP="00E35C37">
                            <w:pPr>
                              <w:pStyle w:val="ListParagraph"/>
                              <w:numPr>
                                <w:ilvl w:val="0"/>
                                <w:numId w:val="2"/>
                              </w:numPr>
                            </w:pPr>
                            <w:r>
                              <w:t>Where can I get training/education for this job?</w:t>
                            </w:r>
                          </w:p>
                          <w:p w:rsidR="00E35C37" w:rsidRDefault="00E35C37" w:rsidP="00E35C37">
                            <w:pPr>
                              <w:pStyle w:val="ListParagraph"/>
                              <w:numPr>
                                <w:ilvl w:val="0"/>
                                <w:numId w:val="2"/>
                              </w:numPr>
                            </w:pPr>
                            <w:r>
                              <w:t>Interview someone who has one of the jobs.</w:t>
                            </w:r>
                          </w:p>
                          <w:p w:rsidR="00382ED3" w:rsidRDefault="00382ED3" w:rsidP="00382ED3">
                            <w:pPr>
                              <w:pStyle w:val="ListParagraph"/>
                            </w:pPr>
                          </w:p>
                          <w:p w:rsidR="00382ED3" w:rsidRDefault="00382ED3" w:rsidP="00382ED3">
                            <w:pPr>
                              <w:pStyle w:val="ListParagraph"/>
                            </w:pPr>
                          </w:p>
                          <w:p w:rsidR="00382ED3" w:rsidRDefault="00382ED3" w:rsidP="00382ED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2155A" id="Text Box 6" o:spid="_x0000_s1028" type="#_x0000_t202" style="position:absolute;margin-left:.75pt;margin-top:219.75pt;width:544.5pt;height:4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" fillcolor="white [3201]" strokeweight=".5pt">
                <v:textbox>
                  <w:txbxContent>
                    <w:p w:rsidR="00382ED3" w:rsidRDefault="00382ED3">
                      <w:r>
                        <w:t>Suggestions:</w:t>
                      </w:r>
                    </w:p>
                    <w:p w:rsidR="00382ED3" w:rsidRDefault="00382ED3"/>
                    <w:p w:rsidR="00382ED3" w:rsidRDefault="00382ED3">
                      <w:r>
                        <w:t>SETUP</w:t>
                      </w:r>
                    </w:p>
                    <w:p w:rsidR="00382ED3" w:rsidRDefault="00382ED3" w:rsidP="00382ED3">
                      <w:pPr>
                        <w:pStyle w:val="ListParagraph"/>
                        <w:numPr>
                          <w:ilvl w:val="0"/>
                          <w:numId w:val="2"/>
                        </w:numPr>
                      </w:pPr>
                      <w:r>
                        <w:t xml:space="preserve"> Work in small groups.</w:t>
                      </w:r>
                    </w:p>
                    <w:p w:rsidR="00382ED3" w:rsidRDefault="00382ED3" w:rsidP="00382ED3">
                      <w:pPr>
                        <w:pStyle w:val="ListParagraph"/>
                        <w:numPr>
                          <w:ilvl w:val="0"/>
                          <w:numId w:val="2"/>
                        </w:numPr>
                      </w:pPr>
                      <w:r>
                        <w:t xml:space="preserve"> Set a time limit – 10 minutes or less is best!</w:t>
                      </w:r>
                    </w:p>
                    <w:p w:rsidR="00382ED3" w:rsidRDefault="00382ED3" w:rsidP="00382ED3">
                      <w:pPr>
                        <w:pStyle w:val="ListParagraph"/>
                        <w:numPr>
                          <w:ilvl w:val="0"/>
                          <w:numId w:val="2"/>
                        </w:numPr>
                      </w:pPr>
                      <w:r>
                        <w:t xml:space="preserve"> Ask the question – “How many different jobs can you name that played a part in getting this can of soup to the table?</w:t>
                      </w:r>
                    </w:p>
                    <w:p w:rsidR="00382ED3" w:rsidRDefault="00382ED3" w:rsidP="00382ED3">
                      <w:r>
                        <w:t>FOLLOW-UP Activities</w:t>
                      </w:r>
                    </w:p>
                    <w:p w:rsidR="00382ED3" w:rsidRDefault="00382ED3" w:rsidP="00382ED3">
                      <w:pPr>
                        <w:pStyle w:val="ListParagraph"/>
                        <w:numPr>
                          <w:ilvl w:val="0"/>
                          <w:numId w:val="2"/>
                        </w:numPr>
                      </w:pPr>
                      <w:r>
                        <w:t>Which team had the most jobs listed?  (named jobs, specific, correct)</w:t>
                      </w:r>
                    </w:p>
                    <w:p w:rsidR="00382ED3" w:rsidRDefault="00EE0292" w:rsidP="00382ED3">
                      <w:pPr>
                        <w:pStyle w:val="ListParagraph"/>
                        <w:numPr>
                          <w:ilvl w:val="0"/>
                          <w:numId w:val="2"/>
                        </w:numPr>
                      </w:pPr>
                      <w:r>
                        <w:t>Sort the jobs by Holland’s Codes, Career Clusters, Job Families, etc.  (You choose based upon age/experience/interest!)</w:t>
                      </w:r>
                      <w:r w:rsidR="00E35C37">
                        <w:t xml:space="preserve">  </w:t>
                      </w:r>
                    </w:p>
                    <w:p w:rsidR="00E35C37" w:rsidRDefault="00E35C37" w:rsidP="00E35C37">
                      <w:pPr>
                        <w:pStyle w:val="ListParagraph"/>
                        <w:numPr>
                          <w:ilvl w:val="1"/>
                          <w:numId w:val="2"/>
                        </w:numPr>
                      </w:pPr>
                      <w:r>
                        <w:t>Holland’s Codes Graphic below</w:t>
                      </w:r>
                    </w:p>
                    <w:p w:rsidR="00E35C37" w:rsidRDefault="00E35C37" w:rsidP="00E35C37">
                      <w:pPr>
                        <w:pStyle w:val="ListParagraph"/>
                        <w:numPr>
                          <w:ilvl w:val="1"/>
                          <w:numId w:val="2"/>
                        </w:numPr>
                      </w:pPr>
                      <w:r>
                        <w:t xml:space="preserve">Link to Oklahoma Career Clusters  </w:t>
                      </w:r>
                      <w:hyperlink r:id="rId7" w:history="1">
                        <w:r>
                          <w:rPr>
                            <w:rStyle w:val="Hyperlink"/>
                          </w:rPr>
                          <w:t>https://www.okcareertech.org/educators/career-clusters</w:t>
                        </w:r>
                      </w:hyperlink>
                    </w:p>
                    <w:p w:rsidR="00E35C37" w:rsidRDefault="00E35C37" w:rsidP="00E35C37">
                      <w:pPr>
                        <w:pStyle w:val="ListParagraph"/>
                        <w:numPr>
                          <w:ilvl w:val="0"/>
                          <w:numId w:val="2"/>
                        </w:numPr>
                      </w:pPr>
                      <w:r>
                        <w:t>Which of your jobs can be found in OKLAHOMA?</w:t>
                      </w:r>
                    </w:p>
                    <w:p w:rsidR="00E35C37" w:rsidRDefault="00E35C37" w:rsidP="00E35C37">
                      <w:pPr>
                        <w:pStyle w:val="ListParagraph"/>
                        <w:numPr>
                          <w:ilvl w:val="0"/>
                          <w:numId w:val="2"/>
                        </w:numPr>
                      </w:pPr>
                      <w:r>
                        <w:t>Which jobs require training/education beyond high school?</w:t>
                      </w:r>
                    </w:p>
                    <w:p w:rsidR="00E35C37" w:rsidRDefault="00E35C37" w:rsidP="00E35C37">
                      <w:pPr>
                        <w:pStyle w:val="ListParagraph"/>
                        <w:numPr>
                          <w:ilvl w:val="0"/>
                          <w:numId w:val="2"/>
                        </w:numPr>
                      </w:pPr>
                      <w:r>
                        <w:t>Where can I get training/education for this job?</w:t>
                      </w:r>
                    </w:p>
                    <w:p w:rsidR="00E35C37" w:rsidRDefault="00E35C37" w:rsidP="00E35C37">
                      <w:pPr>
                        <w:pStyle w:val="ListParagraph"/>
                        <w:numPr>
                          <w:ilvl w:val="0"/>
                          <w:numId w:val="2"/>
                        </w:numPr>
                      </w:pPr>
                      <w:r>
                        <w:t>Interview someone who has one of the jobs.</w:t>
                      </w:r>
                    </w:p>
                    <w:p w:rsidR="00382ED3" w:rsidRDefault="00382ED3" w:rsidP="00382ED3">
                      <w:pPr>
                        <w:pStyle w:val="ListParagraph"/>
                      </w:pPr>
                    </w:p>
                    <w:p w:rsidR="00382ED3" w:rsidRDefault="00382ED3" w:rsidP="00382ED3">
                      <w:pPr>
                        <w:pStyle w:val="ListParagraph"/>
                      </w:pPr>
                    </w:p>
                    <w:p w:rsidR="00382ED3" w:rsidRDefault="00382ED3" w:rsidP="00382ED3">
                      <w:pPr>
                        <w:pStyle w:val="ListParagraph"/>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14E2CDE" wp14:editId="24687DF0">
                <wp:simplePos x="0" y="0"/>
                <wp:positionH relativeFrom="column">
                  <wp:posOffset>2143125</wp:posOffset>
                </wp:positionH>
                <wp:positionV relativeFrom="paragraph">
                  <wp:posOffset>47626</wp:posOffset>
                </wp:positionV>
                <wp:extent cx="4371975" cy="24384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371975" cy="2438400"/>
                        </a:xfrm>
                        <a:prstGeom prst="rect">
                          <a:avLst/>
                        </a:prstGeom>
                        <a:solidFill>
                          <a:schemeClr val="lt1"/>
                        </a:solidFill>
                        <a:ln w="6350">
                          <a:solidFill>
                            <a:prstClr val="black"/>
                          </a:solidFill>
                        </a:ln>
                      </wps:spPr>
                      <wps:txbx>
                        <w:txbxContent>
                          <w:p w:rsidR="00382ED3" w:rsidRDefault="00382ED3">
                            <w:pPr>
                              <w:rPr>
                                <w:rFonts w:ascii="Brush Script MT" w:hAnsi="Brush Script MT"/>
                                <w:color w:val="C00000"/>
                                <w:sz w:val="56"/>
                                <w:u w:val="single"/>
                              </w:rPr>
                            </w:pPr>
                            <w:r w:rsidRPr="00382ED3">
                              <w:rPr>
                                <w:rFonts w:ascii="Brush Script MT" w:hAnsi="Brush Script MT"/>
                                <w:color w:val="C00000"/>
                                <w:sz w:val="56"/>
                                <w:u w:val="single"/>
                              </w:rPr>
                              <w:t xml:space="preserve">Campbell’s Soup Careers Activity </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Career Awareness</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Career Clusters/Connections</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Ice Breaker</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Divergent Thinking</w:t>
                            </w:r>
                          </w:p>
                          <w:p w:rsidR="00382ED3" w:rsidRPr="00382ED3" w:rsidRDefault="00382ED3" w:rsidP="00382ED3">
                            <w:pPr>
                              <w:pStyle w:val="ListParagraph"/>
                              <w:numPr>
                                <w:ilvl w:val="0"/>
                                <w:numId w:val="1"/>
                              </w:numPr>
                              <w:rPr>
                                <w:rFonts w:ascii="Candara" w:hAnsi="Candara"/>
                                <w:sz w:val="36"/>
                                <w:u w:val="single"/>
                              </w:rPr>
                            </w:pPr>
                            <w:r>
                              <w:rPr>
                                <w:rFonts w:ascii="Candara" w:hAnsi="Candara"/>
                                <w:sz w:val="36"/>
                                <w:u w:val="single"/>
                              </w:rPr>
                              <w:t>Adaptable for Elementary - Adult</w:t>
                            </w:r>
                          </w:p>
                          <w:p w:rsidR="00382ED3" w:rsidRPr="00382ED3" w:rsidRDefault="00382ED3">
                            <w:pPr>
                              <w:rPr>
                                <w:rFonts w:ascii="Brush Script MT" w:hAnsi="Brush Script MT"/>
                                <w:color w:val="C00000"/>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4E2CDE" id="Text Box 5" o:spid="_x0000_s1029" type="#_x0000_t202" style="position:absolute;margin-left:168.75pt;margin-top:3.75pt;width:344.25pt;height:1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" fillcolor="white [3201]" strokeweight=".5pt">
                <v:textbox>
                  <w:txbxContent>
                    <w:p w:rsidR="00382ED3" w:rsidRDefault="00382ED3">
                      <w:pPr>
                        <w:rPr>
                          <w:rFonts w:ascii="Brush Script MT" w:hAnsi="Brush Script MT"/>
                          <w:color w:val="C00000"/>
                          <w:sz w:val="56"/>
                          <w:u w:val="single"/>
                        </w:rPr>
                      </w:pPr>
                      <w:r w:rsidRPr="00382ED3">
                        <w:rPr>
                          <w:rFonts w:ascii="Brush Script MT" w:hAnsi="Brush Script MT"/>
                          <w:color w:val="C00000"/>
                          <w:sz w:val="56"/>
                          <w:u w:val="single"/>
                        </w:rPr>
                        <w:t xml:space="preserve">Campbell’s Soup Careers Activity </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Career Awareness</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Career Clusters/Connections</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Ice Breaker</w:t>
                      </w:r>
                    </w:p>
                    <w:p w:rsidR="00382ED3" w:rsidRDefault="00382ED3" w:rsidP="00382ED3">
                      <w:pPr>
                        <w:pStyle w:val="ListParagraph"/>
                        <w:numPr>
                          <w:ilvl w:val="0"/>
                          <w:numId w:val="1"/>
                        </w:numPr>
                        <w:rPr>
                          <w:rFonts w:ascii="Candara" w:hAnsi="Candara"/>
                          <w:sz w:val="36"/>
                          <w:u w:val="single"/>
                        </w:rPr>
                      </w:pPr>
                      <w:r>
                        <w:rPr>
                          <w:rFonts w:ascii="Candara" w:hAnsi="Candara"/>
                          <w:sz w:val="36"/>
                          <w:u w:val="single"/>
                        </w:rPr>
                        <w:t>Divergent Thinking</w:t>
                      </w:r>
                    </w:p>
                    <w:p w:rsidR="00382ED3" w:rsidRPr="00382ED3" w:rsidRDefault="00382ED3" w:rsidP="00382ED3">
                      <w:pPr>
                        <w:pStyle w:val="ListParagraph"/>
                        <w:numPr>
                          <w:ilvl w:val="0"/>
                          <w:numId w:val="1"/>
                        </w:numPr>
                        <w:rPr>
                          <w:rFonts w:ascii="Candara" w:hAnsi="Candara"/>
                          <w:sz w:val="36"/>
                          <w:u w:val="single"/>
                        </w:rPr>
                      </w:pPr>
                      <w:r>
                        <w:rPr>
                          <w:rFonts w:ascii="Candara" w:hAnsi="Candara"/>
                          <w:sz w:val="36"/>
                          <w:u w:val="single"/>
                        </w:rPr>
                        <w:t>Adaptable for Elementary - Adult</w:t>
                      </w:r>
                    </w:p>
                    <w:p w:rsidR="00382ED3" w:rsidRPr="00382ED3" w:rsidRDefault="00382ED3">
                      <w:pPr>
                        <w:rPr>
                          <w:rFonts w:ascii="Brush Script MT" w:hAnsi="Brush Script MT"/>
                          <w:color w:val="C00000"/>
                          <w:sz w:val="44"/>
                        </w:rPr>
                      </w:pPr>
                    </w:p>
                  </w:txbxContent>
                </v:textbox>
              </v:shape>
            </w:pict>
          </mc:Fallback>
        </mc:AlternateContent>
      </w:r>
    </w:p>
    <w:p w:rsidR="00E35C37" w:rsidRDefault="00E35C37">
      <w:pPr>
        <w:rPr>
          <w:noProof/>
        </w:rPr>
      </w:pPr>
      <w:r>
        <w:rPr>
          <w:noProof/>
        </w:rPr>
        <mc:AlternateContent>
          <mc:Choice Requires="wps">
            <w:drawing>
              <wp:anchor distT="0" distB="0" distL="114300" distR="114300" simplePos="0" relativeHeight="251664384" behindDoc="0" locked="0" layoutInCell="1" allowOverlap="1" wp14:anchorId="19738FFA" wp14:editId="0BFF13F7">
                <wp:simplePos x="0" y="0"/>
                <wp:positionH relativeFrom="column">
                  <wp:posOffset>38100</wp:posOffset>
                </wp:positionH>
                <wp:positionV relativeFrom="paragraph">
                  <wp:posOffset>7962900</wp:posOffset>
                </wp:positionV>
                <wp:extent cx="6877050" cy="1076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877050" cy="1076325"/>
                        </a:xfrm>
                        <a:prstGeom prst="rect">
                          <a:avLst/>
                        </a:prstGeom>
                        <a:solidFill>
                          <a:schemeClr val="lt1"/>
                        </a:solidFill>
                        <a:ln w="6350">
                          <a:solidFill>
                            <a:prstClr val="black"/>
                          </a:solidFill>
                        </a:ln>
                      </wps:spPr>
                      <wps:txbx>
                        <w:txbxContent>
                          <w:p w:rsidR="00E35C37" w:rsidRDefault="00E35C37" w:rsidP="00E35C37">
                            <w:r>
                              <w:t xml:space="preserve">* This activity was shared and used at New Student Services Academy at ODCTE in Stillwater – July </w:t>
                            </w:r>
                            <w:r w:rsidR="001527F4">
                              <w:t xml:space="preserve">2019.   I have used the activity with different audiences at different locations for years but I did NOT create the activity!   These notes, graphics, and suggestions were developed for sharing with others involved in Career Awareness education and support.   Graphics were taken from the KUDER website and ODCTE.  Please feel free to use and share… and if YOU come up with other ideas to go with the activity PLEASE share back?  </w:t>
                            </w:r>
                            <w:r w:rsidR="001527F4">
                              <w:sym w:font="Wingdings" w:char="F04A"/>
                            </w:r>
                            <w:r w:rsidR="001527F4">
                              <w:t xml:space="preserve">       Cari Lousch – CAC </w:t>
                            </w:r>
                            <w:r w:rsidR="001527F4">
                              <w:t>Manager/ODCTE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38FFA" id="Text Box 11" o:spid="_x0000_s1030" type="#_x0000_t202" style="position:absolute;margin-left:3pt;margin-top:627pt;width:541.5pt;height:8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" fillcolor="white [3201]" strokeweight=".5pt">
                <v:textbox>
                  <w:txbxContent>
                    <w:p w:rsidR="00E35C37" w:rsidRDefault="00E35C37" w:rsidP="00E35C37">
                      <w:r>
                        <w:t xml:space="preserve">* This activity was shared and used at New Student Services Academy at ODCTE in Stillwater – July </w:t>
                      </w:r>
                      <w:r w:rsidR="001527F4">
                        <w:t xml:space="preserve">2019.   I have used the activity with different audiences at different locations for years but I did NOT create the activity!   These notes, graphics, and suggestions were developed for sharing with others involved in Career Awareness education and support.   Graphics were taken from the KUDER website and ODCTE.  Please feel free to use and share… and if YOU come up with other ideas to go with the activity PLEASE share back?  </w:t>
                      </w:r>
                      <w:r w:rsidR="001527F4">
                        <w:sym w:font="Wingdings" w:char="F04A"/>
                      </w:r>
                      <w:r w:rsidR="001527F4">
                        <w:t xml:space="preserve">       Cari Lousch – CAC </w:t>
                      </w:r>
                      <w:r w:rsidR="001527F4">
                        <w:t>Manager/ODCTE</w:t>
                      </w:r>
                    </w:p>
                  </w:txbxContent>
                </v:textbox>
              </v:shape>
            </w:pict>
          </mc:Fallback>
        </mc:AlternateContent>
      </w:r>
      <w:r>
        <w:rPr>
          <w:noProof/>
        </w:rPr>
        <w:br w:type="page"/>
      </w:r>
    </w:p>
    <w:p w:rsidR="00E35C37" w:rsidRDefault="00E35C37">
      <w:r>
        <w:rPr>
          <w:noProof/>
        </w:rPr>
        <w:drawing>
          <wp:inline distT="0" distB="0" distL="0" distR="0" wp14:anchorId="39F75577" wp14:editId="7339C1DE">
            <wp:extent cx="6858000" cy="54298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llandCodesKUDERgraphic.png"/>
                    <pic:cNvPicPr/>
                  </pic:nvPicPr>
                  <pic:blipFill>
                    <a:blip r:embed="rId8">
                      <a:extLst>
                        <a:ext uri="{28A0092B-C50C-407E-A947-70E740481C1C}">
                          <a14:useLocalDpi xmlns:a14="http://schemas.microsoft.com/office/drawing/2010/main" val="0"/>
                        </a:ext>
                      </a:extLst>
                    </a:blip>
                    <a:stretch>
                      <a:fillRect/>
                    </a:stretch>
                  </pic:blipFill>
                  <pic:spPr>
                    <a:xfrm>
                      <a:off x="0" y="0"/>
                      <a:ext cx="6858000" cy="5429885"/>
                    </a:xfrm>
                    <a:prstGeom prst="rect">
                      <a:avLst/>
                    </a:prstGeom>
                  </pic:spPr>
                </pic:pic>
              </a:graphicData>
            </a:graphic>
          </wp:inline>
        </w:drawing>
      </w:r>
    </w:p>
    <w:p w:rsidR="00382ED3" w:rsidRDefault="00E35C37">
      <w:r>
        <w:rPr>
          <w:noProof/>
        </w:rPr>
        <mc:AlternateContent>
          <mc:Choice Requires="wps">
            <w:drawing>
              <wp:anchor distT="0" distB="0" distL="114300" distR="114300" simplePos="0" relativeHeight="251663360" behindDoc="0" locked="0" layoutInCell="1" allowOverlap="1" wp14:anchorId="06B57B85" wp14:editId="19385869">
                <wp:simplePos x="0" y="0"/>
                <wp:positionH relativeFrom="column">
                  <wp:posOffset>238125</wp:posOffset>
                </wp:positionH>
                <wp:positionV relativeFrom="paragraph">
                  <wp:posOffset>2286000</wp:posOffset>
                </wp:positionV>
                <wp:extent cx="1857375" cy="5810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1857375" cy="581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7D6CE" id="Rectangle 10" o:spid="_x0000_s1026" style="position:absolute;margin-left:18.75pt;margin-top:180pt;width:146.2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" fillcolor="white [3212]" stroked="f" strokeweight="1pt"/>
            </w:pict>
          </mc:Fallback>
        </mc:AlternateContent>
      </w:r>
      <w:r>
        <w:rPr>
          <w:noProof/>
        </w:rPr>
        <w:drawing>
          <wp:inline distT="0" distB="0" distL="0" distR="0" wp14:anchorId="3DE1C595" wp14:editId="658C01E0">
            <wp:extent cx="6858000" cy="47675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klahoma Career Clusters graphic.png"/>
                    <pic:cNvPicPr/>
                  </pic:nvPicPr>
                  <pic:blipFill>
                    <a:blip r:embed="rId9">
                      <a:extLst>
                        <a:ext uri="{28A0092B-C50C-407E-A947-70E740481C1C}">
                          <a14:useLocalDpi xmlns:a14="http://schemas.microsoft.com/office/drawing/2010/main" val="0"/>
                        </a:ext>
                      </a:extLst>
                    </a:blip>
                    <a:stretch>
                      <a:fillRect/>
                    </a:stretch>
                  </pic:blipFill>
                  <pic:spPr>
                    <a:xfrm>
                      <a:off x="0" y="0"/>
                      <a:ext cx="6858000" cy="4767580"/>
                    </a:xfrm>
                    <a:prstGeom prst="rect">
                      <a:avLst/>
                    </a:prstGeom>
                  </pic:spPr>
                </pic:pic>
              </a:graphicData>
            </a:graphic>
          </wp:inline>
        </w:drawing>
      </w:r>
      <w:r w:rsidR="00382ED3">
        <w:br w:type="page"/>
      </w:r>
    </w:p>
    <w:p w:rsidR="00A46BE6" w:rsidRDefault="00A46BE6"/>
    <w:sectPr w:rsidR="00A46BE6" w:rsidSect="008302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C3AD6"/>
    <w:multiLevelType w:val="hybridMultilevel"/>
    <w:tmpl w:val="189A4728"/>
    <w:lvl w:ilvl="0" w:tplc="80DC16E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E6511"/>
    <w:multiLevelType w:val="hybridMultilevel"/>
    <w:tmpl w:val="A9BC3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D429F"/>
    <w:multiLevelType w:val="hybridMultilevel"/>
    <w:tmpl w:val="39FAB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4C"/>
    <w:rsid w:val="001527F4"/>
    <w:rsid w:val="00382ED3"/>
    <w:rsid w:val="0083024C"/>
    <w:rsid w:val="00A46BE6"/>
    <w:rsid w:val="00DF7FBE"/>
    <w:rsid w:val="00E35C37"/>
    <w:rsid w:val="00EE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D726"/>
  <w15:chartTrackingRefBased/>
  <w15:docId w15:val="{793C46D1-44C5-4826-92BD-F3E219DA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ED3"/>
    <w:pPr>
      <w:ind w:left="720"/>
      <w:contextualSpacing/>
    </w:pPr>
  </w:style>
  <w:style w:type="character" w:styleId="Hyperlink">
    <w:name w:val="Hyperlink"/>
    <w:basedOn w:val="DefaultParagraphFont"/>
    <w:uiPriority w:val="99"/>
    <w:semiHidden/>
    <w:unhideWhenUsed/>
    <w:rsid w:val="00E35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okcareertech.org/educators/career-clu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kcareertech.org/educators/career-cluste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Lousch</dc:creator>
  <cp:keywords/>
  <dc:description/>
  <cp:lastModifiedBy>Cari Lousch</cp:lastModifiedBy>
  <cp:revision>2</cp:revision>
  <dcterms:created xsi:type="dcterms:W3CDTF">2019-07-25T18:18:00Z</dcterms:created>
  <dcterms:modified xsi:type="dcterms:W3CDTF">2019-07-25T18:18:00Z</dcterms:modified>
</cp:coreProperties>
</file>