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C2C5" w14:textId="4AEF7815" w:rsidR="00E84E1E" w:rsidRDefault="00E84E1E" w:rsidP="00B83893">
      <w:pPr>
        <w:spacing w:before="100"/>
        <w:jc w:val="center"/>
        <w:rPr>
          <w:b/>
          <w:color w:val="D2232A"/>
          <w:sz w:val="28"/>
        </w:rPr>
      </w:pPr>
      <w:bookmarkStart w:id="0" w:name="Sec_1_Getting_Started"/>
      <w:bookmarkEnd w:id="0"/>
      <w:r>
        <w:rPr>
          <w:b/>
          <w:color w:val="D2232A"/>
          <w:sz w:val="28"/>
        </w:rPr>
        <w:t>Rationale/Purpose</w:t>
      </w:r>
    </w:p>
    <w:p w14:paraId="5FDEA9C0" w14:textId="1959055E" w:rsidR="00B57EA5" w:rsidRDefault="00B57EA5" w:rsidP="00B83893">
      <w:pPr>
        <w:spacing w:before="100"/>
        <w:jc w:val="center"/>
        <w:rPr>
          <w:b/>
          <w:sz w:val="28"/>
        </w:rPr>
      </w:pPr>
      <w:r>
        <w:rPr>
          <w:b/>
          <w:color w:val="D2232A"/>
          <w:sz w:val="28"/>
        </w:rPr>
        <w:t xml:space="preserve">Why Teachers as Advisors with ICAP and </w:t>
      </w:r>
      <w:proofErr w:type="spellStart"/>
      <w:r>
        <w:rPr>
          <w:b/>
          <w:color w:val="D2232A"/>
          <w:sz w:val="28"/>
        </w:rPr>
        <w:t>O</w:t>
      </w:r>
      <w:r w:rsidR="00141F0A">
        <w:rPr>
          <w:b/>
          <w:color w:val="D2232A"/>
          <w:sz w:val="28"/>
        </w:rPr>
        <w:t>KCareerGuide</w:t>
      </w:r>
      <w:proofErr w:type="spellEnd"/>
    </w:p>
    <w:p w14:paraId="6A30B909" w14:textId="7C4D8B72" w:rsidR="00E84E1E" w:rsidRDefault="00E84E1E" w:rsidP="00B3005E">
      <w:pPr>
        <w:pStyle w:val="BodyText"/>
        <w:spacing w:before="263" w:line="237" w:lineRule="auto"/>
      </w:pPr>
      <w:r>
        <w:rPr>
          <w:color w:val="231F20"/>
        </w:rPr>
        <w:t>Research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culture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74"/>
        </w:rPr>
        <w:t xml:space="preserve"> </w:t>
      </w:r>
      <w:r w:rsidR="00747071">
        <w:rPr>
          <w:color w:val="231F20"/>
          <w:spacing w:val="-74"/>
        </w:rPr>
        <w:t xml:space="preserve">                  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learning.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respectful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environment,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personalized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emotional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development,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attain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success.</w:t>
      </w:r>
      <w:r w:rsidR="00747071">
        <w:rPr>
          <w:color w:val="231F2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risky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drop-outs.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effective</w:t>
      </w:r>
      <w:r w:rsidR="002506BC">
        <w:rPr>
          <w:color w:val="231F20"/>
        </w:rPr>
        <w:t xml:space="preserve"> </w:t>
      </w:r>
      <w:r>
        <w:rPr>
          <w:color w:val="231F20"/>
          <w:spacing w:val="-74"/>
        </w:rPr>
        <w:t xml:space="preserve"> </w:t>
      </w:r>
      <w:r w:rsidR="001651A4">
        <w:rPr>
          <w:color w:val="231F20"/>
          <w:spacing w:val="-74"/>
        </w:rPr>
        <w:t xml:space="preserve"> </w:t>
      </w:r>
      <w:r>
        <w:rPr>
          <w:color w:val="231F20"/>
        </w:rPr>
        <w:t>advisory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elements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succeed.</w:t>
      </w:r>
    </w:p>
    <w:p w14:paraId="6A378734" w14:textId="77777777" w:rsidR="00E84E1E" w:rsidRDefault="00E84E1E" w:rsidP="008B638C">
      <w:pPr>
        <w:pStyle w:val="BodyText"/>
        <w:spacing w:before="3"/>
        <w:rPr>
          <w:sz w:val="21"/>
        </w:rPr>
      </w:pPr>
    </w:p>
    <w:p w14:paraId="6F4AB62C" w14:textId="77777777" w:rsidR="00E84E1E" w:rsidRPr="0074218F" w:rsidRDefault="00E84E1E" w:rsidP="008B638C">
      <w:pPr>
        <w:pStyle w:val="BodyText"/>
        <w:spacing w:line="237" w:lineRule="auto"/>
        <w:rPr>
          <w:i/>
          <w:iCs/>
          <w:sz w:val="20"/>
          <w:szCs w:val="20"/>
        </w:rPr>
      </w:pPr>
      <w:r w:rsidRPr="0074218F">
        <w:rPr>
          <w:i/>
          <w:iCs/>
          <w:color w:val="231F20"/>
          <w:sz w:val="20"/>
          <w:szCs w:val="20"/>
        </w:rPr>
        <w:t>“Students</w:t>
      </w:r>
      <w:r w:rsidRPr="0074218F">
        <w:rPr>
          <w:i/>
          <w:iCs/>
          <w:color w:val="231F20"/>
          <w:spacing w:val="5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need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to</w:t>
      </w:r>
      <w:r w:rsidRPr="0074218F">
        <w:rPr>
          <w:i/>
          <w:iCs/>
          <w:color w:val="231F20"/>
          <w:spacing w:val="5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feel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safe</w:t>
      </w:r>
      <w:r w:rsidRPr="0074218F">
        <w:rPr>
          <w:i/>
          <w:iCs/>
          <w:color w:val="231F20"/>
          <w:spacing w:val="5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first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(both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physically</w:t>
      </w:r>
      <w:r w:rsidRPr="0074218F">
        <w:rPr>
          <w:i/>
          <w:iCs/>
          <w:color w:val="231F20"/>
          <w:spacing w:val="5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and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psychologically),</w:t>
      </w:r>
      <w:r w:rsidRPr="0074218F">
        <w:rPr>
          <w:i/>
          <w:iCs/>
          <w:color w:val="231F20"/>
          <w:spacing w:val="-74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feel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like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they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belong,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feel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respected,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and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feel</w:t>
      </w:r>
      <w:r w:rsidRPr="0074218F">
        <w:rPr>
          <w:i/>
          <w:iCs/>
          <w:color w:val="231F20"/>
          <w:spacing w:val="7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cared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about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to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be</w:t>
      </w:r>
      <w:r w:rsidRPr="0074218F">
        <w:rPr>
          <w:i/>
          <w:iCs/>
          <w:color w:val="231F20"/>
          <w:spacing w:val="1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successful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in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school.”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–</w:t>
      </w:r>
      <w:r w:rsidRPr="0074218F">
        <w:rPr>
          <w:i/>
          <w:iCs/>
          <w:color w:val="231F20"/>
          <w:spacing w:val="8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The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Advisory</w:t>
      </w:r>
      <w:r w:rsidRPr="0074218F">
        <w:rPr>
          <w:i/>
          <w:iCs/>
          <w:color w:val="231F20"/>
          <w:spacing w:val="6"/>
          <w:sz w:val="20"/>
          <w:szCs w:val="20"/>
        </w:rPr>
        <w:t xml:space="preserve"> </w:t>
      </w:r>
      <w:r w:rsidRPr="0074218F">
        <w:rPr>
          <w:i/>
          <w:iCs/>
          <w:color w:val="231F20"/>
          <w:sz w:val="20"/>
          <w:szCs w:val="20"/>
        </w:rPr>
        <w:t>Guide</w:t>
      </w:r>
    </w:p>
    <w:p w14:paraId="203B9F7C" w14:textId="6496A606" w:rsidR="00E84E1E" w:rsidRDefault="00E84E1E" w:rsidP="00E84E1E">
      <w:pPr>
        <w:pStyle w:val="BodyText"/>
        <w:spacing w:before="4"/>
        <w:rPr>
          <w:i/>
        </w:rPr>
      </w:pPr>
    </w:p>
    <w:p w14:paraId="2A62284C" w14:textId="77777777" w:rsidR="00E84E1E" w:rsidRDefault="00E84E1E" w:rsidP="00B83893">
      <w:pPr>
        <w:jc w:val="center"/>
        <w:rPr>
          <w:b/>
          <w:sz w:val="28"/>
        </w:rPr>
      </w:pPr>
      <w:r>
        <w:rPr>
          <w:b/>
          <w:color w:val="D2232A"/>
          <w:sz w:val="28"/>
        </w:rPr>
        <w:t>Preparation</w:t>
      </w:r>
    </w:p>
    <w:p w14:paraId="12B0B3B2" w14:textId="7FA9BF0D" w:rsidR="00E84E1E" w:rsidRDefault="00E84E1E" w:rsidP="008B638C">
      <w:pPr>
        <w:pStyle w:val="BodyText"/>
        <w:spacing w:before="250" w:line="237" w:lineRule="auto"/>
      </w:pPr>
      <w:r>
        <w:rPr>
          <w:color w:val="231F20"/>
        </w:rPr>
        <w:t>Planning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advisory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program.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partners—from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parents</w:t>
      </w:r>
      <w:r w:rsidR="00747071">
        <w:rPr>
          <w:color w:val="231F20"/>
        </w:rPr>
        <w:t xml:space="preserve"> 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principals—a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fail.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students!</w:t>
      </w:r>
    </w:p>
    <w:p w14:paraId="1FEA5D1A" w14:textId="77777777" w:rsidR="00E84E1E" w:rsidRDefault="00E84E1E" w:rsidP="00E84E1E">
      <w:pPr>
        <w:pStyle w:val="BodyText"/>
        <w:spacing w:before="2"/>
        <w:rPr>
          <w:sz w:val="28"/>
        </w:rPr>
      </w:pPr>
    </w:p>
    <w:p w14:paraId="5D0324E2" w14:textId="77777777" w:rsidR="000F6EB0" w:rsidRPr="000F6EB0" w:rsidRDefault="000F6EB0" w:rsidP="00A71C76">
      <w:pPr>
        <w:spacing w:line="288" w:lineRule="exact"/>
        <w:rPr>
          <w:b/>
          <w:sz w:val="24"/>
        </w:rPr>
      </w:pPr>
      <w:r w:rsidRPr="000F6EB0">
        <w:rPr>
          <w:b/>
          <w:color w:val="5462AD"/>
          <w:sz w:val="24"/>
        </w:rPr>
        <w:t>What</w:t>
      </w:r>
      <w:r w:rsidRPr="000F6EB0">
        <w:rPr>
          <w:b/>
          <w:color w:val="5462AD"/>
          <w:spacing w:val="5"/>
          <w:sz w:val="24"/>
        </w:rPr>
        <w:t xml:space="preserve"> </w:t>
      </w:r>
      <w:r w:rsidRPr="000F6EB0">
        <w:rPr>
          <w:b/>
          <w:color w:val="5462AD"/>
          <w:sz w:val="24"/>
        </w:rPr>
        <w:t>does</w:t>
      </w:r>
      <w:r w:rsidRPr="000F6EB0">
        <w:rPr>
          <w:b/>
          <w:color w:val="5462AD"/>
          <w:spacing w:val="6"/>
          <w:sz w:val="24"/>
        </w:rPr>
        <w:t xml:space="preserve"> </w:t>
      </w:r>
      <w:r w:rsidRPr="000F6EB0">
        <w:rPr>
          <w:b/>
          <w:color w:val="5462AD"/>
          <w:sz w:val="24"/>
        </w:rPr>
        <w:t>a</w:t>
      </w:r>
      <w:r w:rsidRPr="000F6EB0">
        <w:rPr>
          <w:b/>
          <w:color w:val="5462AD"/>
          <w:spacing w:val="6"/>
          <w:sz w:val="24"/>
        </w:rPr>
        <w:t xml:space="preserve"> </w:t>
      </w:r>
      <w:r w:rsidRPr="000F6EB0">
        <w:rPr>
          <w:b/>
          <w:color w:val="5462AD"/>
          <w:sz w:val="24"/>
        </w:rPr>
        <w:t>teacher</w:t>
      </w:r>
      <w:r w:rsidRPr="000F6EB0">
        <w:rPr>
          <w:b/>
          <w:color w:val="5462AD"/>
          <w:spacing w:val="5"/>
          <w:sz w:val="24"/>
        </w:rPr>
        <w:t xml:space="preserve"> </w:t>
      </w:r>
      <w:r w:rsidRPr="000F6EB0">
        <w:rPr>
          <w:b/>
          <w:color w:val="5462AD"/>
          <w:sz w:val="24"/>
        </w:rPr>
        <w:t>advisor</w:t>
      </w:r>
      <w:r w:rsidRPr="000F6EB0">
        <w:rPr>
          <w:b/>
          <w:color w:val="5462AD"/>
          <w:spacing w:val="6"/>
          <w:sz w:val="24"/>
        </w:rPr>
        <w:t xml:space="preserve"> </w:t>
      </w:r>
      <w:r w:rsidRPr="000F6EB0">
        <w:rPr>
          <w:b/>
          <w:color w:val="5462AD"/>
          <w:sz w:val="24"/>
        </w:rPr>
        <w:t>program</w:t>
      </w:r>
      <w:r w:rsidRPr="000F6EB0">
        <w:rPr>
          <w:b/>
          <w:color w:val="5462AD"/>
          <w:spacing w:val="6"/>
          <w:sz w:val="24"/>
        </w:rPr>
        <w:t xml:space="preserve"> </w:t>
      </w:r>
      <w:r w:rsidRPr="000F6EB0">
        <w:rPr>
          <w:b/>
          <w:color w:val="5462AD"/>
          <w:sz w:val="24"/>
        </w:rPr>
        <w:t>provide?</w:t>
      </w:r>
    </w:p>
    <w:p w14:paraId="5CAAEA36" w14:textId="1550CD21" w:rsidR="000F6EB0" w:rsidRPr="000F6EB0" w:rsidRDefault="000F6EB0" w:rsidP="00A71C76">
      <w:pPr>
        <w:numPr>
          <w:ilvl w:val="0"/>
          <w:numId w:val="7"/>
        </w:numPr>
        <w:tabs>
          <w:tab w:val="left" w:pos="1800"/>
        </w:tabs>
        <w:spacing w:line="237" w:lineRule="auto"/>
        <w:ind w:left="720" w:hanging="361"/>
      </w:pPr>
      <w:r w:rsidRPr="000F6EB0">
        <w:rPr>
          <w:color w:val="231F20"/>
        </w:rPr>
        <w:t>Education</w:t>
      </w:r>
      <w:r w:rsidRPr="000F6EB0">
        <w:rPr>
          <w:color w:val="231F20"/>
          <w:spacing w:val="3"/>
        </w:rPr>
        <w:t xml:space="preserve"> </w:t>
      </w:r>
      <w:r w:rsidRPr="000F6EB0">
        <w:rPr>
          <w:color w:val="231F20"/>
        </w:rPr>
        <w:t>and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career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planning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for</w:t>
      </w:r>
      <w:r w:rsidRPr="000F6EB0">
        <w:rPr>
          <w:color w:val="231F20"/>
          <w:spacing w:val="3"/>
        </w:rPr>
        <w:t xml:space="preserve"> </w:t>
      </w:r>
      <w:r w:rsidRPr="000F6EB0">
        <w:rPr>
          <w:color w:val="231F20"/>
        </w:rPr>
        <w:t>all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students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with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parental</w:t>
      </w:r>
      <w:r w:rsidR="00AC0578">
        <w:rPr>
          <w:color w:val="231F20"/>
        </w:rPr>
        <w:t xml:space="preserve"> </w:t>
      </w:r>
      <w:r w:rsidRPr="000F6EB0">
        <w:rPr>
          <w:color w:val="231F20"/>
          <w:spacing w:val="-75"/>
        </w:rPr>
        <w:t xml:space="preserve"> </w:t>
      </w:r>
      <w:r w:rsidR="00EB1BDD">
        <w:rPr>
          <w:color w:val="231F20"/>
          <w:spacing w:val="-75"/>
        </w:rPr>
        <w:t xml:space="preserve"> </w:t>
      </w:r>
      <w:r w:rsidRPr="000F6EB0">
        <w:rPr>
          <w:color w:val="231F20"/>
        </w:rPr>
        <w:t>involvement. ICAP support for grades 6</w:t>
      </w:r>
      <w:r w:rsidRPr="000F6EB0">
        <w:rPr>
          <w:color w:val="231F20"/>
          <w:vertAlign w:val="superscript"/>
        </w:rPr>
        <w:t>th</w:t>
      </w:r>
      <w:r w:rsidRPr="000F6EB0">
        <w:rPr>
          <w:color w:val="231F20"/>
        </w:rPr>
        <w:t xml:space="preserve"> through 12</w:t>
      </w:r>
      <w:r w:rsidRPr="000F6EB0">
        <w:rPr>
          <w:color w:val="231F20"/>
          <w:vertAlign w:val="superscript"/>
        </w:rPr>
        <w:t>th</w:t>
      </w:r>
      <w:r w:rsidRPr="000F6EB0">
        <w:rPr>
          <w:color w:val="231F20"/>
        </w:rPr>
        <w:t>.</w:t>
      </w:r>
    </w:p>
    <w:p w14:paraId="23E7F9FA" w14:textId="77777777" w:rsidR="000F6EB0" w:rsidRPr="000F6EB0" w:rsidRDefault="000F6EB0" w:rsidP="00A71C76">
      <w:pPr>
        <w:numPr>
          <w:ilvl w:val="0"/>
          <w:numId w:val="7"/>
        </w:numPr>
        <w:tabs>
          <w:tab w:val="left" w:pos="1800"/>
        </w:tabs>
        <w:spacing w:before="74"/>
        <w:ind w:left="720" w:hanging="361"/>
      </w:pPr>
      <w:r w:rsidRPr="000F6EB0">
        <w:rPr>
          <w:color w:val="231F20"/>
        </w:rPr>
        <w:t>Opportunities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to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focus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on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students’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plans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and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dreams.</w:t>
      </w:r>
    </w:p>
    <w:p w14:paraId="156DB5ED" w14:textId="77777777" w:rsidR="000F6EB0" w:rsidRPr="000F6EB0" w:rsidRDefault="000F6EB0" w:rsidP="00A71C76">
      <w:pPr>
        <w:numPr>
          <w:ilvl w:val="0"/>
          <w:numId w:val="7"/>
        </w:numPr>
        <w:tabs>
          <w:tab w:val="left" w:pos="1800"/>
        </w:tabs>
        <w:spacing w:before="78" w:line="237" w:lineRule="auto"/>
        <w:ind w:left="720" w:hanging="361"/>
      </w:pPr>
      <w:r w:rsidRPr="000F6EB0">
        <w:rPr>
          <w:color w:val="231F20"/>
        </w:rPr>
        <w:t>A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comprehensive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plan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to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provide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students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with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the</w:t>
      </w:r>
      <w:r w:rsidRPr="000F6EB0">
        <w:rPr>
          <w:color w:val="231F20"/>
          <w:spacing w:val="6"/>
        </w:rPr>
        <w:t xml:space="preserve"> </w:t>
      </w:r>
      <w:r w:rsidRPr="000F6EB0">
        <w:rPr>
          <w:color w:val="231F20"/>
        </w:rPr>
        <w:t>skills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and</w:t>
      </w:r>
      <w:r w:rsidRPr="000F6EB0">
        <w:rPr>
          <w:color w:val="231F20"/>
          <w:spacing w:val="1"/>
        </w:rPr>
        <w:t xml:space="preserve"> </w:t>
      </w:r>
      <w:r w:rsidRPr="000F6EB0">
        <w:rPr>
          <w:color w:val="231F20"/>
        </w:rPr>
        <w:t>background to make decisions about their education and career.</w:t>
      </w:r>
    </w:p>
    <w:p w14:paraId="2CE9113A" w14:textId="77777777" w:rsidR="000F6EB0" w:rsidRPr="000F6EB0" w:rsidRDefault="000F6EB0" w:rsidP="00A71C76">
      <w:pPr>
        <w:numPr>
          <w:ilvl w:val="0"/>
          <w:numId w:val="7"/>
        </w:numPr>
        <w:tabs>
          <w:tab w:val="left" w:pos="1659"/>
          <w:tab w:val="left" w:pos="1660"/>
        </w:tabs>
        <w:spacing w:before="75" w:line="307" w:lineRule="auto"/>
        <w:ind w:left="720" w:right="3870"/>
      </w:pPr>
      <w:r w:rsidRPr="000F6EB0">
        <w:rPr>
          <w:noProof/>
          <w:color w:val="231F20"/>
        </w:rPr>
        <w:drawing>
          <wp:anchor distT="0" distB="0" distL="114300" distR="114300" simplePos="0" relativeHeight="251648512" behindDoc="1" locked="0" layoutInCell="1" allowOverlap="1" wp14:anchorId="4E94B16B" wp14:editId="70808295">
            <wp:simplePos x="0" y="0"/>
            <wp:positionH relativeFrom="column">
              <wp:posOffset>471805</wp:posOffset>
            </wp:positionH>
            <wp:positionV relativeFrom="paragraph">
              <wp:posOffset>349885</wp:posOffset>
            </wp:positionV>
            <wp:extent cx="80010" cy="7937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EB0">
        <w:rPr>
          <w:color w:val="231F20"/>
        </w:rPr>
        <w:t>The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components</w:t>
      </w:r>
      <w:r w:rsidRPr="000F6EB0">
        <w:rPr>
          <w:color w:val="231F20"/>
          <w:spacing w:val="5"/>
        </w:rPr>
        <w:t xml:space="preserve"> </w:t>
      </w:r>
      <w:r w:rsidRPr="000F6EB0">
        <w:rPr>
          <w:color w:val="231F20"/>
        </w:rPr>
        <w:t>of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a</w:t>
      </w:r>
      <w:r w:rsidRPr="000F6EB0">
        <w:rPr>
          <w:color w:val="231F20"/>
          <w:spacing w:val="5"/>
        </w:rPr>
        <w:t xml:space="preserve"> ICAP</w:t>
      </w:r>
      <w:r w:rsidRPr="000F6EB0">
        <w:rPr>
          <w:color w:val="231F20"/>
          <w:spacing w:val="4"/>
        </w:rPr>
        <w:t xml:space="preserve"> </w:t>
      </w:r>
      <w:r w:rsidRPr="000F6EB0">
        <w:rPr>
          <w:color w:val="231F20"/>
        </w:rPr>
        <w:t>include:</w:t>
      </w:r>
      <w:r w:rsidRPr="000F6EB0">
        <w:rPr>
          <w:color w:val="231F20"/>
          <w:spacing w:val="-74"/>
        </w:rPr>
        <w:t xml:space="preserve"> </w:t>
      </w:r>
    </w:p>
    <w:p w14:paraId="0446A688" w14:textId="75A09CDA" w:rsidR="000F6EB0" w:rsidRPr="000F6EB0" w:rsidRDefault="000F6EB0" w:rsidP="00A71C76">
      <w:pPr>
        <w:tabs>
          <w:tab w:val="left" w:pos="1659"/>
          <w:tab w:val="left" w:pos="1660"/>
        </w:tabs>
        <w:spacing w:before="75"/>
        <w:ind w:left="1350"/>
      </w:pPr>
      <w:r w:rsidRPr="000F6EB0">
        <w:rPr>
          <w:color w:val="231F20"/>
        </w:rPr>
        <w:t xml:space="preserve">self-awareness: </w:t>
      </w:r>
      <w:r w:rsidR="006A35C5">
        <w:rPr>
          <w:color w:val="231F20"/>
        </w:rPr>
        <w:t>Annual c</w:t>
      </w:r>
      <w:r w:rsidRPr="000F6EB0">
        <w:rPr>
          <w:color w:val="231F20"/>
        </w:rPr>
        <w:t>ollege and career interest survey.</w:t>
      </w:r>
    </w:p>
    <w:p w14:paraId="256F5552" w14:textId="0285B57C" w:rsidR="000F6EB0" w:rsidRPr="000F6EB0" w:rsidRDefault="000F6EB0" w:rsidP="00A71C76">
      <w:pPr>
        <w:spacing w:before="75"/>
        <w:ind w:left="1350"/>
      </w:pPr>
      <w:r w:rsidRPr="000F6EB0">
        <w:rPr>
          <w:noProof/>
        </w:rPr>
        <w:drawing>
          <wp:anchor distT="0" distB="0" distL="114300" distR="114300" simplePos="0" relativeHeight="251654656" behindDoc="1" locked="0" layoutInCell="1" allowOverlap="1" wp14:anchorId="7F11717E" wp14:editId="432E9451">
            <wp:simplePos x="0" y="0"/>
            <wp:positionH relativeFrom="column">
              <wp:posOffset>462280</wp:posOffset>
            </wp:positionH>
            <wp:positionV relativeFrom="paragraph">
              <wp:posOffset>85725</wp:posOffset>
            </wp:positionV>
            <wp:extent cx="80010" cy="7937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ECD">
        <w:rPr>
          <w:color w:val="231F20"/>
        </w:rPr>
        <w:t>O</w:t>
      </w:r>
      <w:r w:rsidRPr="000F6EB0">
        <w:rPr>
          <w:color w:val="231F20"/>
        </w:rPr>
        <w:t xml:space="preserve">ption </w:t>
      </w:r>
      <w:r w:rsidR="00BA3EE4" w:rsidRPr="000F6EB0">
        <w:rPr>
          <w:color w:val="231F20"/>
        </w:rPr>
        <w:t>awareness</w:t>
      </w:r>
      <w:r w:rsidR="00BA3EE4" w:rsidRPr="000F6EB0">
        <w:rPr>
          <w:color w:val="231F20"/>
          <w:spacing w:val="-75"/>
        </w:rPr>
        <w:t>:</w:t>
      </w:r>
      <w:r w:rsidRPr="000F6EB0">
        <w:rPr>
          <w:color w:val="231F20"/>
          <w:spacing w:val="-75"/>
        </w:rPr>
        <w:t xml:space="preserve">                                          </w:t>
      </w:r>
      <w:r w:rsidR="006A35C5">
        <w:t>Annual w</w:t>
      </w:r>
      <w:r w:rsidRPr="000F6EB0">
        <w:t>ritten post-secondary and workforce goals.</w:t>
      </w:r>
    </w:p>
    <w:p w14:paraId="3B29012F" w14:textId="7906B91C" w:rsidR="000F6EB0" w:rsidRPr="000F6EB0" w:rsidRDefault="008B638C" w:rsidP="00A71C76">
      <w:pPr>
        <w:spacing w:before="75"/>
        <w:ind w:left="1350"/>
      </w:pPr>
      <w:r w:rsidRPr="000F6EB0">
        <w:rPr>
          <w:noProof/>
        </w:rPr>
        <w:drawing>
          <wp:anchor distT="0" distB="0" distL="114300" distR="114300" simplePos="0" relativeHeight="251662848" behindDoc="1" locked="0" layoutInCell="1" allowOverlap="1" wp14:anchorId="796A2B26" wp14:editId="78647308">
            <wp:simplePos x="0" y="0"/>
            <wp:positionH relativeFrom="column">
              <wp:posOffset>471805</wp:posOffset>
            </wp:positionH>
            <wp:positionV relativeFrom="paragraph">
              <wp:posOffset>85725</wp:posOffset>
            </wp:positionV>
            <wp:extent cx="80010" cy="7937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B0" w:rsidRPr="000F6EB0">
        <w:t xml:space="preserve">Enrollment: </w:t>
      </w:r>
      <w:r w:rsidR="00756ECD">
        <w:t xml:space="preserve">Annual </w:t>
      </w:r>
      <w:r w:rsidR="000F6EB0" w:rsidRPr="000F6EB0">
        <w:t>intentional sequence of courses that reflect progress toward goals.</w:t>
      </w:r>
    </w:p>
    <w:p w14:paraId="2F1F2C1C" w14:textId="0D499E86" w:rsidR="000F6EB0" w:rsidRPr="000F6EB0" w:rsidRDefault="00A71C76" w:rsidP="00A71C76">
      <w:pPr>
        <w:spacing w:before="75" w:line="307" w:lineRule="auto"/>
        <w:ind w:left="1350"/>
        <w:rPr>
          <w:color w:val="231F20"/>
        </w:rPr>
      </w:pPr>
      <w:r w:rsidRPr="000F6EB0">
        <w:rPr>
          <w:noProof/>
        </w:rPr>
        <w:drawing>
          <wp:anchor distT="0" distB="0" distL="114300" distR="114300" simplePos="0" relativeHeight="251670016" behindDoc="1" locked="0" layoutInCell="1" allowOverlap="1" wp14:anchorId="45C9745C" wp14:editId="5D1965E5">
            <wp:simplePos x="0" y="0"/>
            <wp:positionH relativeFrom="column">
              <wp:posOffset>471805</wp:posOffset>
            </wp:positionH>
            <wp:positionV relativeFrom="paragraph">
              <wp:posOffset>106680</wp:posOffset>
            </wp:positionV>
            <wp:extent cx="80010" cy="7937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B0" w:rsidRPr="000F6EB0">
        <w:rPr>
          <w:color w:val="231F20"/>
        </w:rPr>
        <w:t xml:space="preserve">Academic </w:t>
      </w:r>
      <w:r w:rsidR="00555975">
        <w:rPr>
          <w:color w:val="231F20"/>
        </w:rPr>
        <w:t xml:space="preserve">options: Annual </w:t>
      </w:r>
      <w:r w:rsidR="000F6EB0" w:rsidRPr="000F6EB0">
        <w:rPr>
          <w:color w:val="231F20"/>
        </w:rPr>
        <w:t xml:space="preserve">progress, including courses, </w:t>
      </w:r>
      <w:r w:rsidR="00BA3EE4" w:rsidRPr="000F6EB0">
        <w:rPr>
          <w:color w:val="231F20"/>
        </w:rPr>
        <w:t>assessments,</w:t>
      </w:r>
      <w:r w:rsidR="000F6EB0" w:rsidRPr="000F6EB0">
        <w:rPr>
          <w:color w:val="231F20"/>
        </w:rPr>
        <w:t xml:space="preserve"> and certificates.</w:t>
      </w:r>
    </w:p>
    <w:p w14:paraId="59EC0550" w14:textId="18F1F500" w:rsidR="000F6EB0" w:rsidRPr="000F6EB0" w:rsidRDefault="000F6EB0" w:rsidP="00A71C76">
      <w:pPr>
        <w:spacing w:before="2" w:line="307" w:lineRule="auto"/>
        <w:ind w:left="1350"/>
        <w:rPr>
          <w:color w:val="231F20"/>
        </w:rPr>
      </w:pPr>
      <w:r w:rsidRPr="000F6EB0">
        <w:rPr>
          <w:noProof/>
          <w:color w:val="231F20"/>
        </w:rPr>
        <w:drawing>
          <wp:anchor distT="0" distB="0" distL="114300" distR="114300" simplePos="0" relativeHeight="251674112" behindDoc="1" locked="0" layoutInCell="1" allowOverlap="1" wp14:anchorId="23E18EDD" wp14:editId="7D609B8F">
            <wp:simplePos x="0" y="0"/>
            <wp:positionH relativeFrom="column">
              <wp:posOffset>462280</wp:posOffset>
            </wp:positionH>
            <wp:positionV relativeFrom="paragraph">
              <wp:posOffset>85725</wp:posOffset>
            </wp:positionV>
            <wp:extent cx="80010" cy="79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ABA">
        <w:rPr>
          <w:color w:val="231F20"/>
        </w:rPr>
        <w:t>E</w:t>
      </w:r>
      <w:r w:rsidR="009A7453">
        <w:rPr>
          <w:color w:val="231F20"/>
        </w:rPr>
        <w:t xml:space="preserve">xperience: Service learning </w:t>
      </w:r>
      <w:r w:rsidR="00EB1BDD">
        <w:rPr>
          <w:color w:val="231F20"/>
        </w:rPr>
        <w:t xml:space="preserve">and or </w:t>
      </w:r>
      <w:r w:rsidRPr="000F6EB0">
        <w:rPr>
          <w:color w:val="231F20"/>
        </w:rPr>
        <w:t>Work-Based Learning Experience before senior graduation.</w:t>
      </w:r>
    </w:p>
    <w:p w14:paraId="35BED28F" w14:textId="29785F34" w:rsidR="003525A8" w:rsidRPr="003525A8" w:rsidRDefault="003525A8" w:rsidP="008B638C">
      <w:pPr>
        <w:numPr>
          <w:ilvl w:val="0"/>
          <w:numId w:val="6"/>
        </w:numPr>
        <w:tabs>
          <w:tab w:val="left" w:pos="1800"/>
        </w:tabs>
        <w:spacing w:before="122" w:line="237" w:lineRule="auto"/>
        <w:ind w:left="720" w:hanging="361"/>
      </w:pPr>
      <w:r w:rsidRPr="003525A8">
        <w:rPr>
          <w:color w:val="231F20"/>
        </w:rPr>
        <w:t>A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process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help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students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improve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their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chances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for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long-term</w:t>
      </w:r>
      <w:r w:rsidRPr="003525A8">
        <w:rPr>
          <w:color w:val="231F20"/>
          <w:spacing w:val="-75"/>
        </w:rPr>
        <w:t xml:space="preserve"> </w:t>
      </w:r>
      <w:r w:rsidR="00EB1BDD">
        <w:rPr>
          <w:color w:val="231F20"/>
          <w:spacing w:val="-75"/>
        </w:rPr>
        <w:t xml:space="preserve">                                   </w:t>
      </w:r>
      <w:r w:rsidRPr="003525A8">
        <w:rPr>
          <w:color w:val="231F20"/>
        </w:rPr>
        <w:t>employment.</w:t>
      </w:r>
    </w:p>
    <w:p w14:paraId="74A08606" w14:textId="77777777" w:rsidR="003525A8" w:rsidRPr="003525A8" w:rsidRDefault="003525A8" w:rsidP="008B638C">
      <w:pPr>
        <w:numPr>
          <w:ilvl w:val="0"/>
          <w:numId w:val="6"/>
        </w:numPr>
        <w:spacing w:before="76"/>
        <w:ind w:left="720" w:hanging="361"/>
      </w:pPr>
      <w:r w:rsidRPr="003525A8">
        <w:rPr>
          <w:color w:val="231F20"/>
        </w:rPr>
        <w:t>A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teacher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advisor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for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all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students.</w:t>
      </w:r>
    </w:p>
    <w:p w14:paraId="4D42785C" w14:textId="72006B7B" w:rsidR="003525A8" w:rsidRDefault="003525A8" w:rsidP="003525A8">
      <w:pPr>
        <w:spacing w:before="2"/>
        <w:rPr>
          <w:sz w:val="28"/>
        </w:rPr>
      </w:pPr>
    </w:p>
    <w:p w14:paraId="15283157" w14:textId="41F9A08F" w:rsidR="00E8204A" w:rsidRDefault="00E8204A" w:rsidP="003525A8">
      <w:pPr>
        <w:spacing w:before="2"/>
        <w:rPr>
          <w:sz w:val="28"/>
        </w:rPr>
      </w:pPr>
    </w:p>
    <w:p w14:paraId="20917281" w14:textId="06E28F91" w:rsidR="00E8204A" w:rsidRDefault="00E8204A" w:rsidP="003525A8">
      <w:pPr>
        <w:spacing w:before="2"/>
        <w:rPr>
          <w:sz w:val="28"/>
        </w:rPr>
      </w:pPr>
    </w:p>
    <w:p w14:paraId="3CAA52D7" w14:textId="77777777" w:rsidR="00E8204A" w:rsidRPr="003525A8" w:rsidRDefault="00E8204A" w:rsidP="003525A8">
      <w:pPr>
        <w:spacing w:before="2"/>
        <w:rPr>
          <w:sz w:val="28"/>
        </w:rPr>
      </w:pPr>
    </w:p>
    <w:p w14:paraId="0A1035B8" w14:textId="7AC35491" w:rsidR="003525A8" w:rsidRPr="003525A8" w:rsidRDefault="003525A8" w:rsidP="00344412">
      <w:pPr>
        <w:spacing w:line="237" w:lineRule="auto"/>
        <w:rPr>
          <w:b/>
          <w:sz w:val="24"/>
        </w:rPr>
      </w:pPr>
      <w:r w:rsidRPr="003525A8">
        <w:rPr>
          <w:b/>
          <w:color w:val="5462AD"/>
          <w:sz w:val="24"/>
        </w:rPr>
        <w:lastRenderedPageBreak/>
        <w:t>Why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should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you</w:t>
      </w:r>
      <w:r w:rsidRPr="003525A8">
        <w:rPr>
          <w:b/>
          <w:color w:val="5462AD"/>
          <w:spacing w:val="7"/>
          <w:sz w:val="24"/>
        </w:rPr>
        <w:t xml:space="preserve"> </w:t>
      </w:r>
      <w:r w:rsidRPr="003525A8">
        <w:rPr>
          <w:b/>
          <w:color w:val="5462AD"/>
          <w:sz w:val="24"/>
        </w:rPr>
        <w:t>want</w:t>
      </w:r>
      <w:r w:rsidRPr="003525A8">
        <w:rPr>
          <w:b/>
          <w:color w:val="5462AD"/>
          <w:spacing w:val="5"/>
          <w:sz w:val="24"/>
        </w:rPr>
        <w:t xml:space="preserve"> </w:t>
      </w:r>
      <w:r w:rsidRPr="003525A8">
        <w:rPr>
          <w:b/>
          <w:color w:val="5462AD"/>
          <w:sz w:val="24"/>
        </w:rPr>
        <w:t>to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have</w:t>
      </w:r>
      <w:r w:rsidRPr="003525A8">
        <w:rPr>
          <w:b/>
          <w:color w:val="5462AD"/>
          <w:spacing w:val="7"/>
          <w:sz w:val="24"/>
        </w:rPr>
        <w:t xml:space="preserve"> </w:t>
      </w:r>
      <w:r w:rsidRPr="003525A8">
        <w:rPr>
          <w:b/>
          <w:color w:val="5462AD"/>
          <w:sz w:val="24"/>
        </w:rPr>
        <w:t>a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Teacher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Advisor</w:t>
      </w:r>
      <w:r w:rsidRPr="003525A8">
        <w:rPr>
          <w:b/>
          <w:color w:val="5462AD"/>
          <w:spacing w:val="7"/>
          <w:sz w:val="24"/>
        </w:rPr>
        <w:t xml:space="preserve"> </w:t>
      </w:r>
      <w:r w:rsidRPr="003525A8">
        <w:rPr>
          <w:b/>
          <w:color w:val="5462AD"/>
          <w:sz w:val="24"/>
        </w:rPr>
        <w:t>Program?</w:t>
      </w:r>
      <w:r w:rsidRPr="003525A8">
        <w:rPr>
          <w:b/>
          <w:color w:val="5462AD"/>
          <w:spacing w:val="6"/>
          <w:sz w:val="24"/>
        </w:rPr>
        <w:t xml:space="preserve"> </w:t>
      </w:r>
      <w:r w:rsidRPr="003525A8">
        <w:rPr>
          <w:b/>
          <w:color w:val="5462AD"/>
          <w:sz w:val="24"/>
        </w:rPr>
        <w:t>Because</w:t>
      </w:r>
      <w:r w:rsidRPr="003525A8">
        <w:rPr>
          <w:b/>
          <w:color w:val="5462AD"/>
          <w:spacing w:val="-79"/>
          <w:sz w:val="24"/>
        </w:rPr>
        <w:t xml:space="preserve"> </w:t>
      </w:r>
      <w:r w:rsidRPr="003525A8">
        <w:rPr>
          <w:b/>
          <w:color w:val="5462AD"/>
          <w:sz w:val="24"/>
        </w:rPr>
        <w:t>it:</w:t>
      </w:r>
      <w:r w:rsidR="00E8204A">
        <w:rPr>
          <w:b/>
          <w:color w:val="5462AD"/>
          <w:sz w:val="24"/>
        </w:rPr>
        <w:t xml:space="preserve"> It is a delivery method for ICAP legislation.</w:t>
      </w:r>
    </w:p>
    <w:p w14:paraId="2AE99495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line="237" w:lineRule="auto"/>
        <w:ind w:left="720" w:hanging="361"/>
      </w:pPr>
      <w:r w:rsidRPr="003525A8">
        <w:rPr>
          <w:color w:val="231F20"/>
        </w:rPr>
        <w:t>Organizes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career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development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into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a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manageable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time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frame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a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team</w:t>
      </w:r>
      <w:r w:rsidRPr="003525A8">
        <w:rPr>
          <w:color w:val="231F20"/>
          <w:spacing w:val="-74"/>
        </w:rPr>
        <w:t xml:space="preserve"> </w:t>
      </w:r>
      <w:r w:rsidRPr="003525A8">
        <w:rPr>
          <w:color w:val="231F20"/>
        </w:rPr>
        <w:t>effort.</w:t>
      </w:r>
    </w:p>
    <w:p w14:paraId="5DF5EF92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4"/>
        <w:ind w:left="720" w:hanging="361"/>
      </w:pPr>
      <w:r w:rsidRPr="003525A8">
        <w:rPr>
          <w:color w:val="231F20"/>
        </w:rPr>
        <w:t>Ensures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consistent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curriculum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exposure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all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students.</w:t>
      </w:r>
    </w:p>
    <w:p w14:paraId="3EF48CE8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 w:rsidRPr="003525A8">
        <w:rPr>
          <w:color w:val="231F20"/>
        </w:rPr>
        <w:t>Provides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opportunity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for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shared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responsibility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for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career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education</w:t>
      </w:r>
      <w:r w:rsidRPr="003525A8">
        <w:rPr>
          <w:color w:val="231F20"/>
          <w:spacing w:val="-75"/>
        </w:rPr>
        <w:t xml:space="preserve"> </w:t>
      </w:r>
      <w:r w:rsidRPr="003525A8">
        <w:rPr>
          <w:color w:val="231F20"/>
        </w:rPr>
        <w:t>development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by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including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parents,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students,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teachers,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3"/>
        </w:rPr>
        <w:t xml:space="preserve"> </w:t>
      </w:r>
      <w:r w:rsidRPr="003525A8">
        <w:rPr>
          <w:color w:val="231F20"/>
        </w:rPr>
        <w:t>counselors.</w:t>
      </w:r>
    </w:p>
    <w:p w14:paraId="46CE6417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 w:rsidRPr="003525A8">
        <w:rPr>
          <w:color w:val="231F20"/>
        </w:rPr>
        <w:t>Enables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students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gain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the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skills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background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necessary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make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good</w:t>
      </w:r>
      <w:r w:rsidRPr="003525A8">
        <w:rPr>
          <w:color w:val="231F20"/>
          <w:spacing w:val="-74"/>
        </w:rPr>
        <w:t xml:space="preserve"> </w:t>
      </w:r>
      <w:r w:rsidRPr="003525A8">
        <w:rPr>
          <w:color w:val="231F20"/>
        </w:rPr>
        <w:t>educational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career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decisions.</w:t>
      </w:r>
    </w:p>
    <w:p w14:paraId="76E2AEF4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7" w:line="237" w:lineRule="auto"/>
        <w:ind w:left="720" w:hanging="361"/>
      </w:pPr>
      <w:r w:rsidRPr="003525A8">
        <w:rPr>
          <w:color w:val="231F20"/>
        </w:rPr>
        <w:t>Increases</w:t>
      </w:r>
      <w:r w:rsidRPr="003525A8">
        <w:rPr>
          <w:color w:val="231F20"/>
          <w:spacing w:val="4"/>
        </w:rPr>
        <w:t xml:space="preserve"> </w:t>
      </w:r>
      <w:r w:rsidRPr="003525A8">
        <w:rPr>
          <w:color w:val="231F20"/>
        </w:rPr>
        <w:t>students’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choices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access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jobs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postsecondary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education</w:t>
      </w:r>
      <w:r w:rsidRPr="003525A8">
        <w:rPr>
          <w:color w:val="231F20"/>
          <w:spacing w:val="-74"/>
        </w:rPr>
        <w:t xml:space="preserve"> </w:t>
      </w:r>
      <w:r w:rsidRPr="003525A8">
        <w:rPr>
          <w:color w:val="231F20"/>
        </w:rPr>
        <w:t>through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adequate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knowledge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-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OPTION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awareness.</w:t>
      </w:r>
    </w:p>
    <w:p w14:paraId="715EB65B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 w:rsidRPr="003525A8">
        <w:rPr>
          <w:color w:val="231F20"/>
        </w:rPr>
        <w:t>Encourages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students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set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career/educational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goals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construct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a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plan</w:t>
      </w:r>
      <w:r w:rsidRPr="003525A8">
        <w:rPr>
          <w:color w:val="231F20"/>
          <w:spacing w:val="5"/>
        </w:rPr>
        <w:t xml:space="preserve"> </w:t>
      </w:r>
      <w:r w:rsidRPr="003525A8">
        <w:rPr>
          <w:color w:val="231F20"/>
        </w:rPr>
        <w:t>to</w:t>
      </w:r>
      <w:r w:rsidRPr="003525A8">
        <w:rPr>
          <w:color w:val="231F20"/>
          <w:spacing w:val="-74"/>
        </w:rPr>
        <w:t xml:space="preserve"> </w:t>
      </w:r>
      <w:r w:rsidRPr="003525A8">
        <w:rPr>
          <w:color w:val="231F20"/>
        </w:rPr>
        <w:t>meet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those</w:t>
      </w:r>
      <w:r w:rsidRPr="003525A8">
        <w:rPr>
          <w:color w:val="231F20"/>
          <w:spacing w:val="7"/>
        </w:rPr>
        <w:t xml:space="preserve"> </w:t>
      </w:r>
      <w:r w:rsidRPr="003525A8">
        <w:rPr>
          <w:color w:val="231F20"/>
        </w:rPr>
        <w:t>goals.</w:t>
      </w:r>
    </w:p>
    <w:p w14:paraId="5986BAAA" w14:textId="77777777" w:rsidR="003525A8" w:rsidRPr="003525A8" w:rsidRDefault="003525A8" w:rsidP="00344412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 w:rsidRPr="003525A8">
        <w:rPr>
          <w:color w:val="231F20"/>
        </w:rPr>
        <w:t>Improves</w:t>
      </w:r>
      <w:r w:rsidRPr="003525A8">
        <w:rPr>
          <w:color w:val="231F20"/>
          <w:spacing w:val="1"/>
        </w:rPr>
        <w:t xml:space="preserve"> </w:t>
      </w:r>
      <w:r w:rsidRPr="003525A8">
        <w:rPr>
          <w:color w:val="231F20"/>
        </w:rPr>
        <w:t>relations</w:t>
      </w:r>
      <w:r w:rsidRPr="003525A8">
        <w:rPr>
          <w:color w:val="231F20"/>
          <w:spacing w:val="1"/>
        </w:rPr>
        <w:t xml:space="preserve"> </w:t>
      </w:r>
      <w:r w:rsidRPr="003525A8">
        <w:rPr>
          <w:color w:val="231F20"/>
        </w:rPr>
        <w:t>among</w:t>
      </w:r>
      <w:r w:rsidRPr="003525A8">
        <w:rPr>
          <w:color w:val="231F20"/>
          <w:spacing w:val="2"/>
        </w:rPr>
        <w:t xml:space="preserve"> </w:t>
      </w:r>
      <w:r w:rsidRPr="003525A8">
        <w:rPr>
          <w:color w:val="231F20"/>
        </w:rPr>
        <w:t>school,</w:t>
      </w:r>
      <w:r w:rsidRPr="003525A8">
        <w:rPr>
          <w:color w:val="231F20"/>
          <w:spacing w:val="1"/>
        </w:rPr>
        <w:t xml:space="preserve"> </w:t>
      </w:r>
      <w:r w:rsidRPr="003525A8">
        <w:rPr>
          <w:color w:val="231F20"/>
        </w:rPr>
        <w:t>parents,</w:t>
      </w:r>
      <w:r w:rsidRPr="003525A8">
        <w:rPr>
          <w:color w:val="231F20"/>
          <w:spacing w:val="1"/>
        </w:rPr>
        <w:t xml:space="preserve"> </w:t>
      </w:r>
      <w:r w:rsidRPr="003525A8">
        <w:rPr>
          <w:color w:val="231F20"/>
        </w:rPr>
        <w:t>business,</w:t>
      </w:r>
      <w:r w:rsidRPr="003525A8">
        <w:rPr>
          <w:color w:val="231F20"/>
          <w:spacing w:val="2"/>
        </w:rPr>
        <w:t xml:space="preserve"> </w:t>
      </w:r>
      <w:r w:rsidRPr="003525A8">
        <w:rPr>
          <w:color w:val="231F20"/>
        </w:rPr>
        <w:t>industry,</w:t>
      </w:r>
      <w:r w:rsidRPr="003525A8">
        <w:rPr>
          <w:color w:val="231F20"/>
          <w:spacing w:val="1"/>
        </w:rPr>
        <w:t xml:space="preserve"> </w:t>
      </w:r>
      <w:r w:rsidRPr="003525A8">
        <w:rPr>
          <w:color w:val="231F20"/>
        </w:rPr>
        <w:t>and</w:t>
      </w:r>
      <w:r w:rsidRPr="003525A8">
        <w:rPr>
          <w:color w:val="231F20"/>
          <w:spacing w:val="2"/>
        </w:rPr>
        <w:t xml:space="preserve"> </w:t>
      </w:r>
      <w:r w:rsidRPr="003525A8">
        <w:rPr>
          <w:color w:val="231F20"/>
        </w:rPr>
        <w:t>other</w:t>
      </w:r>
      <w:r w:rsidRPr="003525A8">
        <w:rPr>
          <w:color w:val="231F20"/>
          <w:spacing w:val="-75"/>
        </w:rPr>
        <w:t xml:space="preserve"> </w:t>
      </w:r>
      <w:r w:rsidRPr="003525A8">
        <w:rPr>
          <w:color w:val="231F20"/>
        </w:rPr>
        <w:t>community</w:t>
      </w:r>
      <w:r w:rsidRPr="003525A8">
        <w:rPr>
          <w:color w:val="231F20"/>
          <w:spacing w:val="6"/>
        </w:rPr>
        <w:t xml:space="preserve"> </w:t>
      </w:r>
      <w:r w:rsidRPr="003525A8">
        <w:rPr>
          <w:color w:val="231F20"/>
        </w:rPr>
        <w:t>members.</w:t>
      </w:r>
    </w:p>
    <w:p w14:paraId="2CE4EEBA" w14:textId="77777777" w:rsidR="00B83893" w:rsidRDefault="00B83893" w:rsidP="00B86F23">
      <w:pPr>
        <w:pStyle w:val="BodyText"/>
        <w:spacing w:before="8"/>
        <w:rPr>
          <w:sz w:val="25"/>
        </w:rPr>
      </w:pPr>
    </w:p>
    <w:p w14:paraId="65A70F0A" w14:textId="77777777" w:rsidR="00B83893" w:rsidRDefault="00B83893" w:rsidP="00B83893">
      <w:pPr>
        <w:spacing w:before="100"/>
        <w:jc w:val="center"/>
        <w:rPr>
          <w:b/>
          <w:sz w:val="28"/>
        </w:rPr>
      </w:pPr>
      <w:r>
        <w:rPr>
          <w:b/>
          <w:color w:val="D2232A"/>
          <w:sz w:val="28"/>
        </w:rPr>
        <w:t>Benefits</w:t>
      </w:r>
    </w:p>
    <w:p w14:paraId="67C31C6B" w14:textId="77777777" w:rsidR="007624C8" w:rsidRDefault="007624C8" w:rsidP="00EC0E59">
      <w:pPr>
        <w:spacing w:before="43" w:line="288" w:lineRule="exact"/>
        <w:rPr>
          <w:b/>
          <w:color w:val="5462AD"/>
          <w:sz w:val="24"/>
        </w:rPr>
      </w:pPr>
    </w:p>
    <w:p w14:paraId="2A3812BF" w14:textId="4031AF06" w:rsidR="00B86F23" w:rsidRDefault="00BB4AF6" w:rsidP="00EC0E59">
      <w:pPr>
        <w:spacing w:before="43" w:line="288" w:lineRule="exact"/>
        <w:rPr>
          <w:b/>
          <w:color w:val="5462AD"/>
          <w:sz w:val="24"/>
        </w:rPr>
      </w:pPr>
      <w:r>
        <w:rPr>
          <w:b/>
          <w:color w:val="5462AD"/>
          <w:sz w:val="24"/>
        </w:rPr>
        <w:t>St</w:t>
      </w:r>
      <w:r w:rsidR="00D13446">
        <w:rPr>
          <w:b/>
          <w:color w:val="5462AD"/>
          <w:sz w:val="24"/>
        </w:rPr>
        <w:t>udent centered approach</w:t>
      </w:r>
    </w:p>
    <w:p w14:paraId="0A70A417" w14:textId="079D31CA" w:rsidR="0037360F" w:rsidRPr="003525A8" w:rsidRDefault="0037360F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 w:rsidRPr="003525A8">
        <w:rPr>
          <w:color w:val="231F20"/>
        </w:rPr>
        <w:t>Encourages</w:t>
      </w:r>
      <w:r w:rsidRPr="003525A8">
        <w:rPr>
          <w:color w:val="231F20"/>
          <w:spacing w:val="5"/>
        </w:rPr>
        <w:t xml:space="preserve"> </w:t>
      </w:r>
      <w:r w:rsidR="000017AC">
        <w:rPr>
          <w:color w:val="231F20"/>
          <w:spacing w:val="5"/>
        </w:rPr>
        <w:t>a more personal relationship with students.</w:t>
      </w:r>
    </w:p>
    <w:p w14:paraId="1E53BC75" w14:textId="6315D403" w:rsidR="0037360F" w:rsidRPr="000C1B93" w:rsidRDefault="00AF3199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rPr>
          <w:color w:val="231F20"/>
        </w:rPr>
        <w:t>Allows broader understanding of total curricu</w:t>
      </w:r>
      <w:r w:rsidR="000C1B93">
        <w:rPr>
          <w:color w:val="231F20"/>
        </w:rPr>
        <w:t xml:space="preserve">lum. </w:t>
      </w:r>
    </w:p>
    <w:p w14:paraId="3EB25610" w14:textId="13BEF570" w:rsidR="001F4C8E" w:rsidRDefault="001F4C8E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t>Allows broader knowledge of graduation requirements</w:t>
      </w:r>
      <w:r w:rsidR="002F6D3B">
        <w:t xml:space="preserve">. </w:t>
      </w:r>
    </w:p>
    <w:p w14:paraId="1FDA72D3" w14:textId="761728DF" w:rsidR="002F6D3B" w:rsidRDefault="002F6D3B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t>Allows more time with students and guidance program.</w:t>
      </w:r>
    </w:p>
    <w:p w14:paraId="7187D71D" w14:textId="10AE35E2" w:rsidR="002F6D3B" w:rsidRPr="001F4C8E" w:rsidRDefault="006531A3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t>Organizes career development into a manageable time frame.</w:t>
      </w:r>
    </w:p>
    <w:p w14:paraId="57736336" w14:textId="0655D6DA" w:rsidR="000C1B93" w:rsidRPr="006531A3" w:rsidRDefault="000C1B93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rPr>
          <w:color w:val="231F20"/>
        </w:rPr>
        <w:t>Allows interaction with all teachers.</w:t>
      </w:r>
    </w:p>
    <w:p w14:paraId="26202211" w14:textId="77923A08" w:rsidR="006531A3" w:rsidRPr="006531A3" w:rsidRDefault="006531A3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rPr>
          <w:color w:val="231F20"/>
        </w:rPr>
        <w:t>Allows student to be active players in their own career planning.</w:t>
      </w:r>
    </w:p>
    <w:p w14:paraId="690B74F1" w14:textId="3B066864" w:rsidR="006531A3" w:rsidRDefault="00E53B45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t>Teaches responsibility for their own career plan and educational goals</w:t>
      </w:r>
      <w:r w:rsidR="00DF3A0E">
        <w:t>.</w:t>
      </w:r>
    </w:p>
    <w:p w14:paraId="7FDFA1E9" w14:textId="7B577B7F" w:rsidR="00DF3A0E" w:rsidRDefault="00DF3A0E" w:rsidP="0037360F">
      <w:pPr>
        <w:numPr>
          <w:ilvl w:val="0"/>
          <w:numId w:val="6"/>
        </w:numPr>
        <w:tabs>
          <w:tab w:val="left" w:pos="1890"/>
        </w:tabs>
        <w:spacing w:before="78" w:line="237" w:lineRule="auto"/>
        <w:ind w:left="720" w:hanging="361"/>
      </w:pPr>
      <w:r>
        <w:t>Increases awareness of career and educational opportunities.</w:t>
      </w:r>
    </w:p>
    <w:p w14:paraId="12DB6FB5" w14:textId="697ABD0E" w:rsidR="001B7501" w:rsidRDefault="00217DA9" w:rsidP="00D457F7">
      <w:pPr>
        <w:numPr>
          <w:ilvl w:val="0"/>
          <w:numId w:val="6"/>
        </w:numPr>
        <w:tabs>
          <w:tab w:val="left" w:pos="1890"/>
        </w:tabs>
        <w:spacing w:before="76" w:line="264" w:lineRule="exact"/>
        <w:ind w:left="720" w:hanging="361"/>
      </w:pPr>
      <w:r>
        <w:t>Builds personal relationship with teacher advisor.</w:t>
      </w:r>
    </w:p>
    <w:sectPr w:rsidR="001B7501" w:rsidSect="00B83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230" w:left="1440" w:header="432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35B88" w14:textId="77777777" w:rsidR="00CE178A" w:rsidRDefault="00CE178A" w:rsidP="00C154CC">
      <w:r>
        <w:separator/>
      </w:r>
    </w:p>
  </w:endnote>
  <w:endnote w:type="continuationSeparator" w:id="0">
    <w:p w14:paraId="3AD6098C" w14:textId="77777777" w:rsidR="00CE178A" w:rsidRDefault="00CE178A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D18B6" w14:textId="77777777" w:rsidR="00E17112" w:rsidRDefault="00E17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6DC28EC3" w:rsidR="00C154CC" w:rsidRDefault="00075D9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E4DF06" wp14:editId="20FA4597">
          <wp:simplePos x="0" y="0"/>
          <wp:positionH relativeFrom="margin">
            <wp:align>center</wp:align>
          </wp:positionH>
          <wp:positionV relativeFrom="paragraph">
            <wp:posOffset>100330</wp:posOffset>
          </wp:positionV>
          <wp:extent cx="4905375" cy="7305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 w:rsidR="003C20C8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6" type="#_x0000_t176" style="position:absolute;margin-left:0;margin-top:0;width:40.35pt;height:34.7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OLoDP//AQAA5AMAAA4AAAAAAAAAAAAAAAAA&#10;LgIAAGRycy9lMm9Eb2MueG1sUEsBAi0AFAAGAAgAAAAhABrkTJ3ZAAAAAwEAAA8AAAAAAAAAAAAA&#10;AAAAWQQAAGRycy9kb3ducmV2LnhtbFBLBQYAAAAABAAEAPMAAABfBQAAAAA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3D7C6E" w:rsidRPr="003D7C6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A9CFC" w14:textId="77777777" w:rsidR="00E17112" w:rsidRDefault="00E17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CB241" w14:textId="77777777" w:rsidR="00CE178A" w:rsidRDefault="00CE178A" w:rsidP="00C154CC">
      <w:r>
        <w:separator/>
      </w:r>
    </w:p>
  </w:footnote>
  <w:footnote w:type="continuationSeparator" w:id="0">
    <w:p w14:paraId="571129E7" w14:textId="77777777" w:rsidR="00CE178A" w:rsidRDefault="00CE178A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9CAF2" w14:textId="77777777" w:rsidR="00E17112" w:rsidRDefault="00E17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7934FA2C" w:rsidR="00C154CC" w:rsidRPr="004C610F" w:rsidRDefault="00246956" w:rsidP="004C610F">
    <w:pPr>
      <w:kinsoku w:val="0"/>
      <w:overflowPunct w:val="0"/>
      <w:adjustRightInd w:val="0"/>
      <w:jc w:val="center"/>
      <w:rPr>
        <w:b/>
        <w:bCs/>
        <w:color w:val="EE2D2F"/>
        <w:sz w:val="42"/>
        <w:szCs w:val="42"/>
      </w:rPr>
    </w:pPr>
    <w:bookmarkStart w:id="1" w:name="TAA—upfront_and_TOC"/>
    <w:bookmarkEnd w:id="1"/>
    <w:r w:rsidRPr="00246956">
      <w:rPr>
        <w:b/>
        <w:bCs/>
        <w:color w:val="EE2D2F"/>
        <w:sz w:val="42"/>
        <w:szCs w:val="42"/>
      </w:rPr>
      <w:t>Teachers</w:t>
    </w:r>
    <w:r w:rsidRPr="00246956">
      <w:rPr>
        <w:b/>
        <w:bCs/>
        <w:color w:val="EE2D2F"/>
        <w:spacing w:val="15"/>
        <w:sz w:val="42"/>
        <w:szCs w:val="42"/>
      </w:rPr>
      <w:t xml:space="preserve"> </w:t>
    </w:r>
    <w:r w:rsidRPr="00246956">
      <w:rPr>
        <w:b/>
        <w:bCs/>
        <w:color w:val="EE2D2F"/>
        <w:sz w:val="42"/>
        <w:szCs w:val="42"/>
      </w:rPr>
      <w:t>as</w:t>
    </w:r>
    <w:r w:rsidRPr="00246956">
      <w:rPr>
        <w:b/>
        <w:bCs/>
        <w:color w:val="EE2D2F"/>
        <w:spacing w:val="14"/>
        <w:sz w:val="42"/>
        <w:szCs w:val="42"/>
      </w:rPr>
      <w:t xml:space="preserve"> </w:t>
    </w:r>
    <w:r w:rsidRPr="00246956">
      <w:rPr>
        <w:b/>
        <w:bCs/>
        <w:color w:val="EE2D2F"/>
        <w:sz w:val="42"/>
        <w:szCs w:val="42"/>
      </w:rPr>
      <w:t>Advisors</w:t>
    </w:r>
    <w:r w:rsidR="004C610F">
      <w:rPr>
        <w:b/>
        <w:bCs/>
        <w:color w:val="EE2D2F"/>
        <w:sz w:val="42"/>
        <w:szCs w:val="42"/>
      </w:rPr>
      <w:t xml:space="preserve"> </w:t>
    </w:r>
    <w:r w:rsidR="00063FF0">
      <w:rPr>
        <w:b/>
        <w:bCs/>
        <w:color w:val="EE2D2F"/>
        <w:sz w:val="42"/>
        <w:szCs w:val="42"/>
      </w:rPr>
      <w:t>Tools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8CDC" w14:textId="77777777" w:rsidR="00E17112" w:rsidRDefault="00E17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3AB"/>
    <w:multiLevelType w:val="hybridMultilevel"/>
    <w:tmpl w:val="0BB8D5F2"/>
    <w:lvl w:ilvl="0" w:tplc="4A5C163A">
      <w:numFmt w:val="bullet"/>
      <w:lvlText w:val="•"/>
      <w:lvlJc w:val="left"/>
      <w:pPr>
        <w:ind w:left="167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9F8C94C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FDA8CAE8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C516756C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2870B6A4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2BF4B0F8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AC0E2FE0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081EA366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25B857B6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3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5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65377"/>
    <w:multiLevelType w:val="hybridMultilevel"/>
    <w:tmpl w:val="8040B4DC"/>
    <w:lvl w:ilvl="0" w:tplc="CDA610A4">
      <w:numFmt w:val="bullet"/>
      <w:lvlText w:val="•"/>
      <w:lvlJc w:val="left"/>
      <w:pPr>
        <w:ind w:left="166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A5E8289E">
      <w:numFmt w:val="bullet"/>
      <w:lvlText w:val="•"/>
      <w:lvlJc w:val="left"/>
      <w:pPr>
        <w:ind w:left="2610" w:hanging="360"/>
      </w:pPr>
      <w:rPr>
        <w:rFonts w:hint="default"/>
      </w:rPr>
    </w:lvl>
    <w:lvl w:ilvl="2" w:tplc="BC406B70">
      <w:numFmt w:val="bullet"/>
      <w:lvlText w:val="•"/>
      <w:lvlJc w:val="left"/>
      <w:pPr>
        <w:ind w:left="3560" w:hanging="360"/>
      </w:pPr>
      <w:rPr>
        <w:rFonts w:hint="default"/>
      </w:rPr>
    </w:lvl>
    <w:lvl w:ilvl="3" w:tplc="0E04284E"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BE623B22">
      <w:numFmt w:val="bullet"/>
      <w:lvlText w:val="•"/>
      <w:lvlJc w:val="left"/>
      <w:pPr>
        <w:ind w:left="5460" w:hanging="360"/>
      </w:pPr>
      <w:rPr>
        <w:rFonts w:hint="default"/>
      </w:rPr>
    </w:lvl>
    <w:lvl w:ilvl="5" w:tplc="078E38C0">
      <w:numFmt w:val="bullet"/>
      <w:lvlText w:val="•"/>
      <w:lvlJc w:val="left"/>
      <w:pPr>
        <w:ind w:left="6410" w:hanging="360"/>
      </w:pPr>
      <w:rPr>
        <w:rFonts w:hint="default"/>
      </w:rPr>
    </w:lvl>
    <w:lvl w:ilvl="6" w:tplc="779ADA3A">
      <w:numFmt w:val="bullet"/>
      <w:lvlText w:val="•"/>
      <w:lvlJc w:val="left"/>
      <w:pPr>
        <w:ind w:left="7360" w:hanging="360"/>
      </w:pPr>
      <w:rPr>
        <w:rFonts w:hint="default"/>
      </w:rPr>
    </w:lvl>
    <w:lvl w:ilvl="7" w:tplc="7C4AB76E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8FB6AF5E">
      <w:numFmt w:val="bullet"/>
      <w:lvlText w:val="•"/>
      <w:lvlJc w:val="left"/>
      <w:pPr>
        <w:ind w:left="92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17AC"/>
    <w:rsid w:val="00024F2F"/>
    <w:rsid w:val="00054D77"/>
    <w:rsid w:val="00063FF0"/>
    <w:rsid w:val="00075D99"/>
    <w:rsid w:val="000C1B93"/>
    <w:rsid w:val="000D41FE"/>
    <w:rsid w:val="000F6EB0"/>
    <w:rsid w:val="00141F0A"/>
    <w:rsid w:val="001651A4"/>
    <w:rsid w:val="00177A0E"/>
    <w:rsid w:val="001B7501"/>
    <w:rsid w:val="001C4D54"/>
    <w:rsid w:val="001E6775"/>
    <w:rsid w:val="001F4C8E"/>
    <w:rsid w:val="00217DA9"/>
    <w:rsid w:val="0022059D"/>
    <w:rsid w:val="00246956"/>
    <w:rsid w:val="002506BC"/>
    <w:rsid w:val="002A72B7"/>
    <w:rsid w:val="002F6D3B"/>
    <w:rsid w:val="00344412"/>
    <w:rsid w:val="003525A8"/>
    <w:rsid w:val="0037360F"/>
    <w:rsid w:val="003B0E93"/>
    <w:rsid w:val="003C20C8"/>
    <w:rsid w:val="003D7C6E"/>
    <w:rsid w:val="003F1A07"/>
    <w:rsid w:val="00413DAC"/>
    <w:rsid w:val="00414E77"/>
    <w:rsid w:val="00425F24"/>
    <w:rsid w:val="0047027F"/>
    <w:rsid w:val="004B2ABA"/>
    <w:rsid w:val="004C610F"/>
    <w:rsid w:val="004D09B2"/>
    <w:rsid w:val="0050049C"/>
    <w:rsid w:val="00555975"/>
    <w:rsid w:val="00557E1D"/>
    <w:rsid w:val="00570170"/>
    <w:rsid w:val="005C2FB9"/>
    <w:rsid w:val="005F5B6C"/>
    <w:rsid w:val="006531A3"/>
    <w:rsid w:val="0069266F"/>
    <w:rsid w:val="006A35C5"/>
    <w:rsid w:val="006A68E6"/>
    <w:rsid w:val="006E1E8D"/>
    <w:rsid w:val="006F53A1"/>
    <w:rsid w:val="0074218F"/>
    <w:rsid w:val="00747071"/>
    <w:rsid w:val="00756ECD"/>
    <w:rsid w:val="007624C8"/>
    <w:rsid w:val="007F3646"/>
    <w:rsid w:val="008675D9"/>
    <w:rsid w:val="008B638C"/>
    <w:rsid w:val="008B6E53"/>
    <w:rsid w:val="00947EFC"/>
    <w:rsid w:val="00976E75"/>
    <w:rsid w:val="009A7453"/>
    <w:rsid w:val="009B578B"/>
    <w:rsid w:val="009C69BC"/>
    <w:rsid w:val="00A16D8C"/>
    <w:rsid w:val="00A71C76"/>
    <w:rsid w:val="00AC0578"/>
    <w:rsid w:val="00AF3199"/>
    <w:rsid w:val="00B3005E"/>
    <w:rsid w:val="00B57EA5"/>
    <w:rsid w:val="00B83893"/>
    <w:rsid w:val="00B86F23"/>
    <w:rsid w:val="00BA3EE4"/>
    <w:rsid w:val="00BB4AF6"/>
    <w:rsid w:val="00C154CC"/>
    <w:rsid w:val="00CE178A"/>
    <w:rsid w:val="00D13446"/>
    <w:rsid w:val="00D2487F"/>
    <w:rsid w:val="00D457F7"/>
    <w:rsid w:val="00D73476"/>
    <w:rsid w:val="00DF3A0E"/>
    <w:rsid w:val="00E05EAA"/>
    <w:rsid w:val="00E17112"/>
    <w:rsid w:val="00E235B0"/>
    <w:rsid w:val="00E53B45"/>
    <w:rsid w:val="00E8204A"/>
    <w:rsid w:val="00E84E1E"/>
    <w:rsid w:val="00EB1BDD"/>
    <w:rsid w:val="00EC0E59"/>
    <w:rsid w:val="00ED1083"/>
    <w:rsid w:val="00EF139F"/>
    <w:rsid w:val="00F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9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1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049C"/>
  </w:style>
  <w:style w:type="character" w:customStyle="1" w:styleId="BodyTextChar">
    <w:name w:val="Body Text Char"/>
    <w:basedOn w:val="DefaultParagraphFont"/>
    <w:link w:val="BodyText"/>
    <w:uiPriority w:val="1"/>
    <w:rsid w:val="0050049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2021-12-15T19:07:00Z</dcterms:created>
  <dcterms:modified xsi:type="dcterms:W3CDTF">2021-12-15T19:07:00Z</dcterms:modified>
</cp:coreProperties>
</file>