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719" w14:textId="076E8E96" w:rsidR="00E5334A" w:rsidRPr="0099178F" w:rsidRDefault="00F5056B" w:rsidP="00CE5B4C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4251D3" wp14:editId="3760CFF5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1729"/>
        <w:gridCol w:w="1821"/>
        <w:gridCol w:w="1906"/>
        <w:gridCol w:w="1936"/>
      </w:tblGrid>
      <w:tr w:rsidR="004B6D0D" w14:paraId="46D007F3" w14:textId="77777777" w:rsidTr="004B6D0D">
        <w:tc>
          <w:tcPr>
            <w:tcW w:w="1981" w:type="dxa"/>
            <w:vMerge w:val="restart"/>
          </w:tcPr>
          <w:p w14:paraId="3FCE4F47" w14:textId="77777777" w:rsidR="004B6D0D" w:rsidRPr="001C6E66" w:rsidRDefault="004B6D0D" w:rsidP="00AA18A3">
            <w:pPr>
              <w:jc w:val="center"/>
              <w:rPr>
                <w:b/>
                <w:sz w:val="28"/>
                <w:szCs w:val="28"/>
              </w:rPr>
            </w:pPr>
            <w:r w:rsidRPr="001C6E66"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7595" w:type="dxa"/>
            <w:gridSpan w:val="4"/>
          </w:tcPr>
          <w:p w14:paraId="68C41E6C" w14:textId="77777777" w:rsidR="004B6D0D" w:rsidRPr="001C6E66" w:rsidRDefault="004B6D0D" w:rsidP="00AA18A3">
            <w:pPr>
              <w:jc w:val="center"/>
              <w:rPr>
                <w:b/>
                <w:sz w:val="28"/>
                <w:szCs w:val="28"/>
              </w:rPr>
            </w:pPr>
            <w:r w:rsidRPr="001C6E66">
              <w:rPr>
                <w:b/>
                <w:sz w:val="28"/>
                <w:szCs w:val="28"/>
              </w:rPr>
              <w:t>Quality</w:t>
            </w:r>
          </w:p>
        </w:tc>
      </w:tr>
      <w:tr w:rsidR="004B6D0D" w14:paraId="00290463" w14:textId="77777777" w:rsidTr="004B6D0D">
        <w:tc>
          <w:tcPr>
            <w:tcW w:w="1981" w:type="dxa"/>
            <w:vMerge/>
          </w:tcPr>
          <w:p w14:paraId="35CDD2A4" w14:textId="77777777" w:rsidR="004B6D0D" w:rsidRDefault="004B6D0D" w:rsidP="0078273A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14:paraId="34169D7E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</w:t>
            </w:r>
          </w:p>
        </w:tc>
        <w:tc>
          <w:tcPr>
            <w:tcW w:w="1890" w:type="dxa"/>
          </w:tcPr>
          <w:p w14:paraId="62A4C24A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</w:t>
            </w:r>
          </w:p>
        </w:tc>
        <w:tc>
          <w:tcPr>
            <w:tcW w:w="1952" w:type="dxa"/>
          </w:tcPr>
          <w:p w14:paraId="65BE70B7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Proficient</w:t>
            </w:r>
          </w:p>
        </w:tc>
        <w:tc>
          <w:tcPr>
            <w:tcW w:w="1936" w:type="dxa"/>
          </w:tcPr>
          <w:p w14:paraId="55F70288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</w:t>
            </w:r>
          </w:p>
        </w:tc>
      </w:tr>
      <w:tr w:rsidR="004B6D0D" w14:paraId="08F9C550" w14:textId="77777777" w:rsidTr="004B6D0D">
        <w:tc>
          <w:tcPr>
            <w:tcW w:w="1981" w:type="dxa"/>
          </w:tcPr>
          <w:p w14:paraId="4099E96F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</w:t>
            </w:r>
          </w:p>
        </w:tc>
        <w:tc>
          <w:tcPr>
            <w:tcW w:w="1817" w:type="dxa"/>
          </w:tcPr>
          <w:p w14:paraId="6B9D2C40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1890" w:type="dxa"/>
          </w:tcPr>
          <w:p w14:paraId="07B7952E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</w:t>
            </w:r>
          </w:p>
        </w:tc>
        <w:tc>
          <w:tcPr>
            <w:tcW w:w="1952" w:type="dxa"/>
          </w:tcPr>
          <w:p w14:paraId="28E2B7FD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</w:t>
            </w:r>
          </w:p>
        </w:tc>
        <w:tc>
          <w:tcPr>
            <w:tcW w:w="1936" w:type="dxa"/>
          </w:tcPr>
          <w:p w14:paraId="1CB93A2E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Description+++</w:t>
            </w:r>
          </w:p>
        </w:tc>
      </w:tr>
      <w:tr w:rsidR="004B6D0D" w14:paraId="200FAF0D" w14:textId="77777777" w:rsidTr="004B6D0D">
        <w:tc>
          <w:tcPr>
            <w:tcW w:w="1981" w:type="dxa"/>
          </w:tcPr>
          <w:p w14:paraId="7113564A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</w:t>
            </w:r>
          </w:p>
        </w:tc>
        <w:tc>
          <w:tcPr>
            <w:tcW w:w="1817" w:type="dxa"/>
          </w:tcPr>
          <w:p w14:paraId="0DE258FC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1890" w:type="dxa"/>
          </w:tcPr>
          <w:p w14:paraId="3F7C7804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</w:t>
            </w:r>
          </w:p>
        </w:tc>
        <w:tc>
          <w:tcPr>
            <w:tcW w:w="1952" w:type="dxa"/>
          </w:tcPr>
          <w:p w14:paraId="2514FB56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</w:t>
            </w:r>
          </w:p>
        </w:tc>
        <w:tc>
          <w:tcPr>
            <w:tcW w:w="1936" w:type="dxa"/>
          </w:tcPr>
          <w:p w14:paraId="30FAC977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Description+++</w:t>
            </w:r>
          </w:p>
        </w:tc>
      </w:tr>
      <w:tr w:rsidR="004B6D0D" w14:paraId="2CDC5D8C" w14:textId="77777777" w:rsidTr="004B6D0D">
        <w:tc>
          <w:tcPr>
            <w:tcW w:w="1981" w:type="dxa"/>
          </w:tcPr>
          <w:p w14:paraId="14BB50E1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1817" w:type="dxa"/>
          </w:tcPr>
          <w:p w14:paraId="711A8254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1890" w:type="dxa"/>
          </w:tcPr>
          <w:p w14:paraId="2106D25E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</w:t>
            </w:r>
          </w:p>
        </w:tc>
        <w:tc>
          <w:tcPr>
            <w:tcW w:w="1952" w:type="dxa"/>
          </w:tcPr>
          <w:p w14:paraId="1DC131BF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</w:t>
            </w:r>
          </w:p>
        </w:tc>
        <w:tc>
          <w:tcPr>
            <w:tcW w:w="1936" w:type="dxa"/>
          </w:tcPr>
          <w:p w14:paraId="179E3ED0" w14:textId="77777777" w:rsidR="004B6D0D" w:rsidRDefault="004B6D0D" w:rsidP="0078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Description+++</w:t>
            </w:r>
          </w:p>
        </w:tc>
      </w:tr>
    </w:tbl>
    <w:p w14:paraId="1CFD8F3D" w14:textId="77777777" w:rsidR="005C54BC" w:rsidRDefault="005C54BC" w:rsidP="00CE5B4C">
      <w:pPr>
        <w:spacing w:after="0" w:line="240" w:lineRule="auto"/>
        <w:rPr>
          <w:sz w:val="28"/>
          <w:szCs w:val="28"/>
        </w:rPr>
      </w:pPr>
    </w:p>
    <w:p w14:paraId="466CE6A9" w14:textId="77777777" w:rsidR="001C6E66" w:rsidRDefault="001C6E66" w:rsidP="0078273A">
      <w:pPr>
        <w:rPr>
          <w:sz w:val="28"/>
          <w:szCs w:val="28"/>
        </w:rPr>
      </w:pPr>
      <w:r>
        <w:rPr>
          <w:sz w:val="28"/>
          <w:szCs w:val="28"/>
        </w:rPr>
        <w:t>The parts for</w:t>
      </w:r>
      <w:r w:rsidR="004B6D0D">
        <w:rPr>
          <w:sz w:val="28"/>
          <w:szCs w:val="28"/>
        </w:rPr>
        <w:t xml:space="preserve"> </w:t>
      </w:r>
      <w:hyperlink r:id="rId7" w:history="1">
        <w:r w:rsidR="004B6D0D" w:rsidRPr="00053825">
          <w:rPr>
            <w:rStyle w:val="Hyperlink"/>
            <w:sz w:val="28"/>
            <w:szCs w:val="28"/>
          </w:rPr>
          <w:t>creating a rubric</w:t>
        </w:r>
      </w:hyperlink>
      <w:r w:rsidR="004B6D0D">
        <w:rPr>
          <w:sz w:val="28"/>
          <w:szCs w:val="28"/>
        </w:rPr>
        <w:t xml:space="preserve"> are seen above</w:t>
      </w:r>
      <w:r w:rsidR="005C54BC">
        <w:rPr>
          <w:sz w:val="28"/>
          <w:szCs w:val="28"/>
        </w:rPr>
        <w:t xml:space="preserve">.  </w:t>
      </w:r>
    </w:p>
    <w:p w14:paraId="5AD9B084" w14:textId="77777777" w:rsidR="001C6E66" w:rsidRDefault="005C54BC" w:rsidP="0078273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B6D0D">
        <w:rPr>
          <w:sz w:val="28"/>
          <w:szCs w:val="28"/>
        </w:rPr>
        <w:t xml:space="preserve">cross the top are the levels of </w:t>
      </w:r>
      <w:r w:rsidR="004B6D0D" w:rsidRPr="001C6E66">
        <w:rPr>
          <w:b/>
          <w:sz w:val="28"/>
          <w:szCs w:val="28"/>
        </w:rPr>
        <w:t>quality</w:t>
      </w:r>
      <w:r w:rsidR="004B6D0D">
        <w:rPr>
          <w:sz w:val="28"/>
          <w:szCs w:val="28"/>
        </w:rPr>
        <w:t>.  Be careful not to use to</w:t>
      </w:r>
      <w:r w:rsidR="006058FD">
        <w:rPr>
          <w:sz w:val="28"/>
          <w:szCs w:val="28"/>
        </w:rPr>
        <w:t>o</w:t>
      </w:r>
      <w:r w:rsidR="001C6E66">
        <w:rPr>
          <w:sz w:val="28"/>
          <w:szCs w:val="28"/>
        </w:rPr>
        <w:t xml:space="preserve"> many different levels; three to five levels are</w:t>
      </w:r>
      <w:r w:rsidR="004B6D0D">
        <w:rPr>
          <w:sz w:val="28"/>
          <w:szCs w:val="28"/>
        </w:rPr>
        <w:t xml:space="preserve"> acceptable.</w:t>
      </w:r>
      <w:r w:rsidR="006058FD">
        <w:rPr>
          <w:sz w:val="28"/>
          <w:szCs w:val="28"/>
        </w:rPr>
        <w:t xml:space="preserve"> Usually</w:t>
      </w:r>
      <w:r w:rsidR="001C6E66">
        <w:rPr>
          <w:sz w:val="28"/>
          <w:szCs w:val="28"/>
        </w:rPr>
        <w:t>, the q</w:t>
      </w:r>
      <w:r w:rsidR="006058FD">
        <w:rPr>
          <w:sz w:val="28"/>
          <w:szCs w:val="28"/>
        </w:rPr>
        <w:t xml:space="preserve">uality descriptors also have a point value.  </w:t>
      </w:r>
    </w:p>
    <w:p w14:paraId="6C55B0F6" w14:textId="77777777" w:rsidR="00ED3617" w:rsidRDefault="006058FD" w:rsidP="0078273A">
      <w:pPr>
        <w:rPr>
          <w:sz w:val="28"/>
          <w:szCs w:val="28"/>
        </w:rPr>
      </w:pPr>
      <w:r>
        <w:rPr>
          <w:sz w:val="28"/>
          <w:szCs w:val="28"/>
        </w:rPr>
        <w:t xml:space="preserve">Along the left side are the </w:t>
      </w:r>
      <w:r w:rsidR="001C6E66" w:rsidRPr="001C6E66">
        <w:rPr>
          <w:b/>
          <w:sz w:val="28"/>
          <w:szCs w:val="28"/>
        </w:rPr>
        <w:t>c</w:t>
      </w:r>
      <w:r w:rsidRPr="001C6E66">
        <w:rPr>
          <w:b/>
          <w:sz w:val="28"/>
          <w:szCs w:val="28"/>
        </w:rPr>
        <w:t>riteria</w:t>
      </w:r>
      <w:r>
        <w:rPr>
          <w:sz w:val="28"/>
          <w:szCs w:val="28"/>
        </w:rPr>
        <w:t>.  The</w:t>
      </w:r>
      <w:r w:rsidR="00CE5B4C">
        <w:rPr>
          <w:sz w:val="28"/>
          <w:szCs w:val="28"/>
        </w:rPr>
        <w:t xml:space="preserve"> criteria can be broken down in</w:t>
      </w:r>
      <w:r>
        <w:rPr>
          <w:sz w:val="28"/>
          <w:szCs w:val="28"/>
        </w:rPr>
        <w:t xml:space="preserve">to as many descriptors as you need.  </w:t>
      </w:r>
      <w:r w:rsidR="001C6E66">
        <w:rPr>
          <w:sz w:val="28"/>
          <w:szCs w:val="28"/>
        </w:rPr>
        <w:t>Y</w:t>
      </w:r>
      <w:r>
        <w:rPr>
          <w:sz w:val="28"/>
          <w:szCs w:val="28"/>
        </w:rPr>
        <w:t xml:space="preserve">ou and </w:t>
      </w:r>
      <w:r w:rsidR="001C6E66">
        <w:rPr>
          <w:sz w:val="28"/>
          <w:szCs w:val="28"/>
        </w:rPr>
        <w:t>your</w:t>
      </w:r>
      <w:r>
        <w:rPr>
          <w:sz w:val="28"/>
          <w:szCs w:val="28"/>
        </w:rPr>
        <w:t xml:space="preserve"> students can adjust or create </w:t>
      </w:r>
      <w:r w:rsidR="001C6E66">
        <w:rPr>
          <w:sz w:val="28"/>
          <w:szCs w:val="28"/>
        </w:rPr>
        <w:t xml:space="preserve">the descriptors </w:t>
      </w:r>
      <w:r>
        <w:rPr>
          <w:sz w:val="28"/>
          <w:szCs w:val="28"/>
        </w:rPr>
        <w:t xml:space="preserve">together.  As you move </w:t>
      </w:r>
      <w:r w:rsidR="009D3F49">
        <w:rPr>
          <w:sz w:val="28"/>
          <w:szCs w:val="28"/>
        </w:rPr>
        <w:t>across</w:t>
      </w:r>
      <w:r>
        <w:rPr>
          <w:sz w:val="28"/>
          <w:szCs w:val="28"/>
        </w:rPr>
        <w:t xml:space="preserve"> the</w:t>
      </w:r>
      <w:r w:rsidR="009D3F49">
        <w:rPr>
          <w:sz w:val="28"/>
          <w:szCs w:val="28"/>
        </w:rPr>
        <w:t xml:space="preserve"> row</w:t>
      </w:r>
      <w:r>
        <w:rPr>
          <w:sz w:val="28"/>
          <w:szCs w:val="28"/>
        </w:rPr>
        <w:t xml:space="preserve"> of criteria</w:t>
      </w:r>
      <w:r w:rsidR="001C6E66">
        <w:rPr>
          <w:sz w:val="28"/>
          <w:szCs w:val="28"/>
        </w:rPr>
        <w:t>,</w:t>
      </w:r>
      <w:r>
        <w:rPr>
          <w:sz w:val="28"/>
          <w:szCs w:val="28"/>
        </w:rPr>
        <w:t xml:space="preserve"> the descriptions will change.  When </w:t>
      </w:r>
      <w:r w:rsidR="001C6E66">
        <w:rPr>
          <w:sz w:val="28"/>
          <w:szCs w:val="28"/>
        </w:rPr>
        <w:t>you write</w:t>
      </w:r>
      <w:r>
        <w:rPr>
          <w:sz w:val="28"/>
          <w:szCs w:val="28"/>
        </w:rPr>
        <w:t xml:space="preserve"> the descriptions for each column</w:t>
      </w:r>
      <w:r w:rsidR="001C6E66">
        <w:rPr>
          <w:sz w:val="28"/>
          <w:szCs w:val="28"/>
        </w:rPr>
        <w:t>, make sure</w:t>
      </w:r>
      <w:r>
        <w:rPr>
          <w:sz w:val="28"/>
          <w:szCs w:val="28"/>
        </w:rPr>
        <w:t xml:space="preserve"> you use similar syntax and wording</w:t>
      </w:r>
      <w:r w:rsidR="00692959">
        <w:rPr>
          <w:sz w:val="28"/>
          <w:szCs w:val="28"/>
        </w:rPr>
        <w:t xml:space="preserve"> (having or </w:t>
      </w:r>
      <w:r w:rsidR="001C6E66">
        <w:rPr>
          <w:sz w:val="28"/>
          <w:szCs w:val="28"/>
        </w:rPr>
        <w:t>not having</w:t>
      </w:r>
      <w:r w:rsidR="00692959">
        <w:rPr>
          <w:sz w:val="28"/>
          <w:szCs w:val="28"/>
        </w:rPr>
        <w:t>)</w:t>
      </w:r>
      <w:r>
        <w:rPr>
          <w:sz w:val="28"/>
          <w:szCs w:val="28"/>
        </w:rPr>
        <w:t xml:space="preserve">.   </w:t>
      </w:r>
    </w:p>
    <w:p w14:paraId="2E72B49F" w14:textId="3B984414" w:rsidR="008D7A90" w:rsidRDefault="006058FD" w:rsidP="0078273A">
      <w:pPr>
        <w:rPr>
          <w:sz w:val="28"/>
          <w:szCs w:val="28"/>
        </w:rPr>
      </w:pPr>
      <w:r>
        <w:rPr>
          <w:sz w:val="28"/>
          <w:szCs w:val="28"/>
        </w:rPr>
        <w:t>As a teacher</w:t>
      </w:r>
      <w:r w:rsidR="008E5E4F">
        <w:rPr>
          <w:sz w:val="28"/>
          <w:szCs w:val="28"/>
        </w:rPr>
        <w:t>,</w:t>
      </w:r>
      <w:r>
        <w:rPr>
          <w:sz w:val="28"/>
          <w:szCs w:val="28"/>
        </w:rPr>
        <w:t xml:space="preserve"> you will also want to make sure you </w:t>
      </w:r>
      <w:r w:rsidR="001C6E66">
        <w:rPr>
          <w:sz w:val="28"/>
          <w:szCs w:val="28"/>
        </w:rPr>
        <w:t xml:space="preserve">include </w:t>
      </w:r>
      <w:r>
        <w:rPr>
          <w:sz w:val="28"/>
          <w:szCs w:val="28"/>
        </w:rPr>
        <w:t xml:space="preserve">items describing the criteria that are easy to circle </w:t>
      </w:r>
      <w:r w:rsidR="00692959">
        <w:rPr>
          <w:sz w:val="28"/>
          <w:szCs w:val="28"/>
        </w:rPr>
        <w:t xml:space="preserve">or highlight as you witness evidence.  </w:t>
      </w:r>
      <w:r w:rsidR="0099178F">
        <w:rPr>
          <w:sz w:val="28"/>
          <w:szCs w:val="28"/>
        </w:rPr>
        <w:t>The students may not be able to help you with the descriptions</w:t>
      </w:r>
      <w:r w:rsidR="008E5E4F">
        <w:rPr>
          <w:sz w:val="28"/>
          <w:szCs w:val="28"/>
        </w:rPr>
        <w:t>,</w:t>
      </w:r>
      <w:r w:rsidR="0099178F">
        <w:rPr>
          <w:sz w:val="28"/>
          <w:szCs w:val="28"/>
        </w:rPr>
        <w:t xml:space="preserve"> but they will let you know if your description is too subjective.</w:t>
      </w:r>
    </w:p>
    <w:p w14:paraId="0187F6EE" w14:textId="77777777" w:rsidR="0099178F" w:rsidRDefault="0099178F" w:rsidP="0078273A">
      <w:pPr>
        <w:rPr>
          <w:sz w:val="28"/>
          <w:szCs w:val="28"/>
        </w:rPr>
      </w:pPr>
      <w:r>
        <w:rPr>
          <w:sz w:val="28"/>
          <w:szCs w:val="28"/>
        </w:rPr>
        <w:t>Tips</w:t>
      </w:r>
    </w:p>
    <w:p w14:paraId="5818C0A8" w14:textId="77777777" w:rsidR="00434277" w:rsidRPr="00434277" w:rsidRDefault="0099178F" w:rsidP="00434277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Use</w:t>
      </w:r>
      <w:r w:rsidR="00E76D2F">
        <w:rPr>
          <w:sz w:val="28"/>
          <w:szCs w:val="28"/>
        </w:rPr>
        <w:t xml:space="preserve"> parallel language: </w:t>
      </w:r>
      <w:r w:rsidR="005C54BC">
        <w:rPr>
          <w:sz w:val="28"/>
          <w:szCs w:val="28"/>
        </w:rPr>
        <w:t>M</w:t>
      </w:r>
      <w:r w:rsidR="00434277">
        <w:rPr>
          <w:sz w:val="28"/>
          <w:szCs w:val="28"/>
        </w:rPr>
        <w:t>ake sure the language is similar from col</w:t>
      </w:r>
      <w:r w:rsidR="005C54BC">
        <w:rPr>
          <w:sz w:val="28"/>
          <w:szCs w:val="28"/>
        </w:rPr>
        <w:t>umn to column.  T</w:t>
      </w:r>
      <w:r w:rsidR="00434277">
        <w:rPr>
          <w:sz w:val="28"/>
          <w:szCs w:val="28"/>
        </w:rPr>
        <w:t xml:space="preserve">he rubric </w:t>
      </w:r>
      <w:r w:rsidR="005C54BC">
        <w:rPr>
          <w:sz w:val="28"/>
          <w:szCs w:val="28"/>
        </w:rPr>
        <w:t>needs to</w:t>
      </w:r>
      <w:r w:rsidR="00434277">
        <w:rPr>
          <w:sz w:val="28"/>
          <w:szCs w:val="28"/>
        </w:rPr>
        <w:t xml:space="preserve"> be easily read from left to right.  </w:t>
      </w:r>
      <w:r w:rsidR="008F4D01">
        <w:rPr>
          <w:sz w:val="28"/>
          <w:szCs w:val="28"/>
        </w:rPr>
        <w:t xml:space="preserve">Using models, describe the best and the worst qualities.  </w:t>
      </w:r>
      <w:r w:rsidR="00434277">
        <w:rPr>
          <w:sz w:val="28"/>
          <w:szCs w:val="28"/>
        </w:rPr>
        <w:t>The main thing is to make it clear and t</w:t>
      </w:r>
      <w:r w:rsidR="001C6E66">
        <w:rPr>
          <w:sz w:val="28"/>
          <w:szCs w:val="28"/>
        </w:rPr>
        <w:t>ransparent to students, parents</w:t>
      </w:r>
      <w:r w:rsidR="00434277">
        <w:rPr>
          <w:sz w:val="28"/>
          <w:szCs w:val="28"/>
        </w:rPr>
        <w:t xml:space="preserve"> and administrators.</w:t>
      </w:r>
    </w:p>
    <w:p w14:paraId="48A3CFB6" w14:textId="77777777" w:rsidR="0099178F" w:rsidRDefault="0099178F" w:rsidP="0099178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Use student</w:t>
      </w:r>
      <w:r w:rsidR="001C6E66">
        <w:rPr>
          <w:sz w:val="28"/>
          <w:szCs w:val="28"/>
        </w:rPr>
        <w:t>-</w:t>
      </w:r>
      <w:r>
        <w:rPr>
          <w:sz w:val="28"/>
          <w:szCs w:val="28"/>
        </w:rPr>
        <w:t>friendly language</w:t>
      </w:r>
      <w:r w:rsidR="00434277">
        <w:rPr>
          <w:sz w:val="28"/>
          <w:szCs w:val="28"/>
        </w:rPr>
        <w:t xml:space="preserve">: </w:t>
      </w:r>
      <w:r w:rsidR="008E5E4F">
        <w:rPr>
          <w:sz w:val="28"/>
          <w:szCs w:val="28"/>
        </w:rPr>
        <w:t>I</w:t>
      </w:r>
      <w:r w:rsidR="00434277">
        <w:rPr>
          <w:sz w:val="28"/>
          <w:szCs w:val="28"/>
        </w:rPr>
        <w:t>f the students don’t understand the rubric</w:t>
      </w:r>
      <w:r w:rsidR="005C54BC">
        <w:rPr>
          <w:sz w:val="28"/>
          <w:szCs w:val="28"/>
        </w:rPr>
        <w:t>,</w:t>
      </w:r>
      <w:r w:rsidR="00434277">
        <w:rPr>
          <w:sz w:val="28"/>
          <w:szCs w:val="28"/>
        </w:rPr>
        <w:t xml:space="preserve"> how do you expect them to use it to guide their </w:t>
      </w:r>
      <w:r w:rsidR="00AC295F">
        <w:rPr>
          <w:sz w:val="28"/>
          <w:szCs w:val="28"/>
        </w:rPr>
        <w:t>work?</w:t>
      </w:r>
    </w:p>
    <w:p w14:paraId="4F6466E3" w14:textId="77777777" w:rsidR="0099178F" w:rsidRDefault="0099178F" w:rsidP="0099178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Use the rubric with your students</w:t>
      </w:r>
      <w:r w:rsidR="00434277">
        <w:rPr>
          <w:sz w:val="28"/>
          <w:szCs w:val="28"/>
        </w:rPr>
        <w:t xml:space="preserve">: </w:t>
      </w:r>
      <w:r w:rsidR="008E5E4F">
        <w:rPr>
          <w:sz w:val="28"/>
          <w:szCs w:val="28"/>
        </w:rPr>
        <w:t>I</w:t>
      </w:r>
      <w:r w:rsidR="00AC295F">
        <w:rPr>
          <w:sz w:val="28"/>
          <w:szCs w:val="28"/>
        </w:rPr>
        <w:t>f you only use the rubric on the students</w:t>
      </w:r>
      <w:r w:rsidR="008E5E4F">
        <w:rPr>
          <w:sz w:val="28"/>
          <w:szCs w:val="28"/>
        </w:rPr>
        <w:t>,</w:t>
      </w:r>
      <w:r w:rsidR="00AC295F">
        <w:rPr>
          <w:sz w:val="28"/>
          <w:szCs w:val="28"/>
        </w:rPr>
        <w:t xml:space="preserve"> not with them</w:t>
      </w:r>
      <w:r w:rsidR="005C54BC">
        <w:rPr>
          <w:sz w:val="28"/>
          <w:szCs w:val="28"/>
        </w:rPr>
        <w:t>,</w:t>
      </w:r>
      <w:r w:rsidR="00AC295F">
        <w:rPr>
          <w:sz w:val="28"/>
          <w:szCs w:val="28"/>
        </w:rPr>
        <w:t xml:space="preserve"> how will they ev</w:t>
      </w:r>
      <w:r w:rsidR="008E5E4F">
        <w:rPr>
          <w:sz w:val="28"/>
          <w:szCs w:val="28"/>
        </w:rPr>
        <w:t>er know what you expect of them?</w:t>
      </w:r>
      <w:r w:rsidR="00AC295F">
        <w:rPr>
          <w:sz w:val="28"/>
          <w:szCs w:val="28"/>
        </w:rPr>
        <w:t xml:space="preserve">  </w:t>
      </w:r>
      <w:r w:rsidR="00CE5B4C">
        <w:rPr>
          <w:sz w:val="28"/>
          <w:szCs w:val="28"/>
        </w:rPr>
        <w:t xml:space="preserve">Show students examples of unacceptable </w:t>
      </w:r>
      <w:r w:rsidR="001C6E66">
        <w:rPr>
          <w:sz w:val="28"/>
          <w:szCs w:val="28"/>
        </w:rPr>
        <w:t xml:space="preserve">work </w:t>
      </w:r>
      <w:r w:rsidR="00CE5B4C">
        <w:rPr>
          <w:sz w:val="28"/>
          <w:szCs w:val="28"/>
        </w:rPr>
        <w:t xml:space="preserve">and good work.  Point out on the rubric how you and they can make that decision.  </w:t>
      </w:r>
      <w:r w:rsidR="00AC295F">
        <w:rPr>
          <w:sz w:val="28"/>
          <w:szCs w:val="28"/>
        </w:rPr>
        <w:t xml:space="preserve">Have them use </w:t>
      </w:r>
      <w:r w:rsidR="008E5E4F">
        <w:rPr>
          <w:sz w:val="28"/>
          <w:szCs w:val="28"/>
        </w:rPr>
        <w:t>rubrics</w:t>
      </w:r>
      <w:r w:rsidR="00AC295F">
        <w:rPr>
          <w:sz w:val="28"/>
          <w:szCs w:val="28"/>
        </w:rPr>
        <w:t xml:space="preserve"> to assess themselves and peers regularly.</w:t>
      </w:r>
    </w:p>
    <w:p w14:paraId="59CBF046" w14:textId="77777777" w:rsidR="0099178F" w:rsidRDefault="0099178F" w:rsidP="0099178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Don’t use too many columns</w:t>
      </w:r>
      <w:r w:rsidR="005C54BC">
        <w:rPr>
          <w:sz w:val="28"/>
          <w:szCs w:val="28"/>
        </w:rPr>
        <w:t>:</w:t>
      </w:r>
      <w:r w:rsidR="002F5861">
        <w:rPr>
          <w:sz w:val="28"/>
          <w:szCs w:val="28"/>
        </w:rPr>
        <w:t xml:space="preserve"> Fewer columns of </w:t>
      </w:r>
      <w:r w:rsidR="002F5861" w:rsidRPr="001C6E66">
        <w:rPr>
          <w:b/>
          <w:sz w:val="28"/>
          <w:szCs w:val="28"/>
        </w:rPr>
        <w:t>quality</w:t>
      </w:r>
      <w:r w:rsidR="002F5861">
        <w:rPr>
          <w:sz w:val="28"/>
          <w:szCs w:val="28"/>
        </w:rPr>
        <w:t xml:space="preserve"> make</w:t>
      </w:r>
      <w:r w:rsidR="008E5E4F">
        <w:rPr>
          <w:sz w:val="28"/>
          <w:szCs w:val="28"/>
        </w:rPr>
        <w:t xml:space="preserve"> it easier for you</w:t>
      </w:r>
      <w:r w:rsidR="00AC295F">
        <w:rPr>
          <w:sz w:val="28"/>
          <w:szCs w:val="28"/>
        </w:rPr>
        <w:t xml:space="preserve"> to use and the students to understand</w:t>
      </w:r>
      <w:r w:rsidR="001C6E66">
        <w:rPr>
          <w:sz w:val="28"/>
          <w:szCs w:val="28"/>
        </w:rPr>
        <w:t xml:space="preserve"> the rubric</w:t>
      </w:r>
      <w:r w:rsidR="00AC295F">
        <w:rPr>
          <w:sz w:val="28"/>
          <w:szCs w:val="28"/>
        </w:rPr>
        <w:t>.</w:t>
      </w:r>
    </w:p>
    <w:p w14:paraId="7FCD9726" w14:textId="77777777" w:rsidR="0099178F" w:rsidRDefault="0099178F" w:rsidP="0099178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Use a common rubric template</w:t>
      </w:r>
      <w:r w:rsidR="00AC295F">
        <w:rPr>
          <w:sz w:val="28"/>
          <w:szCs w:val="28"/>
        </w:rPr>
        <w:t xml:space="preserve">: </w:t>
      </w:r>
      <w:r w:rsidR="008E5E4F">
        <w:rPr>
          <w:sz w:val="28"/>
          <w:szCs w:val="28"/>
        </w:rPr>
        <w:t>I</w:t>
      </w:r>
      <w:r w:rsidR="00AC295F">
        <w:rPr>
          <w:sz w:val="28"/>
          <w:szCs w:val="28"/>
        </w:rPr>
        <w:t>f you are using several rubrics to score projects over the entire course</w:t>
      </w:r>
      <w:r w:rsidR="008E5E4F">
        <w:rPr>
          <w:sz w:val="28"/>
          <w:szCs w:val="28"/>
        </w:rPr>
        <w:t>,</w:t>
      </w:r>
      <w:r w:rsidR="00AC295F">
        <w:rPr>
          <w:sz w:val="28"/>
          <w:szCs w:val="28"/>
        </w:rPr>
        <w:t xml:space="preserve"> </w:t>
      </w:r>
      <w:r w:rsidR="001C6E66">
        <w:rPr>
          <w:sz w:val="28"/>
          <w:szCs w:val="28"/>
        </w:rPr>
        <w:t>use</w:t>
      </w:r>
      <w:r w:rsidR="00AC295F">
        <w:rPr>
          <w:sz w:val="28"/>
          <w:szCs w:val="28"/>
        </w:rPr>
        <w:t xml:space="preserve"> a common templ</w:t>
      </w:r>
      <w:r w:rsidR="00CE5B4C">
        <w:rPr>
          <w:sz w:val="28"/>
          <w:szCs w:val="28"/>
        </w:rPr>
        <w:t>at</w:t>
      </w:r>
      <w:r w:rsidR="00AC295F">
        <w:rPr>
          <w:sz w:val="28"/>
          <w:szCs w:val="28"/>
        </w:rPr>
        <w:t xml:space="preserve">e </w:t>
      </w:r>
      <w:r w:rsidR="00ED3617">
        <w:rPr>
          <w:sz w:val="28"/>
          <w:szCs w:val="28"/>
        </w:rPr>
        <w:t>with</w:t>
      </w:r>
      <w:r w:rsidR="00AC295F">
        <w:rPr>
          <w:sz w:val="28"/>
          <w:szCs w:val="28"/>
        </w:rPr>
        <w:t xml:space="preserve"> the</w:t>
      </w:r>
      <w:r w:rsidR="001C6E66">
        <w:rPr>
          <w:sz w:val="28"/>
          <w:szCs w:val="28"/>
        </w:rPr>
        <w:t xml:space="preserve"> same </w:t>
      </w:r>
      <w:r w:rsidR="001C6E66" w:rsidRPr="001C6E66">
        <w:rPr>
          <w:b/>
          <w:sz w:val="28"/>
          <w:szCs w:val="28"/>
        </w:rPr>
        <w:t>quality</w:t>
      </w:r>
      <w:r w:rsidR="001C6E66">
        <w:rPr>
          <w:sz w:val="28"/>
          <w:szCs w:val="28"/>
        </w:rPr>
        <w:t xml:space="preserve"> and points</w:t>
      </w:r>
      <w:r w:rsidR="00AC295F">
        <w:rPr>
          <w:sz w:val="28"/>
          <w:szCs w:val="28"/>
        </w:rPr>
        <w:t xml:space="preserve"> </w:t>
      </w:r>
      <w:r w:rsidR="001C6E66">
        <w:rPr>
          <w:sz w:val="28"/>
          <w:szCs w:val="28"/>
        </w:rPr>
        <w:t xml:space="preserve">and </w:t>
      </w:r>
      <w:r w:rsidR="00AC295F">
        <w:rPr>
          <w:sz w:val="28"/>
          <w:szCs w:val="28"/>
        </w:rPr>
        <w:t>similar descriptions.</w:t>
      </w:r>
    </w:p>
    <w:p w14:paraId="0D2C9853" w14:textId="77777777" w:rsidR="0099178F" w:rsidRPr="002F5861" w:rsidRDefault="0099178F" w:rsidP="002F5861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Rely on descriptive language</w:t>
      </w:r>
      <w:r w:rsidR="00AC295F">
        <w:rPr>
          <w:sz w:val="28"/>
          <w:szCs w:val="28"/>
        </w:rPr>
        <w:t xml:space="preserve">: </w:t>
      </w:r>
      <w:r w:rsidR="002F5861">
        <w:rPr>
          <w:sz w:val="28"/>
          <w:szCs w:val="28"/>
        </w:rPr>
        <w:t>A</w:t>
      </w:r>
      <w:r w:rsidR="00AC295F">
        <w:rPr>
          <w:sz w:val="28"/>
          <w:szCs w:val="28"/>
        </w:rPr>
        <w:t>void using descriptions that have subjective words such as good or excellent.</w:t>
      </w:r>
      <w:r w:rsidR="00143E67">
        <w:rPr>
          <w:sz w:val="28"/>
          <w:szCs w:val="28"/>
        </w:rPr>
        <w:t xml:space="preserve">  </w:t>
      </w:r>
      <w:r w:rsidR="00CE5B4C">
        <w:rPr>
          <w:sz w:val="28"/>
          <w:szCs w:val="28"/>
        </w:rPr>
        <w:t xml:space="preserve">Go through the list of criteria while </w:t>
      </w:r>
      <w:r w:rsidR="001C6E66">
        <w:rPr>
          <w:sz w:val="28"/>
          <w:szCs w:val="28"/>
        </w:rPr>
        <w:t xml:space="preserve">you are </w:t>
      </w:r>
      <w:r w:rsidR="00CE5B4C">
        <w:rPr>
          <w:sz w:val="28"/>
          <w:szCs w:val="28"/>
        </w:rPr>
        <w:t xml:space="preserve">looking at models.  </w:t>
      </w:r>
      <w:r w:rsidR="00143E67">
        <w:rPr>
          <w:sz w:val="28"/>
          <w:szCs w:val="28"/>
        </w:rPr>
        <w:t>Make sure you use precise numbers or descriptions.</w:t>
      </w:r>
    </w:p>
    <w:p w14:paraId="02DC6406" w14:textId="621265D1" w:rsidR="00C952E0" w:rsidRDefault="00D06904" w:rsidP="00A42D4B">
      <w:pPr>
        <w:rPr>
          <w:sz w:val="28"/>
          <w:szCs w:val="28"/>
        </w:rPr>
      </w:pPr>
      <w:r>
        <w:rPr>
          <w:sz w:val="28"/>
          <w:szCs w:val="28"/>
        </w:rPr>
        <w:t xml:space="preserve">I have attached a </w:t>
      </w:r>
      <w:r w:rsidR="001C6E66">
        <w:rPr>
          <w:sz w:val="28"/>
          <w:szCs w:val="28"/>
        </w:rPr>
        <w:t>r</w:t>
      </w:r>
      <w:r>
        <w:rPr>
          <w:sz w:val="28"/>
          <w:szCs w:val="28"/>
        </w:rPr>
        <w:t xml:space="preserve">ubric </w:t>
      </w:r>
      <w:r w:rsidR="001C6E66">
        <w:rPr>
          <w:sz w:val="28"/>
          <w:szCs w:val="28"/>
        </w:rPr>
        <w:t>for</w:t>
      </w:r>
      <w:r>
        <w:rPr>
          <w:sz w:val="28"/>
          <w:szCs w:val="28"/>
        </w:rPr>
        <w:t xml:space="preserve"> evaluat</w:t>
      </w:r>
      <w:r w:rsidR="001C6E66">
        <w:rPr>
          <w:sz w:val="28"/>
          <w:szCs w:val="28"/>
        </w:rPr>
        <w:t>ing</w:t>
      </w:r>
      <w:r>
        <w:rPr>
          <w:sz w:val="28"/>
          <w:szCs w:val="28"/>
        </w:rPr>
        <w:t xml:space="preserve"> </w:t>
      </w:r>
      <w:r w:rsidR="001C6E66">
        <w:rPr>
          <w:sz w:val="28"/>
          <w:szCs w:val="28"/>
        </w:rPr>
        <w:t>r</w:t>
      </w:r>
      <w:r>
        <w:rPr>
          <w:sz w:val="28"/>
          <w:szCs w:val="28"/>
        </w:rPr>
        <w:t>ubrics</w:t>
      </w:r>
      <w:r w:rsidR="00DE7089">
        <w:rPr>
          <w:sz w:val="28"/>
          <w:szCs w:val="28"/>
        </w:rPr>
        <w:t xml:space="preserve"> and a sample rubric</w:t>
      </w:r>
      <w:r w:rsidR="00CE5B4C">
        <w:rPr>
          <w:sz w:val="28"/>
          <w:szCs w:val="28"/>
        </w:rPr>
        <w:t>.  They</w:t>
      </w:r>
      <w:r>
        <w:rPr>
          <w:sz w:val="28"/>
          <w:szCs w:val="28"/>
        </w:rPr>
        <w:t xml:space="preserve"> will help you as you start to build your own rubrics and can also be used to evaluate rubrics found on web sites.</w:t>
      </w:r>
      <w:r w:rsidR="00DE7089">
        <w:rPr>
          <w:sz w:val="28"/>
          <w:szCs w:val="28"/>
        </w:rPr>
        <w:t xml:space="preserve">  </w:t>
      </w:r>
      <w:r w:rsidR="000B72F2">
        <w:rPr>
          <w:sz w:val="28"/>
          <w:szCs w:val="28"/>
        </w:rPr>
        <w:t>As a CTE teacher</w:t>
      </w:r>
      <w:r w:rsidR="00ED3617">
        <w:rPr>
          <w:sz w:val="28"/>
          <w:szCs w:val="28"/>
        </w:rPr>
        <w:t>,</w:t>
      </w:r>
      <w:r w:rsidR="000B72F2">
        <w:rPr>
          <w:sz w:val="28"/>
          <w:szCs w:val="28"/>
        </w:rPr>
        <w:t xml:space="preserve"> you are trying to create a rubric that you and the students can access throughout the entire scope of the project</w:t>
      </w:r>
      <w:r w:rsidR="00193AF9">
        <w:rPr>
          <w:sz w:val="28"/>
          <w:szCs w:val="28"/>
        </w:rPr>
        <w:t xml:space="preserve"> to give feedback and formative assessment.  </w:t>
      </w:r>
      <w:r w:rsidR="001C6E66">
        <w:rPr>
          <w:sz w:val="28"/>
          <w:szCs w:val="28"/>
        </w:rPr>
        <w:t>Many websites</w:t>
      </w:r>
      <w:r w:rsidR="00DE7089" w:rsidRPr="00DE7089">
        <w:rPr>
          <w:sz w:val="28"/>
          <w:szCs w:val="28"/>
        </w:rPr>
        <w:t xml:space="preserve"> offer free </w:t>
      </w:r>
      <w:r w:rsidR="00193AF9">
        <w:rPr>
          <w:sz w:val="28"/>
          <w:szCs w:val="28"/>
        </w:rPr>
        <w:t xml:space="preserve">rubrics that you can use </w:t>
      </w:r>
      <w:r w:rsidR="00DE7089" w:rsidRPr="00DE7089">
        <w:rPr>
          <w:sz w:val="28"/>
          <w:szCs w:val="28"/>
        </w:rPr>
        <w:t xml:space="preserve">to generate your own rubrics, such as </w:t>
      </w:r>
      <w:hyperlink r:id="rId8" w:tgtFrame="_blank" w:history="1">
        <w:r w:rsidR="009D3F49" w:rsidRPr="00207107">
          <w:rPr>
            <w:rStyle w:val="Hyperlink"/>
            <w:sz w:val="28"/>
            <w:szCs w:val="28"/>
          </w:rPr>
          <w:t>Teacher Planet</w:t>
        </w:r>
      </w:hyperlink>
      <w:r w:rsidR="008F4D01">
        <w:rPr>
          <w:sz w:val="28"/>
          <w:szCs w:val="28"/>
        </w:rPr>
        <w:t xml:space="preserve"> and </w:t>
      </w:r>
      <w:hyperlink r:id="rId9" w:tgtFrame="_blank" w:history="1">
        <w:r w:rsidR="00193AF9" w:rsidRPr="00F170EA">
          <w:rPr>
            <w:rStyle w:val="Hyperlink"/>
            <w:sz w:val="28"/>
            <w:szCs w:val="28"/>
          </w:rPr>
          <w:t>BIE</w:t>
        </w:r>
        <w:r w:rsidR="001C6E66" w:rsidRPr="00F170EA">
          <w:rPr>
            <w:rStyle w:val="Hyperlink"/>
          </w:rPr>
          <w:t>.</w:t>
        </w:r>
      </w:hyperlink>
    </w:p>
    <w:sectPr w:rsidR="00C952E0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3F"/>
    <w:multiLevelType w:val="hybridMultilevel"/>
    <w:tmpl w:val="0AC6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78E"/>
    <w:multiLevelType w:val="hybridMultilevel"/>
    <w:tmpl w:val="1FA6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56EB"/>
    <w:multiLevelType w:val="hybridMultilevel"/>
    <w:tmpl w:val="22B98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074682"/>
    <w:multiLevelType w:val="hybridMultilevel"/>
    <w:tmpl w:val="7EAC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5771"/>
    <w:multiLevelType w:val="hybridMultilevel"/>
    <w:tmpl w:val="BA0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623F"/>
    <w:multiLevelType w:val="hybridMultilevel"/>
    <w:tmpl w:val="B110299C"/>
    <w:lvl w:ilvl="0" w:tplc="94062B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A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67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4D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C21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D1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E8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0C4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508B"/>
    <w:multiLevelType w:val="hybridMultilevel"/>
    <w:tmpl w:val="53FECC7C"/>
    <w:lvl w:ilvl="0" w:tplc="56EE8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3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CD6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52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D9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44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03A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6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28A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2C31946"/>
    <w:multiLevelType w:val="hybridMultilevel"/>
    <w:tmpl w:val="9F8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EA1D"/>
    <w:multiLevelType w:val="hybridMultilevel"/>
    <w:tmpl w:val="21CD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9A7BD5"/>
    <w:multiLevelType w:val="hybridMultilevel"/>
    <w:tmpl w:val="F8D4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E4B26"/>
    <w:multiLevelType w:val="hybridMultilevel"/>
    <w:tmpl w:val="563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20156"/>
    <w:multiLevelType w:val="hybridMultilevel"/>
    <w:tmpl w:val="C31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542589865">
    <w:abstractNumId w:val="16"/>
  </w:num>
  <w:num w:numId="2" w16cid:durableId="838613820">
    <w:abstractNumId w:val="22"/>
  </w:num>
  <w:num w:numId="3" w16cid:durableId="213977196">
    <w:abstractNumId w:val="12"/>
  </w:num>
  <w:num w:numId="4" w16cid:durableId="910774946">
    <w:abstractNumId w:val="17"/>
  </w:num>
  <w:num w:numId="5" w16cid:durableId="282008362">
    <w:abstractNumId w:val="15"/>
  </w:num>
  <w:num w:numId="6" w16cid:durableId="2060783405">
    <w:abstractNumId w:val="19"/>
  </w:num>
  <w:num w:numId="7" w16cid:durableId="1244098673">
    <w:abstractNumId w:val="9"/>
  </w:num>
  <w:num w:numId="8" w16cid:durableId="876620519">
    <w:abstractNumId w:val="6"/>
  </w:num>
  <w:num w:numId="9" w16cid:durableId="1378434029">
    <w:abstractNumId w:val="8"/>
  </w:num>
  <w:num w:numId="10" w16cid:durableId="291254119">
    <w:abstractNumId w:val="7"/>
  </w:num>
  <w:num w:numId="11" w16cid:durableId="296302254">
    <w:abstractNumId w:val="18"/>
  </w:num>
  <w:num w:numId="12" w16cid:durableId="719020483">
    <w:abstractNumId w:val="13"/>
  </w:num>
  <w:num w:numId="13" w16cid:durableId="1576862333">
    <w:abstractNumId w:val="2"/>
  </w:num>
  <w:num w:numId="14" w16cid:durableId="1329406054">
    <w:abstractNumId w:val="5"/>
  </w:num>
  <w:num w:numId="15" w16cid:durableId="304167755">
    <w:abstractNumId w:val="10"/>
  </w:num>
  <w:num w:numId="16" w16cid:durableId="46342435">
    <w:abstractNumId w:val="4"/>
  </w:num>
  <w:num w:numId="17" w16cid:durableId="2017228352">
    <w:abstractNumId w:val="20"/>
  </w:num>
  <w:num w:numId="18" w16cid:durableId="754589412">
    <w:abstractNumId w:val="21"/>
  </w:num>
  <w:num w:numId="19" w16cid:durableId="42218803">
    <w:abstractNumId w:val="11"/>
  </w:num>
  <w:num w:numId="20" w16cid:durableId="301275423">
    <w:abstractNumId w:val="3"/>
  </w:num>
  <w:num w:numId="21" w16cid:durableId="214465658">
    <w:abstractNumId w:val="0"/>
  </w:num>
  <w:num w:numId="22" w16cid:durableId="551500885">
    <w:abstractNumId w:val="1"/>
  </w:num>
  <w:num w:numId="23" w16cid:durableId="550774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4C1D"/>
    <w:rsid w:val="0000622F"/>
    <w:rsid w:val="00006F81"/>
    <w:rsid w:val="00007470"/>
    <w:rsid w:val="00007954"/>
    <w:rsid w:val="00007D83"/>
    <w:rsid w:val="0001032D"/>
    <w:rsid w:val="00010E13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825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51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006"/>
    <w:rsid w:val="000B45E7"/>
    <w:rsid w:val="000B72F2"/>
    <w:rsid w:val="000B77B0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669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E67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AF9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C6E66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107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073"/>
    <w:rsid w:val="00221011"/>
    <w:rsid w:val="00221581"/>
    <w:rsid w:val="002218CC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742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2D6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4E3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37FF"/>
    <w:rsid w:val="002E403E"/>
    <w:rsid w:val="002E411C"/>
    <w:rsid w:val="002E5F83"/>
    <w:rsid w:val="002E7179"/>
    <w:rsid w:val="002E718A"/>
    <w:rsid w:val="002F0F0E"/>
    <w:rsid w:val="002F216A"/>
    <w:rsid w:val="002F5637"/>
    <w:rsid w:val="002F5861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61D7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9E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4277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366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3A63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6D0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13E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63C3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870E9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229"/>
    <w:rsid w:val="005C06EA"/>
    <w:rsid w:val="005C0B00"/>
    <w:rsid w:val="005C20A3"/>
    <w:rsid w:val="005C28B0"/>
    <w:rsid w:val="005C315D"/>
    <w:rsid w:val="005C35FE"/>
    <w:rsid w:val="005C543F"/>
    <w:rsid w:val="005C54BC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3C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8FD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0E2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2959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AED"/>
    <w:rsid w:val="006A5DDB"/>
    <w:rsid w:val="006A610B"/>
    <w:rsid w:val="006A78DE"/>
    <w:rsid w:val="006B2AF2"/>
    <w:rsid w:val="006B2CC9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D7DB0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06A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273A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2A3B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E7"/>
    <w:rsid w:val="007F5AE7"/>
    <w:rsid w:val="007F62E3"/>
    <w:rsid w:val="007F640E"/>
    <w:rsid w:val="007F7BE1"/>
    <w:rsid w:val="00800552"/>
    <w:rsid w:val="00802DD5"/>
    <w:rsid w:val="00803778"/>
    <w:rsid w:val="008045F8"/>
    <w:rsid w:val="00805D66"/>
    <w:rsid w:val="0080605B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85F"/>
    <w:rsid w:val="00815FA1"/>
    <w:rsid w:val="00815FE3"/>
    <w:rsid w:val="008172B5"/>
    <w:rsid w:val="00817B00"/>
    <w:rsid w:val="00817BE1"/>
    <w:rsid w:val="00817C1E"/>
    <w:rsid w:val="00817CBD"/>
    <w:rsid w:val="00817DC9"/>
    <w:rsid w:val="00817E53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00A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C65D0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D7A90"/>
    <w:rsid w:val="008E05C3"/>
    <w:rsid w:val="008E285A"/>
    <w:rsid w:val="008E433A"/>
    <w:rsid w:val="008E5817"/>
    <w:rsid w:val="008E5AB2"/>
    <w:rsid w:val="008E5E4F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01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11A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5AD5"/>
    <w:rsid w:val="009468AC"/>
    <w:rsid w:val="00946AA6"/>
    <w:rsid w:val="00946AE0"/>
    <w:rsid w:val="0094720D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3E5E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178F"/>
    <w:rsid w:val="00992D1B"/>
    <w:rsid w:val="00993578"/>
    <w:rsid w:val="00996376"/>
    <w:rsid w:val="0099655D"/>
    <w:rsid w:val="00996625"/>
    <w:rsid w:val="009A00C1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5BFA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3F49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29F2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B30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18A3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6E66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295F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574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6DE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63A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17E90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21B5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BC6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2E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5B4C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04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685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C7D0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45DD"/>
    <w:rsid w:val="00DE559A"/>
    <w:rsid w:val="00DE5661"/>
    <w:rsid w:val="00DE5A9E"/>
    <w:rsid w:val="00DE5AEF"/>
    <w:rsid w:val="00DE6B28"/>
    <w:rsid w:val="00DE7089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34A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D2F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5B4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61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0EA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1D27"/>
    <w:rsid w:val="00F42870"/>
    <w:rsid w:val="00F44EBF"/>
    <w:rsid w:val="00F4606E"/>
    <w:rsid w:val="00F5056B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8BF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9E7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040B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54C9"/>
  <w15:docId w15:val="{15B3FBEE-B01A-4950-A53B-7B35EDA5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fw-b">
    <w:name w:val="fw-b"/>
    <w:basedOn w:val="DefaultParagraphFont"/>
    <w:rsid w:val="007F48E7"/>
  </w:style>
  <w:style w:type="character" w:customStyle="1" w:styleId="ya-q-full-text">
    <w:name w:val="ya-q-full-text"/>
    <w:basedOn w:val="DefaultParagraphFont"/>
    <w:rsid w:val="007F48E7"/>
  </w:style>
  <w:style w:type="character" w:styleId="Strong">
    <w:name w:val="Strong"/>
    <w:basedOn w:val="DefaultParagraphFont"/>
    <w:uiPriority w:val="22"/>
    <w:qFormat/>
    <w:rsid w:val="00B83574"/>
    <w:rPr>
      <w:b/>
      <w:bCs/>
    </w:rPr>
  </w:style>
  <w:style w:type="paragraph" w:customStyle="1" w:styleId="Default">
    <w:name w:val="Default"/>
    <w:rsid w:val="008158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7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planet.com/rubrics-for-teachers?ref=rubrics4teache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topia.org/blog/designing-using-rubrics-andrew-mill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blworks.org/research/success-skills-rub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079C-4B36-429C-A0FA-990FE1D5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2016-12-02T16:51:00Z</cp:lastPrinted>
  <dcterms:created xsi:type="dcterms:W3CDTF">2026-04-17T19:10:00Z</dcterms:created>
  <dcterms:modified xsi:type="dcterms:W3CDTF">2026-06-18T12:52:00Z</dcterms:modified>
</cp:coreProperties>
</file>