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C04B" w14:textId="77777777" w:rsidR="004B3F92" w:rsidRDefault="004B3F92" w:rsidP="00E25603">
      <w:pPr>
        <w:spacing w:after="120"/>
        <w:jc w:val="center"/>
      </w:pPr>
    </w:p>
    <w:p w14:paraId="799AA721" w14:textId="454E6BAE" w:rsidR="00D117F2" w:rsidRDefault="002E4EFC" w:rsidP="00E25603">
      <w:pPr>
        <w:spacing w:after="120"/>
        <w:jc w:val="center"/>
      </w:pPr>
      <w:r>
        <w:rPr>
          <w:noProof/>
        </w:rPr>
        <w:drawing>
          <wp:inline distT="0" distB="0" distL="0" distR="0" wp14:anchorId="2C5EAFA3" wp14:editId="6C85B99D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8B6F" w14:textId="77777777" w:rsidR="00E25603" w:rsidRDefault="00D117F2" w:rsidP="00D117F2">
      <w:pPr>
        <w:spacing w:after="1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Last week we looked at managing you</w:t>
      </w:r>
      <w:r w:rsidR="00041656">
        <w:rPr>
          <w:rFonts w:eastAsia="Times New Roman" w:cs="Times New Roman"/>
          <w:sz w:val="28"/>
          <w:szCs w:val="28"/>
        </w:rPr>
        <w:t>r</w:t>
      </w:r>
      <w:r>
        <w:rPr>
          <w:rFonts w:eastAsia="Times New Roman" w:cs="Times New Roman"/>
          <w:sz w:val="28"/>
          <w:szCs w:val="28"/>
        </w:rPr>
        <w:t xml:space="preserve"> classroom using </w:t>
      </w:r>
      <w:hyperlink r:id="rId6" w:history="1">
        <w:r w:rsidRPr="000A25E8">
          <w:rPr>
            <w:rStyle w:val="Hyperlink"/>
            <w:rFonts w:eastAsia="Times New Roman" w:cs="Times New Roman"/>
            <w:sz w:val="28"/>
            <w:szCs w:val="28"/>
          </w:rPr>
          <w:t>procedures</w:t>
        </w:r>
      </w:hyperlink>
      <w:r>
        <w:rPr>
          <w:rFonts w:eastAsia="Times New Roman" w:cs="Times New Roman"/>
          <w:sz w:val="28"/>
          <w:szCs w:val="28"/>
        </w:rPr>
        <w:t xml:space="preserve">.  This week we will look at rules.  </w:t>
      </w:r>
      <w:hyperlink r:id="rId7" w:history="1">
        <w:r w:rsidRPr="00150DAC">
          <w:rPr>
            <w:rStyle w:val="Hyperlink"/>
            <w:rFonts w:eastAsia="Times New Roman" w:cs="Times New Roman"/>
            <w:sz w:val="28"/>
            <w:szCs w:val="28"/>
          </w:rPr>
          <w:t>Rules</w:t>
        </w:r>
      </w:hyperlink>
      <w:r>
        <w:rPr>
          <w:rFonts w:eastAsia="Times New Roman" w:cs="Times New Roman"/>
          <w:sz w:val="28"/>
          <w:szCs w:val="28"/>
        </w:rPr>
        <w:t xml:space="preserve"> are used to set limits.  Your school has rules that set limits just as society has rules that set limits.  </w:t>
      </w:r>
      <w:r w:rsidRPr="00217AE8">
        <w:rPr>
          <w:rFonts w:eastAsia="Times New Roman" w:cs="Times New Roman"/>
          <w:sz w:val="28"/>
          <w:szCs w:val="28"/>
        </w:rPr>
        <w:t xml:space="preserve">When creating rules for your classroom, remember you </w:t>
      </w:r>
      <w:r w:rsidR="00041656" w:rsidRPr="00217AE8">
        <w:rPr>
          <w:rFonts w:eastAsia="Times New Roman" w:cs="Times New Roman"/>
          <w:sz w:val="28"/>
          <w:szCs w:val="28"/>
        </w:rPr>
        <w:t>must</w:t>
      </w:r>
      <w:r w:rsidRPr="00217AE8">
        <w:rPr>
          <w:rFonts w:eastAsia="Times New Roman" w:cs="Times New Roman"/>
          <w:sz w:val="28"/>
          <w:szCs w:val="28"/>
        </w:rPr>
        <w:t xml:space="preserve"> be ready to administer consequence</w:t>
      </w:r>
      <w:r w:rsidR="00E25603">
        <w:rPr>
          <w:rFonts w:eastAsia="Times New Roman" w:cs="Times New Roman"/>
          <w:sz w:val="28"/>
          <w:szCs w:val="28"/>
        </w:rPr>
        <w:t>s</w:t>
      </w:r>
      <w:r w:rsidRPr="00217AE8">
        <w:rPr>
          <w:rFonts w:eastAsia="Times New Roman" w:cs="Times New Roman"/>
          <w:sz w:val="28"/>
          <w:szCs w:val="28"/>
        </w:rPr>
        <w:t>.</w:t>
      </w:r>
      <w:r w:rsidRPr="00571021">
        <w:rPr>
          <w:rFonts w:eastAsia="Times New Roman" w:cs="Times New Roman"/>
          <w:color w:val="0070C0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Also</w:t>
      </w:r>
      <w:r w:rsidR="00041656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remember that your rules should not repeat school rules.  </w:t>
      </w:r>
      <w:r w:rsidR="00041656">
        <w:rPr>
          <w:rFonts w:eastAsia="Times New Roman" w:cs="Times New Roman"/>
          <w:sz w:val="28"/>
          <w:szCs w:val="28"/>
        </w:rPr>
        <w:t>You</w:t>
      </w:r>
      <w:r>
        <w:rPr>
          <w:rFonts w:eastAsia="Times New Roman" w:cs="Times New Roman"/>
          <w:sz w:val="28"/>
          <w:szCs w:val="28"/>
        </w:rPr>
        <w:t xml:space="preserve"> are responsible for enforcing school rules</w:t>
      </w:r>
      <w:r w:rsidR="00E25603">
        <w:rPr>
          <w:rFonts w:eastAsia="Times New Roman" w:cs="Times New Roman"/>
          <w:sz w:val="28"/>
          <w:szCs w:val="28"/>
        </w:rPr>
        <w:t>,</w:t>
      </w:r>
      <w:r w:rsidR="00041656">
        <w:rPr>
          <w:rFonts w:eastAsia="Times New Roman" w:cs="Times New Roman"/>
          <w:sz w:val="28"/>
          <w:szCs w:val="28"/>
        </w:rPr>
        <w:t xml:space="preserve"> too</w:t>
      </w:r>
      <w:r>
        <w:rPr>
          <w:rFonts w:eastAsia="Times New Roman" w:cs="Times New Roman"/>
          <w:sz w:val="28"/>
          <w:szCs w:val="28"/>
        </w:rPr>
        <w:t xml:space="preserve">.  </w:t>
      </w:r>
      <w:r w:rsidR="00217AE8">
        <w:rPr>
          <w:rFonts w:eastAsia="Times New Roman" w:cs="Times New Roman"/>
          <w:sz w:val="28"/>
          <w:szCs w:val="28"/>
        </w:rPr>
        <w:t xml:space="preserve">Rules should be written in the positive form whenever possible [see below].  </w:t>
      </w:r>
    </w:p>
    <w:p w14:paraId="5893F146" w14:textId="4EB7FBBD" w:rsidR="00217AE8" w:rsidRDefault="00D117F2" w:rsidP="00D117F2">
      <w:pPr>
        <w:spacing w:after="1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With that in mind there are two types of </w:t>
      </w:r>
      <w:hyperlink r:id="rId8" w:history="1">
        <w:r w:rsidR="00041656" w:rsidRPr="00683E0F">
          <w:rPr>
            <w:rStyle w:val="Hyperlink"/>
            <w:rFonts w:eastAsia="Times New Roman" w:cs="Times New Roman"/>
            <w:sz w:val="28"/>
            <w:szCs w:val="28"/>
          </w:rPr>
          <w:t xml:space="preserve">classroom </w:t>
        </w:r>
        <w:r w:rsidR="00E25603" w:rsidRPr="00683E0F">
          <w:rPr>
            <w:rStyle w:val="Hyperlink"/>
            <w:rFonts w:eastAsia="Times New Roman" w:cs="Times New Roman"/>
            <w:sz w:val="28"/>
            <w:szCs w:val="28"/>
          </w:rPr>
          <w:t>rules</w:t>
        </w:r>
      </w:hyperlink>
      <w:r w:rsidR="00E25603">
        <w:rPr>
          <w:rFonts w:eastAsia="Times New Roman" w:cs="Times New Roman"/>
          <w:sz w:val="28"/>
          <w:szCs w:val="28"/>
        </w:rPr>
        <w:t>: general rules and specific rules.</w:t>
      </w:r>
      <w:r>
        <w:rPr>
          <w:rFonts w:eastAsia="Times New Roman" w:cs="Times New Roman"/>
          <w:sz w:val="28"/>
          <w:szCs w:val="28"/>
        </w:rPr>
        <w:t xml:space="preserve"> </w:t>
      </w:r>
      <w:r w:rsidR="00041656">
        <w:rPr>
          <w:rFonts w:eastAsia="Times New Roman" w:cs="Times New Roman"/>
          <w:sz w:val="28"/>
          <w:szCs w:val="28"/>
        </w:rPr>
        <w:t xml:space="preserve"> </w:t>
      </w:r>
    </w:p>
    <w:p w14:paraId="3E9BDD00" w14:textId="77777777" w:rsidR="00D117F2" w:rsidRDefault="00041656" w:rsidP="00E25603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General </w:t>
      </w:r>
      <w:r w:rsidR="00E25603">
        <w:rPr>
          <w:rFonts w:eastAsia="Times New Roman" w:cs="Times New Roman"/>
          <w:sz w:val="28"/>
          <w:szCs w:val="28"/>
        </w:rPr>
        <w:t>r</w:t>
      </w:r>
      <w:r>
        <w:rPr>
          <w:rFonts w:eastAsia="Times New Roman" w:cs="Times New Roman"/>
          <w:sz w:val="28"/>
          <w:szCs w:val="28"/>
        </w:rPr>
        <w:t>ules:</w:t>
      </w:r>
    </w:p>
    <w:p w14:paraId="7C7A2948" w14:textId="77777777" w:rsidR="00D117F2" w:rsidRDefault="00D117F2" w:rsidP="00E25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Respect others.</w:t>
      </w:r>
    </w:p>
    <w:p w14:paraId="758E98A7" w14:textId="77777777" w:rsidR="00D117F2" w:rsidRDefault="00D117F2" w:rsidP="00E25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Be polite and helpful.</w:t>
      </w:r>
    </w:p>
    <w:p w14:paraId="7A833547" w14:textId="77777777" w:rsidR="00D117F2" w:rsidRPr="00217AE8" w:rsidRDefault="00D117F2" w:rsidP="00E25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Keep the room/lab clean</w:t>
      </w:r>
      <w:r w:rsidR="00E25603">
        <w:rPr>
          <w:rFonts w:eastAsia="Times New Roman" w:cs="Times New Roman"/>
          <w:sz w:val="28"/>
          <w:szCs w:val="28"/>
        </w:rPr>
        <w:t>.</w:t>
      </w:r>
    </w:p>
    <w:p w14:paraId="169FD351" w14:textId="77777777" w:rsidR="00D117F2" w:rsidRDefault="00D117F2" w:rsidP="00E25603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Specific </w:t>
      </w:r>
      <w:r w:rsidR="00E25603">
        <w:rPr>
          <w:rFonts w:eastAsia="Times New Roman" w:cs="Times New Roman"/>
          <w:sz w:val="28"/>
          <w:szCs w:val="28"/>
        </w:rPr>
        <w:t>r</w:t>
      </w:r>
      <w:r>
        <w:rPr>
          <w:rFonts w:eastAsia="Times New Roman" w:cs="Times New Roman"/>
          <w:sz w:val="28"/>
          <w:szCs w:val="28"/>
        </w:rPr>
        <w:t xml:space="preserve">ules, which </w:t>
      </w:r>
      <w:r w:rsidR="00041656">
        <w:rPr>
          <w:rFonts w:eastAsia="Times New Roman" w:cs="Times New Roman"/>
          <w:sz w:val="28"/>
          <w:szCs w:val="28"/>
        </w:rPr>
        <w:t>can also</w:t>
      </w:r>
      <w:r>
        <w:rPr>
          <w:rFonts w:eastAsia="Times New Roman" w:cs="Times New Roman"/>
          <w:sz w:val="28"/>
          <w:szCs w:val="28"/>
        </w:rPr>
        <w:t xml:space="preserve"> include safety rules:</w:t>
      </w:r>
    </w:p>
    <w:p w14:paraId="0C7A7AE8" w14:textId="77777777" w:rsidR="00D117F2" w:rsidRDefault="00D117F2" w:rsidP="00E2560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Be in assigned seat with paper, pencil and assignment before the bell rings.</w:t>
      </w:r>
    </w:p>
    <w:p w14:paraId="51C9DDC3" w14:textId="77777777" w:rsidR="00D117F2" w:rsidRDefault="00D117F2" w:rsidP="00E2560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Follow directions given by the teacher the first time they are given.</w:t>
      </w:r>
    </w:p>
    <w:p w14:paraId="484D669E" w14:textId="77777777" w:rsidR="00D117F2" w:rsidRDefault="00D117F2" w:rsidP="00E2560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Use lab equipment appropriately and safely.</w:t>
      </w:r>
    </w:p>
    <w:p w14:paraId="5C66A100" w14:textId="77777777" w:rsidR="00D117F2" w:rsidRDefault="00C417E1" w:rsidP="00E2560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Do personal</w:t>
      </w:r>
      <w:r w:rsidR="00217AE8">
        <w:rPr>
          <w:rFonts w:eastAsia="Times New Roman" w:cs="Times New Roman"/>
          <w:sz w:val="28"/>
          <w:szCs w:val="28"/>
        </w:rPr>
        <w:t xml:space="preserve"> grooming outside of class</w:t>
      </w:r>
      <w:r w:rsidR="00E25603">
        <w:rPr>
          <w:rFonts w:eastAsia="Times New Roman" w:cs="Times New Roman"/>
          <w:sz w:val="28"/>
          <w:szCs w:val="28"/>
        </w:rPr>
        <w:t>.</w:t>
      </w:r>
    </w:p>
    <w:p w14:paraId="683B6287" w14:textId="77777777" w:rsidR="00217AE8" w:rsidRPr="00217AE8" w:rsidRDefault="00D117F2" w:rsidP="00E2560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Treat others kindly and wit</w:t>
      </w:r>
      <w:r w:rsidR="00C417E1">
        <w:rPr>
          <w:rFonts w:eastAsia="Times New Roman" w:cs="Times New Roman"/>
          <w:sz w:val="28"/>
          <w:szCs w:val="28"/>
        </w:rPr>
        <w:t>h respect</w:t>
      </w:r>
      <w:r w:rsidR="00E25603">
        <w:rPr>
          <w:rFonts w:eastAsia="Times New Roman" w:cs="Times New Roman"/>
          <w:sz w:val="28"/>
          <w:szCs w:val="28"/>
        </w:rPr>
        <w:t xml:space="preserve"> and keep hands, feet</w:t>
      </w:r>
      <w:r>
        <w:rPr>
          <w:rFonts w:eastAsia="Times New Roman" w:cs="Times New Roman"/>
          <w:sz w:val="28"/>
          <w:szCs w:val="28"/>
        </w:rPr>
        <w:t xml:space="preserve"> </w:t>
      </w:r>
      <w:r w:rsidR="00C417E1">
        <w:rPr>
          <w:rFonts w:eastAsia="Times New Roman" w:cs="Times New Roman"/>
          <w:sz w:val="28"/>
          <w:szCs w:val="28"/>
        </w:rPr>
        <w:t xml:space="preserve">and </w:t>
      </w:r>
      <w:r>
        <w:rPr>
          <w:rFonts w:eastAsia="Times New Roman" w:cs="Times New Roman"/>
          <w:sz w:val="28"/>
          <w:szCs w:val="28"/>
        </w:rPr>
        <w:t>objects to yourself.</w:t>
      </w:r>
    </w:p>
    <w:p w14:paraId="493FB39A" w14:textId="77777777" w:rsidR="00217AE8" w:rsidRPr="00E25603" w:rsidRDefault="00217AE8" w:rsidP="00217AE8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2BD9FDA1" w14:textId="63657177" w:rsidR="00D117F2" w:rsidRDefault="00D117F2" w:rsidP="00217AE8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How many rules should </w:t>
      </w:r>
      <w:r w:rsidR="00C417E1">
        <w:rPr>
          <w:rFonts w:eastAsia="Times New Roman" w:cs="Times New Roman"/>
          <w:sz w:val="28"/>
          <w:szCs w:val="28"/>
        </w:rPr>
        <w:t>you</w:t>
      </w:r>
      <w:r>
        <w:rPr>
          <w:rFonts w:eastAsia="Times New Roman" w:cs="Times New Roman"/>
          <w:sz w:val="28"/>
          <w:szCs w:val="28"/>
        </w:rPr>
        <w:t xml:space="preserve"> have for </w:t>
      </w:r>
      <w:r w:rsidR="00C417E1">
        <w:rPr>
          <w:rFonts w:eastAsia="Times New Roman" w:cs="Times New Roman"/>
          <w:sz w:val="28"/>
          <w:szCs w:val="28"/>
        </w:rPr>
        <w:t>your</w:t>
      </w:r>
      <w:r>
        <w:rPr>
          <w:rFonts w:eastAsia="Times New Roman" w:cs="Times New Roman"/>
          <w:sz w:val="28"/>
          <w:szCs w:val="28"/>
        </w:rPr>
        <w:t xml:space="preserve"> classroom?  Knowing that </w:t>
      </w:r>
      <w:r w:rsidR="00E25603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 xml:space="preserve">afety </w:t>
      </w:r>
      <w:r w:rsidR="00E25603">
        <w:rPr>
          <w:rFonts w:eastAsia="Times New Roman" w:cs="Times New Roman"/>
          <w:sz w:val="28"/>
          <w:szCs w:val="28"/>
        </w:rPr>
        <w:t>r</w:t>
      </w:r>
      <w:r>
        <w:rPr>
          <w:rFonts w:eastAsia="Times New Roman" w:cs="Times New Roman"/>
          <w:sz w:val="28"/>
          <w:szCs w:val="28"/>
        </w:rPr>
        <w:t>ules are separate from classroom rul</w:t>
      </w:r>
      <w:r w:rsidR="00041656">
        <w:rPr>
          <w:rFonts w:eastAsia="Times New Roman" w:cs="Times New Roman"/>
          <w:sz w:val="28"/>
          <w:szCs w:val="28"/>
        </w:rPr>
        <w:t>es</w:t>
      </w:r>
      <w:r w:rsidR="00217AE8">
        <w:rPr>
          <w:rFonts w:eastAsia="Times New Roman" w:cs="Times New Roman"/>
          <w:sz w:val="28"/>
          <w:szCs w:val="28"/>
        </w:rPr>
        <w:t>,</w:t>
      </w:r>
      <w:r w:rsidR="00041656">
        <w:rPr>
          <w:rFonts w:eastAsia="Times New Roman" w:cs="Times New Roman"/>
          <w:sz w:val="28"/>
          <w:szCs w:val="28"/>
        </w:rPr>
        <w:t xml:space="preserve"> even though they may overlap, t</w:t>
      </w:r>
      <w:r>
        <w:rPr>
          <w:rFonts w:eastAsia="Times New Roman" w:cs="Times New Roman"/>
          <w:sz w:val="28"/>
          <w:szCs w:val="28"/>
        </w:rPr>
        <w:t xml:space="preserve">he </w:t>
      </w:r>
      <w:hyperlink r:id="rId9" w:history="1">
        <w:r w:rsidRPr="00B27F84">
          <w:rPr>
            <w:rStyle w:val="Hyperlink"/>
            <w:rFonts w:eastAsia="Times New Roman" w:cs="Times New Roman"/>
            <w:sz w:val="28"/>
            <w:szCs w:val="28"/>
          </w:rPr>
          <w:t>experts</w:t>
        </w:r>
      </w:hyperlink>
      <w:r>
        <w:rPr>
          <w:rFonts w:eastAsia="Times New Roman" w:cs="Times New Roman"/>
          <w:sz w:val="28"/>
          <w:szCs w:val="28"/>
        </w:rPr>
        <w:t xml:space="preserve"> say that you should never have </w:t>
      </w:r>
      <w:r w:rsidR="00E25603">
        <w:rPr>
          <w:rFonts w:eastAsia="Times New Roman" w:cs="Times New Roman"/>
          <w:sz w:val="28"/>
          <w:szCs w:val="28"/>
        </w:rPr>
        <w:t>more than five</w:t>
      </w:r>
      <w:r>
        <w:rPr>
          <w:rFonts w:eastAsia="Times New Roman" w:cs="Times New Roman"/>
          <w:sz w:val="28"/>
          <w:szCs w:val="28"/>
        </w:rPr>
        <w:t xml:space="preserve">.  If you need more than </w:t>
      </w:r>
      <w:r w:rsidR="00E25603">
        <w:rPr>
          <w:rFonts w:eastAsia="Times New Roman" w:cs="Times New Roman"/>
          <w:sz w:val="28"/>
          <w:szCs w:val="28"/>
        </w:rPr>
        <w:t>five</w:t>
      </w:r>
      <w:r w:rsidR="00041656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they should be grouped or posted </w:t>
      </w:r>
      <w:r w:rsidR="00E25603">
        <w:rPr>
          <w:rFonts w:eastAsia="Times New Roman" w:cs="Times New Roman"/>
          <w:sz w:val="28"/>
          <w:szCs w:val="28"/>
        </w:rPr>
        <w:t>with</w:t>
      </w:r>
      <w:r>
        <w:rPr>
          <w:rFonts w:eastAsia="Times New Roman" w:cs="Times New Roman"/>
          <w:sz w:val="28"/>
          <w:szCs w:val="28"/>
        </w:rPr>
        <w:t xml:space="preserve"> no more than </w:t>
      </w:r>
      <w:r w:rsidR="00E25603">
        <w:rPr>
          <w:rFonts w:eastAsia="Times New Roman" w:cs="Times New Roman"/>
          <w:sz w:val="28"/>
          <w:szCs w:val="28"/>
        </w:rPr>
        <w:t>three</w:t>
      </w:r>
      <w:r>
        <w:rPr>
          <w:rFonts w:eastAsia="Times New Roman" w:cs="Times New Roman"/>
          <w:sz w:val="28"/>
          <w:szCs w:val="28"/>
        </w:rPr>
        <w:t xml:space="preserve"> to </w:t>
      </w:r>
      <w:r w:rsidR="00E25603">
        <w:rPr>
          <w:rFonts w:eastAsia="Times New Roman" w:cs="Times New Roman"/>
          <w:sz w:val="28"/>
          <w:szCs w:val="28"/>
        </w:rPr>
        <w:t>five</w:t>
      </w:r>
      <w:r>
        <w:rPr>
          <w:rFonts w:eastAsia="Times New Roman" w:cs="Times New Roman"/>
          <w:sz w:val="28"/>
          <w:szCs w:val="28"/>
        </w:rPr>
        <w:t xml:space="preserve"> in any one place.  </w:t>
      </w:r>
      <w:r w:rsidR="00E25603">
        <w:rPr>
          <w:rFonts w:eastAsia="Times New Roman" w:cs="Times New Roman"/>
          <w:sz w:val="28"/>
          <w:szCs w:val="28"/>
        </w:rPr>
        <w:t>R</w:t>
      </w:r>
      <w:r>
        <w:rPr>
          <w:rFonts w:eastAsia="Times New Roman" w:cs="Times New Roman"/>
          <w:sz w:val="28"/>
          <w:szCs w:val="28"/>
        </w:rPr>
        <w:t xml:space="preserve">esearch with numbers says that people remember </w:t>
      </w:r>
      <w:r w:rsidR="00041656">
        <w:rPr>
          <w:rFonts w:eastAsia="Times New Roman" w:cs="Times New Roman"/>
          <w:sz w:val="28"/>
          <w:szCs w:val="28"/>
        </w:rPr>
        <w:t>information</w:t>
      </w:r>
      <w:r>
        <w:rPr>
          <w:rFonts w:eastAsia="Times New Roman" w:cs="Times New Roman"/>
          <w:sz w:val="28"/>
          <w:szCs w:val="28"/>
        </w:rPr>
        <w:t xml:space="preserve"> in groups of </w:t>
      </w:r>
      <w:r w:rsidR="00E25603">
        <w:rPr>
          <w:rFonts w:eastAsia="Times New Roman" w:cs="Times New Roman"/>
          <w:sz w:val="28"/>
          <w:szCs w:val="28"/>
        </w:rPr>
        <w:t>three</w:t>
      </w:r>
      <w:r>
        <w:rPr>
          <w:rFonts w:eastAsia="Times New Roman" w:cs="Times New Roman"/>
          <w:sz w:val="28"/>
          <w:szCs w:val="28"/>
        </w:rPr>
        <w:t xml:space="preserve"> to </w:t>
      </w:r>
      <w:r w:rsidR="00E25603">
        <w:rPr>
          <w:rFonts w:eastAsia="Times New Roman" w:cs="Times New Roman"/>
          <w:sz w:val="28"/>
          <w:szCs w:val="28"/>
        </w:rPr>
        <w:t>five</w:t>
      </w:r>
      <w:r>
        <w:rPr>
          <w:rFonts w:eastAsia="Times New Roman" w:cs="Times New Roman"/>
          <w:sz w:val="28"/>
          <w:szCs w:val="28"/>
        </w:rPr>
        <w:t xml:space="preserve">.   </w:t>
      </w:r>
    </w:p>
    <w:p w14:paraId="64E3C56E" w14:textId="77777777" w:rsidR="00E25603" w:rsidRPr="00E25603" w:rsidRDefault="00E25603" w:rsidP="00217AE8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5428D2E2" w14:textId="44E4FF74" w:rsidR="008674B2" w:rsidRDefault="00D117F2" w:rsidP="00D117F2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Some people call rules guidelines or expectation</w:t>
      </w:r>
      <w:r w:rsidR="00041656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>.  Regardless</w:t>
      </w:r>
      <w:r w:rsidR="00E25603">
        <w:rPr>
          <w:rFonts w:eastAsia="Times New Roman" w:cs="Times New Roman"/>
          <w:sz w:val="28"/>
          <w:szCs w:val="28"/>
        </w:rPr>
        <w:t xml:space="preserve"> of what they are c</w:t>
      </w:r>
      <w:r w:rsidR="00253D88">
        <w:rPr>
          <w:rFonts w:eastAsia="Times New Roman" w:cs="Times New Roman"/>
          <w:sz w:val="28"/>
          <w:szCs w:val="28"/>
        </w:rPr>
        <w:t>alled</w:t>
      </w:r>
      <w:r w:rsidR="00E25603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rules are used to state specific behavior expectations, not what work you want performed</w:t>
      </w:r>
      <w:r w:rsidR="00E25603">
        <w:rPr>
          <w:rFonts w:eastAsia="Times New Roman" w:cs="Times New Roman"/>
          <w:sz w:val="28"/>
          <w:szCs w:val="28"/>
        </w:rPr>
        <w:t>.  U</w:t>
      </w:r>
      <w:r w:rsidR="00041656">
        <w:rPr>
          <w:rFonts w:eastAsia="Times New Roman" w:cs="Times New Roman"/>
          <w:sz w:val="28"/>
          <w:szCs w:val="28"/>
        </w:rPr>
        <w:t>se procedures for work</w:t>
      </w:r>
      <w:r w:rsidR="00C417E1">
        <w:rPr>
          <w:rFonts w:eastAsia="Times New Roman" w:cs="Times New Roman"/>
          <w:sz w:val="28"/>
          <w:szCs w:val="28"/>
        </w:rPr>
        <w:t>-</w:t>
      </w:r>
      <w:r w:rsidR="00041656">
        <w:rPr>
          <w:rFonts w:eastAsia="Times New Roman" w:cs="Times New Roman"/>
          <w:sz w:val="28"/>
          <w:szCs w:val="28"/>
        </w:rPr>
        <w:t>based expectations.</w:t>
      </w:r>
      <w:r>
        <w:rPr>
          <w:rFonts w:eastAsia="Times New Roman" w:cs="Times New Roman"/>
          <w:sz w:val="28"/>
          <w:szCs w:val="28"/>
        </w:rPr>
        <w:t xml:space="preserve">  Never be afraid to add or replace a rule as the need arises.  </w:t>
      </w:r>
      <w:r w:rsidR="008674B2">
        <w:rPr>
          <w:rFonts w:eastAsia="Times New Roman" w:cs="Times New Roman"/>
          <w:sz w:val="28"/>
          <w:szCs w:val="28"/>
        </w:rPr>
        <w:t xml:space="preserve"> </w:t>
      </w:r>
    </w:p>
    <w:sectPr w:rsidR="008674B2" w:rsidSect="00E2560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623"/>
    <w:multiLevelType w:val="hybridMultilevel"/>
    <w:tmpl w:val="ECD4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462C"/>
    <w:multiLevelType w:val="hybridMultilevel"/>
    <w:tmpl w:val="837A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96A2F"/>
    <w:multiLevelType w:val="multilevel"/>
    <w:tmpl w:val="D0C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A708A"/>
    <w:multiLevelType w:val="hybridMultilevel"/>
    <w:tmpl w:val="3A60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A58A7"/>
    <w:multiLevelType w:val="multilevel"/>
    <w:tmpl w:val="9FB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F4978"/>
    <w:multiLevelType w:val="multilevel"/>
    <w:tmpl w:val="729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663599">
    <w:abstractNumId w:val="0"/>
  </w:num>
  <w:num w:numId="2" w16cid:durableId="1691225288">
    <w:abstractNumId w:val="3"/>
  </w:num>
  <w:num w:numId="3" w16cid:durableId="1507553096">
    <w:abstractNumId w:val="1"/>
  </w:num>
  <w:num w:numId="4" w16cid:durableId="243103998">
    <w:abstractNumId w:val="4"/>
  </w:num>
  <w:num w:numId="5" w16cid:durableId="1851674332">
    <w:abstractNumId w:val="2"/>
  </w:num>
  <w:num w:numId="6" w16cid:durableId="2051806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B30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1656"/>
    <w:rsid w:val="00042F89"/>
    <w:rsid w:val="000431E4"/>
    <w:rsid w:val="00043C82"/>
    <w:rsid w:val="00044B80"/>
    <w:rsid w:val="000453A6"/>
    <w:rsid w:val="00045A94"/>
    <w:rsid w:val="000469F3"/>
    <w:rsid w:val="00050091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259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26A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59C4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589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1528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AEE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72"/>
    <w:rsid w:val="001830F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AF8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57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4AC0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AE8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3D88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3C"/>
    <w:rsid w:val="00297A93"/>
    <w:rsid w:val="002A1AF1"/>
    <w:rsid w:val="002A32A0"/>
    <w:rsid w:val="002A39C4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4EFC"/>
    <w:rsid w:val="002E5F83"/>
    <w:rsid w:val="002E644F"/>
    <w:rsid w:val="002E7179"/>
    <w:rsid w:val="002E718A"/>
    <w:rsid w:val="002F0F0E"/>
    <w:rsid w:val="002F216A"/>
    <w:rsid w:val="002F5637"/>
    <w:rsid w:val="002F5B57"/>
    <w:rsid w:val="002F6C0C"/>
    <w:rsid w:val="002F6ECA"/>
    <w:rsid w:val="002F707A"/>
    <w:rsid w:val="003011D0"/>
    <w:rsid w:val="003021E8"/>
    <w:rsid w:val="00302F7A"/>
    <w:rsid w:val="003039E9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A0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18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0BB"/>
    <w:rsid w:val="00430AB0"/>
    <w:rsid w:val="0043151F"/>
    <w:rsid w:val="004319A4"/>
    <w:rsid w:val="00432138"/>
    <w:rsid w:val="004324C7"/>
    <w:rsid w:val="0043372E"/>
    <w:rsid w:val="00433A21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2DE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21B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17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3F92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615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78B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1021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08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6BCB"/>
    <w:rsid w:val="005D7072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01FA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423"/>
    <w:rsid w:val="00631C9B"/>
    <w:rsid w:val="00631CC2"/>
    <w:rsid w:val="00631DBB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3E0F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17E9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244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0E78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052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6CA5"/>
    <w:rsid w:val="007A6F6C"/>
    <w:rsid w:val="007A78B1"/>
    <w:rsid w:val="007A7CA7"/>
    <w:rsid w:val="007A7FDF"/>
    <w:rsid w:val="007B023A"/>
    <w:rsid w:val="007B15C2"/>
    <w:rsid w:val="007B2A25"/>
    <w:rsid w:val="007B3ACE"/>
    <w:rsid w:val="007B3ED7"/>
    <w:rsid w:val="007B4E7D"/>
    <w:rsid w:val="007B5080"/>
    <w:rsid w:val="007B541E"/>
    <w:rsid w:val="007B5A1F"/>
    <w:rsid w:val="007C093F"/>
    <w:rsid w:val="007C143B"/>
    <w:rsid w:val="007C351A"/>
    <w:rsid w:val="007C65FC"/>
    <w:rsid w:val="007C6B16"/>
    <w:rsid w:val="007C7648"/>
    <w:rsid w:val="007C76C8"/>
    <w:rsid w:val="007C7985"/>
    <w:rsid w:val="007C7B4C"/>
    <w:rsid w:val="007C7F33"/>
    <w:rsid w:val="007D08C9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7D6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6C0D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45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665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3FF"/>
    <w:rsid w:val="00865903"/>
    <w:rsid w:val="00867375"/>
    <w:rsid w:val="008674B2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385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72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67B8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9769F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4497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2CAA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6AC0"/>
    <w:rsid w:val="009F6B01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314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549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E4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421"/>
    <w:rsid w:val="00A90609"/>
    <w:rsid w:val="00A9079C"/>
    <w:rsid w:val="00A91315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4DFE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071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A6B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6FF8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41E"/>
    <w:rsid w:val="00BE6F02"/>
    <w:rsid w:val="00BE7E85"/>
    <w:rsid w:val="00BF165E"/>
    <w:rsid w:val="00BF1DEA"/>
    <w:rsid w:val="00BF1E1B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151"/>
    <w:rsid w:val="00C37E12"/>
    <w:rsid w:val="00C417AE"/>
    <w:rsid w:val="00C417E1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455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4E82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2AD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CEF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17F2"/>
    <w:rsid w:val="00D12282"/>
    <w:rsid w:val="00D12C9E"/>
    <w:rsid w:val="00D134E7"/>
    <w:rsid w:val="00D13DC3"/>
    <w:rsid w:val="00D14216"/>
    <w:rsid w:val="00D14265"/>
    <w:rsid w:val="00D143FC"/>
    <w:rsid w:val="00D15721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2133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48DA"/>
    <w:rsid w:val="00D45127"/>
    <w:rsid w:val="00D4525A"/>
    <w:rsid w:val="00D4533A"/>
    <w:rsid w:val="00D45BD9"/>
    <w:rsid w:val="00D46B28"/>
    <w:rsid w:val="00D47522"/>
    <w:rsid w:val="00D478DB"/>
    <w:rsid w:val="00D47AA2"/>
    <w:rsid w:val="00D50949"/>
    <w:rsid w:val="00D50A09"/>
    <w:rsid w:val="00D50D67"/>
    <w:rsid w:val="00D51A79"/>
    <w:rsid w:val="00D52267"/>
    <w:rsid w:val="00D52E1A"/>
    <w:rsid w:val="00D52F9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265D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E61"/>
    <w:rsid w:val="00DD0FB2"/>
    <w:rsid w:val="00DD0FB7"/>
    <w:rsid w:val="00DD12EF"/>
    <w:rsid w:val="00DD28D9"/>
    <w:rsid w:val="00DD2967"/>
    <w:rsid w:val="00DD2AE4"/>
    <w:rsid w:val="00DD2E19"/>
    <w:rsid w:val="00DD3BA7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603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3A5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4C29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75B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ACB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79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7E4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EF7D1A"/>
    <w:rsid w:val="00F00AB0"/>
    <w:rsid w:val="00F014B8"/>
    <w:rsid w:val="00F0162C"/>
    <w:rsid w:val="00F0178C"/>
    <w:rsid w:val="00F01F5A"/>
    <w:rsid w:val="00F03008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034F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01ED"/>
    <w:rsid w:val="00F91111"/>
    <w:rsid w:val="00F91B3E"/>
    <w:rsid w:val="00F920B5"/>
    <w:rsid w:val="00F93349"/>
    <w:rsid w:val="00F93351"/>
    <w:rsid w:val="00F93443"/>
    <w:rsid w:val="00F93C4D"/>
    <w:rsid w:val="00F94867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585F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6B2D"/>
  <w15:docId w15:val="{9343EA91-8ED4-44F4-B95F-F50C1B6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F6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7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6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F6C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ocial-bar-comment">
    <w:name w:val="social-bar-comment"/>
    <w:basedOn w:val="DefaultParagraphFont"/>
    <w:rsid w:val="007F6C0D"/>
  </w:style>
  <w:style w:type="paragraph" w:styleId="NormalWeb">
    <w:name w:val="Normal (Web)"/>
    <w:basedOn w:val="Normal"/>
    <w:uiPriority w:val="99"/>
    <w:semiHidden/>
    <w:unhideWhenUsed/>
    <w:rsid w:val="007F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DefaultParagraphFont"/>
    <w:rsid w:val="008674B2"/>
  </w:style>
  <w:style w:type="character" w:customStyle="1" w:styleId="fn">
    <w:name w:val="fn"/>
    <w:basedOn w:val="DefaultParagraphFont"/>
    <w:rsid w:val="008674B2"/>
  </w:style>
  <w:style w:type="character" w:customStyle="1" w:styleId="post-comments">
    <w:name w:val="post-comments"/>
    <w:basedOn w:val="DefaultParagraphFont"/>
    <w:rsid w:val="008674B2"/>
  </w:style>
  <w:style w:type="character" w:styleId="Emphasis">
    <w:name w:val="Emphasis"/>
    <w:basedOn w:val="DefaultParagraphFont"/>
    <w:uiPriority w:val="20"/>
    <w:qFormat/>
    <w:rsid w:val="008674B2"/>
    <w:rPr>
      <w:i/>
      <w:iCs/>
    </w:rPr>
  </w:style>
  <w:style w:type="character" w:styleId="Strong">
    <w:name w:val="Strong"/>
    <w:basedOn w:val="DefaultParagraphFont"/>
    <w:uiPriority w:val="22"/>
    <w:qFormat/>
    <w:rsid w:val="00867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8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00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5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0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jones.com/single-post/2016/07/08/classroom-rules-and-routin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topia.org/blog/5-critical-categories-of-rules-richard-curw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topia.org/blog/rules-routines-school-year-start-classroom-managemen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artclassroommanagement.com/2009/08/17/the-only-classroom-rules-youll-ever-ne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2014-10-21T14:07:00Z</cp:lastPrinted>
  <dcterms:created xsi:type="dcterms:W3CDTF">2026-01-30T17:15:00Z</dcterms:created>
  <dcterms:modified xsi:type="dcterms:W3CDTF">2026-01-30T17:15:00Z</dcterms:modified>
</cp:coreProperties>
</file>